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7" w:rsidRDefault="00FE2DE7" w:rsidP="00FE2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E2DE7" w:rsidRDefault="00FE2DE7" w:rsidP="00FE2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SIMPULAN, IMPLIKASI DAN REKOMENDASI</w:t>
      </w:r>
    </w:p>
    <w:p w:rsidR="00FE2DE7" w:rsidRDefault="00FE2DE7" w:rsidP="00FE2D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C50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E33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E7" w:rsidRPr="002D7463" w:rsidRDefault="00FE2DE7" w:rsidP="00FE2D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463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7463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Media </w:t>
      </w:r>
      <w:r w:rsidRPr="00AE158B">
        <w:rPr>
          <w:rFonts w:ascii="Times New Roman" w:hAnsi="Times New Roman" w:cs="Times New Roman"/>
          <w:i/>
          <w:sz w:val="24"/>
          <w:szCs w:val="24"/>
        </w:rPr>
        <w:t>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Kelompok A</w:t>
      </w:r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46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di RA Al-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Masoem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Ciawi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63">
        <w:rPr>
          <w:rFonts w:ascii="Times New Roman" w:hAnsi="Times New Roman" w:cs="Times New Roman"/>
          <w:sz w:val="24"/>
          <w:szCs w:val="24"/>
        </w:rPr>
        <w:t>diper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D74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DE7" w:rsidRPr="008D6E1F" w:rsidRDefault="00FE2DE7" w:rsidP="00FE2D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E1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r w:rsidRPr="008D6E1F">
        <w:rPr>
          <w:rFonts w:ascii="Times New Roman" w:hAnsi="Times New Roman" w:cs="Times New Roman"/>
          <w:i/>
          <w:sz w:val="24"/>
          <w:szCs w:val="24"/>
        </w:rPr>
        <w:t>pre-test</w:t>
      </w:r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r w:rsidRPr="008D6E1F">
        <w:rPr>
          <w:rFonts w:ascii="Times New Roman" w:hAnsi="Times New Roman" w:cs="Times New Roman"/>
          <w:i/>
          <w:sz w:val="24"/>
          <w:szCs w:val="24"/>
        </w:rPr>
        <w:t>post-test</w:t>
      </w:r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r w:rsidRPr="008D6E1F">
        <w:rPr>
          <w:rFonts w:ascii="Times New Roman" w:hAnsi="Times New Roman" w:cs="Times New Roman"/>
          <w:i/>
          <w:sz w:val="24"/>
          <w:szCs w:val="24"/>
        </w:rPr>
        <w:t>paired sample t test</w:t>
      </w:r>
      <w:r w:rsidRPr="008D6E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proofErr w:type="gramStart"/>
      <w:r w:rsidRPr="008D6E1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6E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media </w:t>
      </w:r>
      <w:r w:rsidRPr="008D6E1F">
        <w:rPr>
          <w:rFonts w:ascii="Times New Roman" w:hAnsi="Times New Roman" w:cs="Times New Roman"/>
          <w:i/>
          <w:sz w:val="24"/>
          <w:szCs w:val="24"/>
        </w:rPr>
        <w:t>slime</w:t>
      </w:r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E7" w:rsidRDefault="00FE2DE7" w:rsidP="00FE2D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3BA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6D0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E7" w:rsidRDefault="00FE2DE7" w:rsidP="00FE2DE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63444">
        <w:rPr>
          <w:rFonts w:ascii="Times New Roman" w:hAnsi="Times New Roman" w:cs="Times New Roman"/>
          <w:i/>
          <w:sz w:val="24"/>
          <w:szCs w:val="24"/>
        </w:rPr>
        <w:t>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63444">
        <w:rPr>
          <w:rFonts w:ascii="Times New Roman" w:hAnsi="Times New Roman" w:cs="Times New Roman"/>
          <w:i/>
          <w:sz w:val="24"/>
          <w:szCs w:val="24"/>
        </w:rPr>
        <w:t>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E7" w:rsidRPr="00312C60" w:rsidRDefault="00FE2DE7" w:rsidP="00FE2DE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663444">
        <w:rPr>
          <w:rFonts w:ascii="Times New Roman" w:hAnsi="Times New Roman" w:cs="Times New Roman"/>
          <w:i/>
          <w:sz w:val="24"/>
          <w:szCs w:val="24"/>
        </w:rPr>
        <w:t>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r w:rsidRPr="00663444">
        <w:rPr>
          <w:rFonts w:ascii="Times New Roman" w:hAnsi="Times New Roman" w:cs="Times New Roman"/>
          <w:i/>
          <w:sz w:val="24"/>
          <w:szCs w:val="24"/>
        </w:rPr>
        <w:t>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E7" w:rsidRPr="006D03BA" w:rsidRDefault="00FE2DE7" w:rsidP="00FE2D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E7" w:rsidRDefault="00FE2DE7" w:rsidP="00FE2D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E7" w:rsidRDefault="00FE2DE7" w:rsidP="00FE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E7" w:rsidRPr="00EB6130" w:rsidRDefault="00FE2DE7" w:rsidP="00FE2DE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13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media </w:t>
      </w:r>
      <w:r w:rsidRPr="00EB6130">
        <w:rPr>
          <w:rFonts w:ascii="Times New Roman" w:hAnsi="Times New Roman" w:cs="Times New Roman"/>
          <w:i/>
          <w:sz w:val="24"/>
          <w:szCs w:val="24"/>
        </w:rPr>
        <w:t>slime</w:t>
      </w:r>
      <w:r w:rsidRPr="00EB6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E7" w:rsidRDefault="00FE2DE7" w:rsidP="00FE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FE2DE7" w:rsidRPr="008D6E1F" w:rsidRDefault="00FE2DE7" w:rsidP="00FE2DE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D6E1F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media </w:t>
      </w:r>
      <w:r w:rsidRPr="008D6E1F">
        <w:rPr>
          <w:rFonts w:ascii="Times New Roman" w:hAnsi="Times New Roman" w:cs="Times New Roman"/>
          <w:i/>
          <w:sz w:val="24"/>
          <w:szCs w:val="24"/>
        </w:rPr>
        <w:t>slime</w:t>
      </w:r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E1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6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DE7" w:rsidRDefault="00FE2DE7" w:rsidP="00FE2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E7" w:rsidRPr="00EB6130" w:rsidRDefault="00FE2DE7" w:rsidP="00FE2DE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6130">
        <w:rPr>
          <w:rFonts w:ascii="Times New Roman" w:hAnsi="Times New Roman" w:cs="Times New Roman"/>
          <w:sz w:val="24"/>
          <w:szCs w:val="24"/>
        </w:rPr>
        <w:t xml:space="preserve"> media </w:t>
      </w:r>
      <w:r w:rsidRPr="00EB6130">
        <w:rPr>
          <w:rFonts w:ascii="Times New Roman" w:hAnsi="Times New Roman" w:cs="Times New Roman"/>
          <w:i/>
          <w:sz w:val="24"/>
          <w:szCs w:val="24"/>
        </w:rPr>
        <w:t>slime</w:t>
      </w:r>
      <w:r w:rsidRPr="00EB6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409" w:rsidRDefault="00C94FF7">
      <w:bookmarkStart w:id="0" w:name="_GoBack"/>
      <w:bookmarkEnd w:id="0"/>
    </w:p>
    <w:sectPr w:rsidR="00243409" w:rsidSect="00FE2DE7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F7" w:rsidRDefault="00C94FF7" w:rsidP="00FE2DE7">
      <w:pPr>
        <w:spacing w:after="0" w:line="240" w:lineRule="auto"/>
      </w:pPr>
      <w:r>
        <w:separator/>
      </w:r>
    </w:p>
  </w:endnote>
  <w:endnote w:type="continuationSeparator" w:id="0">
    <w:p w:rsidR="00C94FF7" w:rsidRDefault="00C94FF7" w:rsidP="00FE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E7" w:rsidRPr="009178D2" w:rsidRDefault="00FE2DE7" w:rsidP="00FE2DE7">
    <w:pPr>
      <w:pStyle w:val="Footer"/>
      <w:rPr>
        <w:rFonts w:ascii="Trebuchet MS" w:hAnsi="Trebuchet MS"/>
        <w:b/>
        <w:sz w:val="18"/>
        <w:szCs w:val="18"/>
      </w:rPr>
    </w:pPr>
    <w:proofErr w:type="spellStart"/>
    <w:r w:rsidRPr="009178D2">
      <w:rPr>
        <w:rFonts w:ascii="Trebuchet MS" w:hAnsi="Trebuchet MS"/>
        <w:b/>
        <w:sz w:val="18"/>
        <w:szCs w:val="18"/>
      </w:rPr>
      <w:t>Winda</w:t>
    </w:r>
    <w:proofErr w:type="spellEnd"/>
    <w:r w:rsidRPr="009178D2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9178D2">
      <w:rPr>
        <w:rFonts w:ascii="Trebuchet MS" w:hAnsi="Trebuchet MS"/>
        <w:b/>
        <w:sz w:val="18"/>
        <w:szCs w:val="18"/>
      </w:rPr>
      <w:t>Febrianti</w:t>
    </w:r>
    <w:proofErr w:type="spellEnd"/>
    <w:r w:rsidRPr="009178D2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9178D2">
      <w:rPr>
        <w:rFonts w:ascii="Trebuchet MS" w:hAnsi="Trebuchet MS"/>
        <w:b/>
        <w:sz w:val="18"/>
        <w:szCs w:val="18"/>
      </w:rPr>
      <w:t>Millenia</w:t>
    </w:r>
    <w:proofErr w:type="spellEnd"/>
    <w:r w:rsidRPr="009178D2">
      <w:rPr>
        <w:rFonts w:ascii="Trebuchet MS" w:hAnsi="Trebuchet MS"/>
        <w:b/>
        <w:sz w:val="18"/>
        <w:szCs w:val="18"/>
      </w:rPr>
      <w:t>, 2022</w:t>
    </w:r>
  </w:p>
  <w:p w:rsidR="00FE2DE7" w:rsidRPr="009178D2" w:rsidRDefault="00FE2DE7" w:rsidP="00FE2DE7">
    <w:pPr>
      <w:pStyle w:val="BodyText"/>
      <w:spacing w:before="90" w:line="360" w:lineRule="auto"/>
      <w:ind w:right="-39"/>
      <w:rPr>
        <w:rFonts w:ascii="Trebuchet MS" w:hAnsi="Trebuchet MS"/>
        <w:i/>
        <w:sz w:val="18"/>
        <w:szCs w:val="18"/>
      </w:rPr>
    </w:pPr>
    <w:r w:rsidRPr="009178D2">
      <w:rPr>
        <w:rFonts w:ascii="Trebuchet MS" w:hAnsi="Trebuchet MS"/>
        <w:i/>
        <w:sz w:val="18"/>
        <w:szCs w:val="18"/>
      </w:rPr>
      <w:t>Penggunaan Media Slime dalam Pengembangan</w:t>
    </w:r>
    <w:r w:rsidRPr="009178D2">
      <w:rPr>
        <w:rFonts w:ascii="Trebuchet MS" w:hAnsi="Trebuchet MS"/>
        <w:i/>
        <w:spacing w:val="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Motorik</w:t>
    </w:r>
    <w:r w:rsidRPr="009178D2">
      <w:rPr>
        <w:rFonts w:ascii="Trebuchet MS" w:hAnsi="Trebuchet MS"/>
        <w:i/>
        <w:spacing w:val="-3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Halus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pada Kelompok</w:t>
    </w:r>
    <w:r w:rsidRPr="009178D2">
      <w:rPr>
        <w:rFonts w:ascii="Trebuchet MS" w:hAnsi="Trebuchet MS"/>
        <w:i/>
        <w:spacing w:val="-3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A Anak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Usia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Dini</w:t>
    </w:r>
    <w:r w:rsidRPr="009178D2">
      <w:rPr>
        <w:rFonts w:ascii="Trebuchet MS" w:hAnsi="Trebuchet MS"/>
        <w:i/>
        <w:spacing w:val="-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4-5</w:t>
    </w:r>
    <w:r w:rsidRPr="009178D2">
      <w:rPr>
        <w:rFonts w:ascii="Trebuchet MS" w:hAnsi="Trebuchet MS"/>
        <w:i/>
        <w:spacing w:val="2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Tahun di RA</w:t>
    </w:r>
    <w:r w:rsidRPr="009178D2">
      <w:rPr>
        <w:rFonts w:ascii="Trebuchet MS" w:hAnsi="Trebuchet MS"/>
        <w:i/>
        <w:spacing w:val="1"/>
        <w:sz w:val="18"/>
        <w:szCs w:val="18"/>
      </w:rPr>
      <w:t xml:space="preserve"> </w:t>
    </w:r>
    <w:r w:rsidRPr="009178D2">
      <w:rPr>
        <w:rFonts w:ascii="Trebuchet MS" w:hAnsi="Trebuchet MS"/>
        <w:i/>
        <w:sz w:val="18"/>
        <w:szCs w:val="18"/>
      </w:rPr>
      <w:t>Al-Masoem Di Kecamatan Ciawi</w:t>
    </w:r>
    <w:r w:rsidRPr="009178D2">
      <w:rPr>
        <w:rFonts w:ascii="Trebuchet MS" w:hAnsi="Trebuchet MS"/>
        <w:i/>
        <w:spacing w:val="-57"/>
        <w:sz w:val="18"/>
        <w:szCs w:val="18"/>
      </w:rPr>
      <w:t xml:space="preserve">                        </w:t>
    </w:r>
    <w:r w:rsidRPr="009178D2">
      <w:rPr>
        <w:rFonts w:ascii="Trebuchet MS" w:hAnsi="Trebuchet MS"/>
        <w:i/>
        <w:sz w:val="18"/>
        <w:szCs w:val="18"/>
      </w:rPr>
      <w:t>Kabupaten Tasikmalaya</w:t>
    </w:r>
  </w:p>
  <w:p w:rsidR="00FE2DE7" w:rsidRPr="00FE2DE7" w:rsidRDefault="00FE2DE7" w:rsidP="00FE2DE7">
    <w:pPr>
      <w:pStyle w:val="BodyText"/>
      <w:spacing w:before="90" w:line="360" w:lineRule="auto"/>
      <w:ind w:right="-39"/>
      <w:rPr>
        <w:rFonts w:ascii="Trebuchet MS" w:hAnsi="Trebuchet MS"/>
        <w:sz w:val="18"/>
        <w:szCs w:val="18"/>
      </w:rPr>
    </w:pPr>
    <w:r w:rsidRPr="009178D2">
      <w:rPr>
        <w:rFonts w:ascii="Trebuchet MS" w:hAnsi="Trebuchet MS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AE98B" wp14:editId="00BE72BC">
              <wp:simplePos x="0" y="0"/>
              <wp:positionH relativeFrom="column">
                <wp:posOffset>2895600</wp:posOffset>
              </wp:positionH>
              <wp:positionV relativeFrom="paragraph">
                <wp:posOffset>7620</wp:posOffset>
              </wp:positionV>
              <wp:extent cx="0" cy="200025"/>
              <wp:effectExtent l="0" t="0" r="19050" b="95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0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.6pt" to="22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" strokecolor="#bc4542 [3045]"/>
          </w:pict>
        </mc:Fallback>
      </mc:AlternateContent>
    </w:r>
    <w:r w:rsidRPr="009178D2">
      <w:rPr>
        <w:rFonts w:ascii="Trebuchet MS" w:hAnsi="Trebuchet MS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45BA" wp14:editId="4733C996">
              <wp:simplePos x="0" y="0"/>
              <wp:positionH relativeFrom="column">
                <wp:posOffset>1819275</wp:posOffset>
              </wp:positionH>
              <wp:positionV relativeFrom="paragraph">
                <wp:posOffset>26670</wp:posOffset>
              </wp:positionV>
              <wp:extent cx="0" cy="216000"/>
              <wp:effectExtent l="0" t="0" r="190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2.1pt" to="14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" strokecolor="#bc4542 [3045]"/>
          </w:pict>
        </mc:Fallback>
      </mc:AlternateContent>
    </w:r>
    <w:r w:rsidRPr="009178D2">
      <w:rPr>
        <w:rFonts w:ascii="Trebuchet MS" w:hAnsi="Trebuchet MS"/>
        <w:sz w:val="18"/>
        <w:szCs w:val="18"/>
      </w:rPr>
      <w:t>Universitas Pendidikan Indonesia   repository.upi.edu  perustakaan.upi.edu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F7" w:rsidRDefault="00C94FF7" w:rsidP="00FE2DE7">
      <w:pPr>
        <w:spacing w:after="0" w:line="240" w:lineRule="auto"/>
      </w:pPr>
      <w:r>
        <w:separator/>
      </w:r>
    </w:p>
  </w:footnote>
  <w:footnote w:type="continuationSeparator" w:id="0">
    <w:p w:rsidR="00C94FF7" w:rsidRDefault="00C94FF7" w:rsidP="00FE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75D"/>
    <w:multiLevelType w:val="hybridMultilevel"/>
    <w:tmpl w:val="95E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0676"/>
    <w:multiLevelType w:val="hybridMultilevel"/>
    <w:tmpl w:val="53FC7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7"/>
    <w:rsid w:val="003867FB"/>
    <w:rsid w:val="00C94FF7"/>
    <w:rsid w:val="00EA253E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7"/>
  </w:style>
  <w:style w:type="paragraph" w:styleId="Footer">
    <w:name w:val="footer"/>
    <w:basedOn w:val="Normal"/>
    <w:link w:val="FooterChar"/>
    <w:uiPriority w:val="99"/>
    <w:unhideWhenUsed/>
    <w:rsid w:val="00FE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7"/>
  </w:style>
  <w:style w:type="paragraph" w:styleId="BodyText">
    <w:name w:val="Body Text"/>
    <w:basedOn w:val="Normal"/>
    <w:link w:val="BodyTextChar"/>
    <w:uiPriority w:val="1"/>
    <w:qFormat/>
    <w:rsid w:val="00FE2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E2DE7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7"/>
  </w:style>
  <w:style w:type="paragraph" w:styleId="Footer">
    <w:name w:val="footer"/>
    <w:basedOn w:val="Normal"/>
    <w:link w:val="FooterChar"/>
    <w:uiPriority w:val="99"/>
    <w:unhideWhenUsed/>
    <w:rsid w:val="00FE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7"/>
  </w:style>
  <w:style w:type="paragraph" w:styleId="BodyText">
    <w:name w:val="Body Text"/>
    <w:basedOn w:val="Normal"/>
    <w:link w:val="BodyTextChar"/>
    <w:uiPriority w:val="1"/>
    <w:qFormat/>
    <w:rsid w:val="00FE2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E2DE7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2022-09-12T14:53:00Z</dcterms:created>
  <dcterms:modified xsi:type="dcterms:W3CDTF">2022-09-12T14:55:00Z</dcterms:modified>
</cp:coreProperties>
</file>