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81F" w:rsidRPr="005A78C6" w:rsidRDefault="00B9681F" w:rsidP="00B9681F">
      <w:pPr>
        <w:pStyle w:val="Heading1"/>
        <w:spacing w:before="0" w:line="360" w:lineRule="auto"/>
        <w:jc w:val="center"/>
        <w:rPr>
          <w:rFonts w:ascii="Times New Roman" w:eastAsia="Times New Roman" w:hAnsi="Times New Roman" w:cs="Times New Roman"/>
          <w:color w:val="auto"/>
          <w:sz w:val="24"/>
          <w:szCs w:val="24"/>
        </w:rPr>
      </w:pPr>
      <w:bookmarkStart w:id="0" w:name="_Toc77929097"/>
      <w:bookmarkStart w:id="1" w:name="_Toc94687880"/>
      <w:r w:rsidRPr="005A78C6">
        <w:rPr>
          <w:rFonts w:ascii="Times New Roman" w:eastAsia="Times New Roman" w:hAnsi="Times New Roman" w:cs="Times New Roman"/>
          <w:color w:val="auto"/>
          <w:sz w:val="24"/>
          <w:szCs w:val="24"/>
        </w:rPr>
        <w:t>BAB III</w:t>
      </w:r>
      <w:bookmarkEnd w:id="0"/>
      <w:bookmarkEnd w:id="1"/>
    </w:p>
    <w:p w:rsidR="00B9681F" w:rsidRPr="005A78C6" w:rsidRDefault="00B9681F" w:rsidP="00B9681F">
      <w:pPr>
        <w:pStyle w:val="Heading1"/>
        <w:spacing w:before="0" w:line="360" w:lineRule="auto"/>
        <w:jc w:val="center"/>
        <w:rPr>
          <w:rFonts w:ascii="Times New Roman" w:eastAsia="Times New Roman" w:hAnsi="Times New Roman" w:cs="Times New Roman"/>
          <w:color w:val="auto"/>
          <w:sz w:val="24"/>
          <w:szCs w:val="24"/>
        </w:rPr>
      </w:pPr>
      <w:bookmarkStart w:id="2" w:name="_Toc77929098"/>
      <w:bookmarkStart w:id="3" w:name="_Toc94687881"/>
      <w:r w:rsidRPr="005A78C6">
        <w:rPr>
          <w:rFonts w:ascii="Times New Roman" w:eastAsia="Times New Roman" w:hAnsi="Times New Roman" w:cs="Times New Roman"/>
          <w:color w:val="auto"/>
          <w:sz w:val="24"/>
          <w:szCs w:val="24"/>
        </w:rPr>
        <w:t>METODE PENELITIAN</w:t>
      </w:r>
      <w:bookmarkEnd w:id="2"/>
      <w:bookmarkEnd w:id="3"/>
    </w:p>
    <w:p w:rsidR="00B9681F" w:rsidRPr="005A78C6" w:rsidRDefault="00B9681F" w:rsidP="00B9681F">
      <w:pPr>
        <w:pStyle w:val="Heading2"/>
        <w:numPr>
          <w:ilvl w:val="0"/>
          <w:numId w:val="1"/>
        </w:numPr>
        <w:spacing w:before="200" w:line="360" w:lineRule="auto"/>
        <w:ind w:left="426"/>
        <w:jc w:val="both"/>
        <w:rPr>
          <w:rFonts w:ascii="Times New Roman" w:eastAsia="Times New Roman" w:hAnsi="Times New Roman" w:cs="Times New Roman"/>
          <w:b/>
          <w:color w:val="auto"/>
          <w:sz w:val="24"/>
          <w:szCs w:val="24"/>
        </w:rPr>
      </w:pPr>
      <w:bookmarkStart w:id="4" w:name="_Toc77929099"/>
      <w:bookmarkStart w:id="5" w:name="_Toc94687882"/>
      <w:r w:rsidRPr="005A78C6">
        <w:rPr>
          <w:rFonts w:ascii="Times New Roman" w:eastAsia="Times New Roman" w:hAnsi="Times New Roman" w:cs="Times New Roman"/>
          <w:b/>
          <w:color w:val="auto"/>
          <w:sz w:val="24"/>
          <w:szCs w:val="24"/>
        </w:rPr>
        <w:t>Jenis Penelitian</w:t>
      </w:r>
      <w:bookmarkEnd w:id="4"/>
      <w:bookmarkEnd w:id="5"/>
    </w:p>
    <w:p w:rsidR="00B9681F" w:rsidRPr="005A78C6" w:rsidRDefault="00B9681F" w:rsidP="00B9681F">
      <w:pPr>
        <w:pBdr>
          <w:top w:val="nil"/>
          <w:left w:val="nil"/>
          <w:bottom w:val="nil"/>
          <w:right w:val="nil"/>
          <w:between w:val="nil"/>
        </w:pBdr>
        <w:spacing w:after="0" w:line="360" w:lineRule="auto"/>
        <w:ind w:left="426" w:firstLine="708"/>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xml:space="preserve">Pada penelitian ini, peneliti menggunakan pendekatan kuantitatif dengan </w:t>
      </w:r>
      <w:r>
        <w:rPr>
          <w:rFonts w:ascii="Times New Roman" w:eastAsia="Times New Roman" w:hAnsi="Times New Roman" w:cs="Times New Roman"/>
          <w:sz w:val="24"/>
          <w:szCs w:val="24"/>
        </w:rPr>
        <w:t>jenis penelitian</w:t>
      </w:r>
      <w:r w:rsidRPr="005A78C6">
        <w:rPr>
          <w:rFonts w:ascii="Times New Roman" w:eastAsia="Times New Roman" w:hAnsi="Times New Roman" w:cs="Times New Roman"/>
          <w:sz w:val="24"/>
          <w:szCs w:val="24"/>
        </w:rPr>
        <w:t xml:space="preserve"> </w:t>
      </w:r>
      <w:r w:rsidRPr="005A78C6">
        <w:rPr>
          <w:rFonts w:ascii="Times New Roman" w:eastAsia="Times New Roman" w:hAnsi="Times New Roman" w:cs="Times New Roman"/>
          <w:i/>
          <w:sz w:val="24"/>
          <w:szCs w:val="24"/>
        </w:rPr>
        <w:t>correlational research</w:t>
      </w:r>
      <w:r w:rsidRPr="005A78C6">
        <w:rPr>
          <w:rFonts w:ascii="Times New Roman" w:eastAsia="Times New Roman" w:hAnsi="Times New Roman" w:cs="Times New Roman"/>
          <w:sz w:val="24"/>
          <w:szCs w:val="24"/>
        </w:rPr>
        <w:t>. Dikatakan pendekatan kuantitatif karena data yang nantinya diperoleh berupa angka-angka dan dianalisis menggunakan statistik. Hal ini sesuai dengan pendapat Margono (</w:t>
      </w:r>
      <w:r>
        <w:rPr>
          <w:rFonts w:ascii="Times New Roman" w:eastAsia="Times New Roman" w:hAnsi="Times New Roman" w:cs="Times New Roman"/>
          <w:sz w:val="24"/>
          <w:szCs w:val="24"/>
        </w:rPr>
        <w:t>dalam buku Darmawan, 2014, hlm.</w:t>
      </w:r>
      <w:r w:rsidRPr="005A78C6">
        <w:rPr>
          <w:rFonts w:ascii="Times New Roman" w:eastAsia="Times New Roman" w:hAnsi="Times New Roman" w:cs="Times New Roman"/>
          <w:sz w:val="24"/>
          <w:szCs w:val="24"/>
        </w:rPr>
        <w:t xml:space="preserve">37) yang menyatakan bahwa penelitian kuantitatif adalah suatu proses menemukan pengetahuan yang menggunakan data berupa angka sebagai alat menemukan keterangan mengenai </w:t>
      </w:r>
      <w:proofErr w:type="gramStart"/>
      <w:r w:rsidRPr="005A78C6">
        <w:rPr>
          <w:rFonts w:ascii="Times New Roman" w:eastAsia="Times New Roman" w:hAnsi="Times New Roman" w:cs="Times New Roman"/>
          <w:sz w:val="24"/>
          <w:szCs w:val="24"/>
        </w:rPr>
        <w:t>apa</w:t>
      </w:r>
      <w:proofErr w:type="gramEnd"/>
      <w:r w:rsidRPr="005A78C6">
        <w:rPr>
          <w:rFonts w:ascii="Times New Roman" w:eastAsia="Times New Roman" w:hAnsi="Times New Roman" w:cs="Times New Roman"/>
          <w:sz w:val="24"/>
          <w:szCs w:val="24"/>
        </w:rPr>
        <w:t xml:space="preserve"> yang ingin diketahui.</w:t>
      </w:r>
      <w:r>
        <w:rPr>
          <w:rFonts w:ascii="Times New Roman" w:eastAsia="Times New Roman" w:hAnsi="Times New Roman" w:cs="Times New Roman"/>
          <w:sz w:val="24"/>
          <w:szCs w:val="24"/>
        </w:rPr>
        <w:t xml:space="preserve"> Gay (dalam Indra dan Ika, 2019, hlm. 32) mengatakan studi korelasi ialah salah satu bagian penelitian </w:t>
      </w:r>
      <w:r w:rsidRPr="006C5317">
        <w:rPr>
          <w:rFonts w:ascii="Times New Roman" w:eastAsia="Times New Roman" w:hAnsi="Times New Roman" w:cs="Times New Roman"/>
          <w:i/>
          <w:sz w:val="24"/>
          <w:szCs w:val="24"/>
        </w:rPr>
        <w:t>ex-post facto</w:t>
      </w:r>
      <w:r>
        <w:rPr>
          <w:rFonts w:ascii="Times New Roman" w:eastAsia="Times New Roman" w:hAnsi="Times New Roman" w:cs="Times New Roman"/>
          <w:sz w:val="24"/>
          <w:szCs w:val="24"/>
        </w:rPr>
        <w:t xml:space="preserve"> karena peneliti tidak memanipulasi keadaan variabel dan mencari tingkat hubungan variabel lalu direfleksikan dalam koefisien korelasi</w:t>
      </w:r>
      <w:r w:rsidRPr="005A78C6">
        <w:rPr>
          <w:rFonts w:ascii="Times New Roman" w:eastAsia="Times New Roman" w:hAnsi="Times New Roman" w:cs="Times New Roman"/>
          <w:sz w:val="24"/>
          <w:szCs w:val="24"/>
        </w:rPr>
        <w:t>. Penelitian ini ditunjukkan untuk mengetahui hubungan suatu variabel dengan variabel-variabel lain maka penelitian ini dikatakan sebagai penelitian korelasional sesuai dengan pendapat Nana Syaodih (</w:t>
      </w:r>
      <w:r>
        <w:rPr>
          <w:rFonts w:ascii="Times New Roman" w:eastAsia="Times New Roman" w:hAnsi="Times New Roman" w:cs="Times New Roman"/>
          <w:sz w:val="24"/>
          <w:szCs w:val="24"/>
        </w:rPr>
        <w:t xml:space="preserve">dalam buku Hamdi, </w:t>
      </w:r>
      <w:r w:rsidRPr="005A78C6">
        <w:rPr>
          <w:rFonts w:ascii="Times New Roman" w:eastAsia="Times New Roman" w:hAnsi="Times New Roman" w:cs="Times New Roman"/>
          <w:sz w:val="24"/>
          <w:szCs w:val="24"/>
        </w:rPr>
        <w:t>2010</w:t>
      </w:r>
      <w:r>
        <w:rPr>
          <w:rFonts w:ascii="Times New Roman" w:eastAsia="Times New Roman" w:hAnsi="Times New Roman" w:cs="Times New Roman"/>
          <w:sz w:val="24"/>
          <w:szCs w:val="24"/>
        </w:rPr>
        <w:t>, hlm. 7</w:t>
      </w:r>
      <w:r w:rsidRPr="005A78C6">
        <w:rPr>
          <w:rFonts w:ascii="Times New Roman" w:eastAsia="Times New Roman" w:hAnsi="Times New Roman" w:cs="Times New Roman"/>
          <w:sz w:val="24"/>
          <w:szCs w:val="24"/>
        </w:rPr>
        <w:t>). Hal ini selaras dengan penelitian yang akan dilakukan oleh peneliti, dimana peneliti mencari hubungan antara variabel bebas (X) “pemanfaatan internet sebagai sumber belajar” dan variabel terikat (Y) “motivasi belajar”.</w:t>
      </w:r>
    </w:p>
    <w:p w:rsidR="00B9681F" w:rsidRPr="005A78C6" w:rsidRDefault="00B9681F" w:rsidP="00B9681F">
      <w:pPr>
        <w:pStyle w:val="Heading2"/>
        <w:numPr>
          <w:ilvl w:val="0"/>
          <w:numId w:val="1"/>
        </w:numPr>
        <w:spacing w:before="200" w:line="360" w:lineRule="auto"/>
        <w:ind w:left="426"/>
        <w:jc w:val="both"/>
        <w:rPr>
          <w:rFonts w:ascii="Times New Roman" w:eastAsia="Times New Roman" w:hAnsi="Times New Roman" w:cs="Times New Roman"/>
          <w:b/>
          <w:color w:val="auto"/>
          <w:sz w:val="24"/>
          <w:szCs w:val="24"/>
        </w:rPr>
      </w:pPr>
      <w:bookmarkStart w:id="6" w:name="_Toc77929100"/>
      <w:bookmarkStart w:id="7" w:name="_Toc94687883"/>
      <w:r w:rsidRPr="005A78C6">
        <w:rPr>
          <w:rFonts w:ascii="Times New Roman" w:eastAsia="Times New Roman" w:hAnsi="Times New Roman" w:cs="Times New Roman"/>
          <w:b/>
          <w:color w:val="auto"/>
          <w:sz w:val="24"/>
          <w:szCs w:val="24"/>
        </w:rPr>
        <w:t>Tempat dan Waktu Penelitian</w:t>
      </w:r>
      <w:bookmarkEnd w:id="6"/>
      <w:bookmarkEnd w:id="7"/>
    </w:p>
    <w:p w:rsidR="00B9681F" w:rsidRPr="005A78C6" w:rsidRDefault="00B9681F" w:rsidP="00B9681F">
      <w:pPr>
        <w:spacing w:line="360" w:lineRule="auto"/>
        <w:ind w:left="426" w:firstLine="708"/>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xml:space="preserve">Tempat yang </w:t>
      </w:r>
      <w:proofErr w:type="gramStart"/>
      <w:r w:rsidRPr="005A78C6">
        <w:rPr>
          <w:rFonts w:ascii="Times New Roman" w:eastAsia="Times New Roman" w:hAnsi="Times New Roman" w:cs="Times New Roman"/>
          <w:sz w:val="24"/>
          <w:szCs w:val="24"/>
        </w:rPr>
        <w:t>akan</w:t>
      </w:r>
      <w:proofErr w:type="gramEnd"/>
      <w:r w:rsidRPr="005A78C6">
        <w:rPr>
          <w:rFonts w:ascii="Times New Roman" w:eastAsia="Times New Roman" w:hAnsi="Times New Roman" w:cs="Times New Roman"/>
          <w:sz w:val="24"/>
          <w:szCs w:val="24"/>
        </w:rPr>
        <w:t xml:space="preserve"> digunakan untuk penelitian adalah SDN Teluk Pucung V dengan subjek penelitian siswa sekolah dasar kelas V. Peneliti menetapkan lokasi penelitian ini karena siswa di SD tersebut mempresentasikan karakteristik populasi target dalam penelitian ini. Penelitian ini dilaksanakan pada semester genap 2020/2021.</w:t>
      </w:r>
    </w:p>
    <w:p w:rsidR="00B9681F" w:rsidRPr="005A78C6" w:rsidRDefault="00B9681F" w:rsidP="00B9681F">
      <w:pPr>
        <w:pStyle w:val="Heading2"/>
        <w:numPr>
          <w:ilvl w:val="0"/>
          <w:numId w:val="1"/>
        </w:numPr>
        <w:spacing w:before="200" w:line="360" w:lineRule="auto"/>
        <w:ind w:left="426"/>
        <w:jc w:val="both"/>
        <w:rPr>
          <w:rFonts w:ascii="Times New Roman" w:eastAsia="Times New Roman" w:hAnsi="Times New Roman" w:cs="Times New Roman"/>
          <w:b/>
          <w:color w:val="auto"/>
          <w:sz w:val="24"/>
          <w:szCs w:val="24"/>
        </w:rPr>
      </w:pPr>
      <w:bookmarkStart w:id="8" w:name="_Toc77929101"/>
      <w:bookmarkStart w:id="9" w:name="_Toc94687884"/>
      <w:r w:rsidRPr="005A78C6">
        <w:rPr>
          <w:rFonts w:ascii="Times New Roman" w:eastAsia="Times New Roman" w:hAnsi="Times New Roman" w:cs="Times New Roman"/>
          <w:b/>
          <w:color w:val="auto"/>
          <w:sz w:val="24"/>
          <w:szCs w:val="24"/>
        </w:rPr>
        <w:t>Populasi dan Sampel</w:t>
      </w:r>
      <w:bookmarkEnd w:id="8"/>
      <w:bookmarkEnd w:id="9"/>
    </w:p>
    <w:p w:rsidR="00B9681F" w:rsidRDefault="00B9681F" w:rsidP="00B9681F">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Populasi</w:t>
      </w:r>
    </w:p>
    <w:p w:rsidR="00B9681F" w:rsidRDefault="00B9681F" w:rsidP="00B9681F">
      <w:pPr>
        <w:pStyle w:val="ListParagraph"/>
        <w:pBdr>
          <w:top w:val="nil"/>
          <w:left w:val="nil"/>
          <w:bottom w:val="nil"/>
          <w:right w:val="nil"/>
          <w:between w:val="nil"/>
        </w:pBdr>
        <w:spacing w:after="0" w:line="360" w:lineRule="auto"/>
        <w:ind w:left="786" w:firstLine="348"/>
        <w:jc w:val="both"/>
        <w:rPr>
          <w:rFonts w:ascii="Times New Roman" w:eastAsia="Times New Roman" w:hAnsi="Times New Roman" w:cs="Times New Roman"/>
          <w:sz w:val="24"/>
          <w:szCs w:val="24"/>
        </w:rPr>
        <w:sectPr w:rsidR="00B9681F" w:rsidSect="00DF63A3">
          <w:headerReference w:type="default" r:id="rId7"/>
          <w:footerReference w:type="default" r:id="rId8"/>
          <w:pgSz w:w="11907" w:h="16839" w:code="9"/>
          <w:pgMar w:top="2268" w:right="1701" w:bottom="1701" w:left="2268" w:header="708" w:footer="708" w:gutter="0"/>
          <w:cols w:space="708"/>
          <w:docGrid w:linePitch="360"/>
        </w:sectPr>
      </w:pPr>
      <w:bookmarkStart w:id="10" w:name="_GoBack"/>
      <w:bookmarkEnd w:id="10"/>
    </w:p>
    <w:p w:rsidR="00B9681F" w:rsidRDefault="00B9681F" w:rsidP="00B9681F">
      <w:pPr>
        <w:pStyle w:val="ListParagraph"/>
        <w:pBdr>
          <w:top w:val="nil"/>
          <w:left w:val="nil"/>
          <w:bottom w:val="nil"/>
          <w:right w:val="nil"/>
          <w:between w:val="nil"/>
        </w:pBdr>
        <w:spacing w:after="0" w:line="360" w:lineRule="auto"/>
        <w:ind w:left="786" w:firstLine="3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Nawawi (dalam buku Taniredja &amp; Mustafidah, 2011, hlm. 31) populasi adalah keseluruhan subyek yang terdiri dari manusia, benda-benda, hewan, tumbuhan, gejala-gejala atau peristiwa-peristiwa yang terjadi sebagai sumber. </w:t>
      </w:r>
      <w:r w:rsidRPr="009C7154">
        <w:rPr>
          <w:rFonts w:ascii="Times New Roman" w:eastAsia="Times New Roman" w:hAnsi="Times New Roman" w:cs="Times New Roman"/>
          <w:sz w:val="24"/>
          <w:szCs w:val="24"/>
        </w:rPr>
        <w:t xml:space="preserve">Populasi dari penelitian </w:t>
      </w:r>
      <w:r w:rsidRPr="005A78C6">
        <w:rPr>
          <w:rFonts w:ascii="Times New Roman" w:eastAsia="Times New Roman" w:hAnsi="Times New Roman" w:cs="Times New Roman"/>
          <w:sz w:val="24"/>
          <w:szCs w:val="24"/>
        </w:rPr>
        <w:t xml:space="preserve">ini adalah siswa kelas V SDN Teluk Pucung V dengan jumlah sebagai berikut. </w:t>
      </w:r>
      <w:bookmarkStart w:id="11" w:name="_heading=h.49x2ik5" w:colFirst="0" w:colLast="0"/>
      <w:bookmarkEnd w:id="11"/>
    </w:p>
    <w:p w:rsidR="00B9681F" w:rsidRPr="00786557" w:rsidRDefault="00B9681F" w:rsidP="00B9681F">
      <w:pPr>
        <w:pStyle w:val="Caption"/>
        <w:ind w:left="993"/>
        <w:jc w:val="center"/>
        <w:rPr>
          <w:rFonts w:ascii="Times New Roman" w:eastAsia="Times New Roman" w:hAnsi="Times New Roman" w:cs="Times New Roman"/>
          <w:i w:val="0"/>
          <w:color w:val="auto"/>
          <w:sz w:val="36"/>
          <w:szCs w:val="24"/>
        </w:rPr>
      </w:pPr>
      <w:bookmarkStart w:id="12" w:name="_Toc92221199"/>
      <w:proofErr w:type="gramStart"/>
      <w:r w:rsidRPr="00786557">
        <w:rPr>
          <w:rFonts w:ascii="Times New Roman" w:hAnsi="Times New Roman" w:cs="Times New Roman"/>
          <w:i w:val="0"/>
          <w:color w:val="auto"/>
          <w:sz w:val="24"/>
        </w:rPr>
        <w:t>tabel</w:t>
      </w:r>
      <w:proofErr w:type="gramEnd"/>
      <w:r w:rsidRPr="00786557">
        <w:rPr>
          <w:rFonts w:ascii="Times New Roman" w:hAnsi="Times New Roman" w:cs="Times New Roman"/>
          <w:i w:val="0"/>
          <w:color w:val="auto"/>
          <w:sz w:val="24"/>
        </w:rPr>
        <w:t xml:space="preserve"> 3.</w:t>
      </w:r>
      <w:r>
        <w:rPr>
          <w:rFonts w:ascii="Times New Roman" w:hAnsi="Times New Roman" w:cs="Times New Roman"/>
          <w:i w:val="0"/>
          <w:color w:val="auto"/>
          <w:sz w:val="24"/>
        </w:rPr>
        <w:fldChar w:fldCharType="begin"/>
      </w:r>
      <w:r>
        <w:rPr>
          <w:rFonts w:ascii="Times New Roman" w:hAnsi="Times New Roman" w:cs="Times New Roman"/>
          <w:i w:val="0"/>
          <w:color w:val="auto"/>
          <w:sz w:val="24"/>
        </w:rPr>
        <w:instrText xml:space="preserve"> SEQ tabel \* ARABIC </w:instrText>
      </w:r>
      <w:r>
        <w:rPr>
          <w:rFonts w:ascii="Times New Roman" w:hAnsi="Times New Roman" w:cs="Times New Roman"/>
          <w:i w:val="0"/>
          <w:color w:val="auto"/>
          <w:sz w:val="24"/>
        </w:rPr>
        <w:fldChar w:fldCharType="separate"/>
      </w:r>
      <w:r>
        <w:rPr>
          <w:rFonts w:ascii="Times New Roman" w:hAnsi="Times New Roman" w:cs="Times New Roman"/>
          <w:i w:val="0"/>
          <w:noProof/>
          <w:color w:val="auto"/>
          <w:sz w:val="24"/>
        </w:rPr>
        <w:t>1</w:t>
      </w:r>
      <w:r>
        <w:rPr>
          <w:rFonts w:ascii="Times New Roman" w:hAnsi="Times New Roman" w:cs="Times New Roman"/>
          <w:i w:val="0"/>
          <w:color w:val="auto"/>
          <w:sz w:val="24"/>
        </w:rPr>
        <w:fldChar w:fldCharType="end"/>
      </w:r>
      <w:r>
        <w:rPr>
          <w:rFonts w:ascii="Times New Roman" w:hAnsi="Times New Roman" w:cs="Times New Roman"/>
          <w:i w:val="0"/>
          <w:color w:val="auto"/>
          <w:sz w:val="24"/>
        </w:rPr>
        <w:t xml:space="preserve"> Daftar jumlah siswa k</w:t>
      </w:r>
      <w:r w:rsidRPr="00786557">
        <w:rPr>
          <w:rFonts w:ascii="Times New Roman" w:hAnsi="Times New Roman" w:cs="Times New Roman"/>
          <w:i w:val="0"/>
          <w:color w:val="auto"/>
          <w:sz w:val="24"/>
        </w:rPr>
        <w:t>elas V di SDN Teluk Pucung V Bekasi Utara</w:t>
      </w:r>
      <w:bookmarkEnd w:id="12"/>
    </w:p>
    <w:tbl>
      <w:tblPr>
        <w:tblStyle w:val="7"/>
        <w:tblW w:w="7039" w:type="dxa"/>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949"/>
        <w:gridCol w:w="2386"/>
      </w:tblGrid>
      <w:tr w:rsidR="00B9681F" w:rsidRPr="005A78C6" w:rsidTr="0003557C">
        <w:trPr>
          <w:trHeight w:val="290"/>
        </w:trPr>
        <w:tc>
          <w:tcPr>
            <w:tcW w:w="704" w:type="dxa"/>
            <w:vAlign w:val="center"/>
          </w:tcPr>
          <w:p w:rsidR="00B9681F" w:rsidRPr="005A78C6" w:rsidRDefault="00B9681F" w:rsidP="0003557C">
            <w:pPr>
              <w:spacing w:after="0" w:line="360" w:lineRule="auto"/>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No</w:t>
            </w:r>
          </w:p>
        </w:tc>
        <w:tc>
          <w:tcPr>
            <w:tcW w:w="3949" w:type="dxa"/>
            <w:vAlign w:val="center"/>
          </w:tcPr>
          <w:p w:rsidR="00B9681F" w:rsidRPr="005A78C6" w:rsidRDefault="00B9681F" w:rsidP="0003557C">
            <w:pPr>
              <w:spacing w:after="0" w:line="360" w:lineRule="auto"/>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Kelas</w:t>
            </w:r>
          </w:p>
        </w:tc>
        <w:tc>
          <w:tcPr>
            <w:tcW w:w="2386" w:type="dxa"/>
            <w:vAlign w:val="center"/>
          </w:tcPr>
          <w:p w:rsidR="00B9681F" w:rsidRPr="005A78C6" w:rsidRDefault="00B9681F" w:rsidP="0003557C">
            <w:pPr>
              <w:spacing w:after="0" w:line="360" w:lineRule="auto"/>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Jumlah Siswa</w:t>
            </w:r>
          </w:p>
        </w:tc>
      </w:tr>
      <w:tr w:rsidR="00B9681F" w:rsidRPr="005A78C6" w:rsidTr="0003557C">
        <w:trPr>
          <w:trHeight w:val="309"/>
        </w:trPr>
        <w:tc>
          <w:tcPr>
            <w:tcW w:w="704"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1.</w:t>
            </w:r>
          </w:p>
        </w:tc>
        <w:tc>
          <w:tcPr>
            <w:tcW w:w="3949"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V-A</w:t>
            </w:r>
          </w:p>
        </w:tc>
        <w:tc>
          <w:tcPr>
            <w:tcW w:w="2386" w:type="dxa"/>
          </w:tcPr>
          <w:p w:rsidR="00B9681F" w:rsidRPr="005A78C6" w:rsidRDefault="00B9681F" w:rsidP="0003557C">
            <w:pPr>
              <w:spacing w:after="0" w:line="360" w:lineRule="auto"/>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30</w:t>
            </w:r>
          </w:p>
        </w:tc>
      </w:tr>
      <w:tr w:rsidR="00B9681F" w:rsidRPr="005A78C6" w:rsidTr="0003557C">
        <w:trPr>
          <w:trHeight w:val="290"/>
        </w:trPr>
        <w:tc>
          <w:tcPr>
            <w:tcW w:w="704"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2.</w:t>
            </w:r>
          </w:p>
        </w:tc>
        <w:tc>
          <w:tcPr>
            <w:tcW w:w="3949"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V-B</w:t>
            </w:r>
          </w:p>
        </w:tc>
        <w:tc>
          <w:tcPr>
            <w:tcW w:w="2386" w:type="dxa"/>
          </w:tcPr>
          <w:p w:rsidR="00B9681F" w:rsidRPr="005A78C6" w:rsidRDefault="00B9681F" w:rsidP="0003557C">
            <w:pPr>
              <w:spacing w:after="0" w:line="360" w:lineRule="auto"/>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31</w:t>
            </w:r>
          </w:p>
        </w:tc>
      </w:tr>
      <w:tr w:rsidR="00B9681F" w:rsidRPr="005A78C6" w:rsidTr="0003557C">
        <w:trPr>
          <w:trHeight w:val="290"/>
        </w:trPr>
        <w:tc>
          <w:tcPr>
            <w:tcW w:w="704"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3.</w:t>
            </w:r>
          </w:p>
        </w:tc>
        <w:tc>
          <w:tcPr>
            <w:tcW w:w="3949"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V-C</w:t>
            </w:r>
          </w:p>
        </w:tc>
        <w:tc>
          <w:tcPr>
            <w:tcW w:w="2386" w:type="dxa"/>
          </w:tcPr>
          <w:p w:rsidR="00B9681F" w:rsidRPr="005A78C6" w:rsidRDefault="00B9681F" w:rsidP="0003557C">
            <w:pPr>
              <w:spacing w:after="0" w:line="360" w:lineRule="auto"/>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31</w:t>
            </w:r>
          </w:p>
        </w:tc>
      </w:tr>
      <w:tr w:rsidR="00B9681F" w:rsidRPr="005A78C6" w:rsidTr="0003557C">
        <w:trPr>
          <w:trHeight w:val="309"/>
        </w:trPr>
        <w:tc>
          <w:tcPr>
            <w:tcW w:w="4653" w:type="dxa"/>
            <w:gridSpan w:val="2"/>
          </w:tcPr>
          <w:p w:rsidR="00B9681F" w:rsidRPr="005A78C6" w:rsidRDefault="00B9681F" w:rsidP="0003557C">
            <w:pPr>
              <w:spacing w:after="0" w:line="360" w:lineRule="auto"/>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Jumlah Populasi</w:t>
            </w:r>
          </w:p>
        </w:tc>
        <w:tc>
          <w:tcPr>
            <w:tcW w:w="2386" w:type="dxa"/>
          </w:tcPr>
          <w:p w:rsidR="00B9681F" w:rsidRPr="005A78C6" w:rsidRDefault="00B9681F" w:rsidP="0003557C">
            <w:pPr>
              <w:spacing w:after="0" w:line="360" w:lineRule="auto"/>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92</w:t>
            </w:r>
          </w:p>
        </w:tc>
      </w:tr>
    </w:tbl>
    <w:p w:rsidR="00B9681F" w:rsidRPr="005A78C6" w:rsidRDefault="00B9681F" w:rsidP="00B9681F">
      <w:pPr>
        <w:pBdr>
          <w:top w:val="nil"/>
          <w:left w:val="nil"/>
          <w:bottom w:val="nil"/>
          <w:right w:val="nil"/>
          <w:between w:val="nil"/>
        </w:pBdr>
        <w:spacing w:after="0" w:line="360" w:lineRule="auto"/>
        <w:ind w:left="786"/>
        <w:jc w:val="both"/>
        <w:rPr>
          <w:rFonts w:ascii="Times New Roman" w:eastAsia="Times New Roman" w:hAnsi="Times New Roman" w:cs="Times New Roman"/>
          <w:b/>
          <w:sz w:val="24"/>
          <w:szCs w:val="24"/>
        </w:rPr>
      </w:pPr>
    </w:p>
    <w:p w:rsidR="00B9681F" w:rsidRPr="005A78C6" w:rsidRDefault="00B9681F" w:rsidP="00B9681F">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Sampel</w:t>
      </w:r>
    </w:p>
    <w:p w:rsidR="00B9681F" w:rsidRPr="005A78C6" w:rsidRDefault="00B9681F" w:rsidP="00B9681F">
      <w:pPr>
        <w:pBdr>
          <w:top w:val="nil"/>
          <w:left w:val="nil"/>
          <w:bottom w:val="nil"/>
          <w:right w:val="nil"/>
          <w:between w:val="nil"/>
        </w:pBdr>
        <w:spacing w:after="200" w:line="360" w:lineRule="auto"/>
        <w:ind w:left="786" w:firstLine="6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Sampel menurut Ali (dalam buku Taniredja &amp; Mustafidah, 2011, hlm. 34</w:t>
      </w:r>
      <w:r w:rsidRPr="005A78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menyebutkan bahwa sampel ialah sebagian yang diambil dari keseluruhan obyek yang diteliti yang dianggap mewakili terhadap seluruh populasi dan diambil dengan menggunakan teknik tertentu</w:t>
      </w:r>
      <w:r w:rsidRPr="005A78C6">
        <w:rPr>
          <w:rFonts w:ascii="Times New Roman" w:eastAsia="Times New Roman" w:hAnsi="Times New Roman" w:cs="Times New Roman"/>
          <w:sz w:val="24"/>
          <w:szCs w:val="24"/>
        </w:rPr>
        <w:t>. Jumlah anggota sampel dalam penelitian ini adalah sejumlah populasi yakni 92 siswa. Hal ini karena menu</w:t>
      </w:r>
      <w:r>
        <w:rPr>
          <w:rFonts w:ascii="Times New Roman" w:eastAsia="Times New Roman" w:hAnsi="Times New Roman" w:cs="Times New Roman"/>
          <w:sz w:val="24"/>
          <w:szCs w:val="24"/>
        </w:rPr>
        <w:t>rut pendapat Arikunto (dalam buku Hermawan, 2019 hlm. 64</w:t>
      </w:r>
      <w:r w:rsidRPr="005A78C6">
        <w:rPr>
          <w:rFonts w:ascii="Times New Roman" w:eastAsia="Times New Roman" w:hAnsi="Times New Roman" w:cs="Times New Roman"/>
          <w:sz w:val="24"/>
          <w:szCs w:val="24"/>
        </w:rPr>
        <w:t>) penentuan pengambilan sampel apabila populasi kurang dari 100 lebih baik diambil semua sehingga penelitiannya merupakan penelitian po</w:t>
      </w:r>
      <w:r>
        <w:rPr>
          <w:rFonts w:ascii="Times New Roman" w:eastAsia="Times New Roman" w:hAnsi="Times New Roman" w:cs="Times New Roman"/>
          <w:sz w:val="24"/>
          <w:szCs w:val="24"/>
        </w:rPr>
        <w:t>pulasi.</w:t>
      </w:r>
    </w:p>
    <w:p w:rsidR="00B9681F" w:rsidRPr="00AE190C" w:rsidRDefault="00B9681F" w:rsidP="00B9681F">
      <w:pPr>
        <w:pStyle w:val="Heading2"/>
        <w:numPr>
          <w:ilvl w:val="0"/>
          <w:numId w:val="1"/>
        </w:numPr>
        <w:spacing w:before="200" w:line="360" w:lineRule="auto"/>
        <w:ind w:left="426"/>
        <w:jc w:val="both"/>
        <w:rPr>
          <w:rFonts w:ascii="Times New Roman" w:eastAsia="Times New Roman" w:hAnsi="Times New Roman" w:cs="Times New Roman"/>
          <w:b/>
          <w:color w:val="auto"/>
          <w:sz w:val="24"/>
          <w:szCs w:val="24"/>
        </w:rPr>
      </w:pPr>
      <w:bookmarkStart w:id="13" w:name="_Toc77929103"/>
      <w:bookmarkStart w:id="14" w:name="_Toc94687885"/>
      <w:r w:rsidRPr="00AE190C">
        <w:rPr>
          <w:rFonts w:ascii="Times New Roman" w:eastAsia="Times New Roman" w:hAnsi="Times New Roman" w:cs="Times New Roman"/>
          <w:b/>
          <w:color w:val="auto"/>
          <w:sz w:val="24"/>
          <w:szCs w:val="24"/>
        </w:rPr>
        <w:t>Definisi Operasional</w:t>
      </w:r>
      <w:bookmarkEnd w:id="13"/>
      <w:bookmarkEnd w:id="14"/>
      <w:r w:rsidRPr="00AE190C">
        <w:rPr>
          <w:rFonts w:ascii="Times New Roman" w:eastAsia="Times New Roman" w:hAnsi="Times New Roman" w:cs="Times New Roman"/>
          <w:b/>
          <w:color w:val="auto"/>
          <w:sz w:val="24"/>
          <w:szCs w:val="24"/>
        </w:rPr>
        <w:t xml:space="preserve"> </w:t>
      </w:r>
    </w:p>
    <w:p w:rsidR="00B9681F" w:rsidRPr="005A78C6" w:rsidRDefault="00B9681F" w:rsidP="00B9681F">
      <w:pPr>
        <w:spacing w:line="360" w:lineRule="auto"/>
        <w:ind w:left="4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Sugiyono (dalam buku Candra, V. </w:t>
      </w:r>
      <w:proofErr w:type="gramStart"/>
      <w:r w:rsidRPr="00AE190C">
        <w:rPr>
          <w:rFonts w:ascii="Times New Roman" w:eastAsia="Times New Roman" w:hAnsi="Times New Roman" w:cs="Times New Roman"/>
          <w:i/>
          <w:sz w:val="24"/>
          <w:szCs w:val="24"/>
        </w:rPr>
        <w:t>et.al</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2021, hlm. 90</w:t>
      </w:r>
      <w:r w:rsidRPr="005A78C6">
        <w:rPr>
          <w:rFonts w:ascii="Times New Roman" w:eastAsia="Times New Roman" w:hAnsi="Times New Roman" w:cs="Times New Roman"/>
          <w:sz w:val="24"/>
          <w:szCs w:val="24"/>
        </w:rPr>
        <w:t>) mengatakan bahwa variabel merupakan suatu atribut</w:t>
      </w:r>
      <w:r>
        <w:rPr>
          <w:rFonts w:ascii="Times New Roman" w:eastAsia="Times New Roman" w:hAnsi="Times New Roman" w:cs="Times New Roman"/>
          <w:sz w:val="24"/>
          <w:szCs w:val="24"/>
        </w:rPr>
        <w:t xml:space="preserve"> atau sifat atau nilai dari </w:t>
      </w:r>
      <w:r w:rsidRPr="005A78C6">
        <w:rPr>
          <w:rFonts w:ascii="Times New Roman" w:eastAsia="Times New Roman" w:hAnsi="Times New Roman" w:cs="Times New Roman"/>
          <w:sz w:val="24"/>
          <w:szCs w:val="24"/>
        </w:rPr>
        <w:t xml:space="preserve">objek atau kegiatan yang </w:t>
      </w:r>
      <w:r>
        <w:rPr>
          <w:rFonts w:ascii="Times New Roman" w:eastAsia="Times New Roman" w:hAnsi="Times New Roman" w:cs="Times New Roman"/>
          <w:sz w:val="24"/>
          <w:szCs w:val="24"/>
        </w:rPr>
        <w:t>mempunyai</w:t>
      </w:r>
      <w:r w:rsidRPr="005A78C6">
        <w:rPr>
          <w:rFonts w:ascii="Times New Roman" w:eastAsia="Times New Roman" w:hAnsi="Times New Roman" w:cs="Times New Roman"/>
          <w:sz w:val="24"/>
          <w:szCs w:val="24"/>
        </w:rPr>
        <w:t xml:space="preserve"> variasi tertentu ditetapkan oleh peneliti untuk dipelajari dan ditarik kesimpulannya. Dalam penelitian terdapat dua variabel penelitian yang </w:t>
      </w:r>
      <w:proofErr w:type="gramStart"/>
      <w:r w:rsidRPr="005A78C6">
        <w:rPr>
          <w:rFonts w:ascii="Times New Roman" w:eastAsia="Times New Roman" w:hAnsi="Times New Roman" w:cs="Times New Roman"/>
          <w:sz w:val="24"/>
          <w:szCs w:val="24"/>
        </w:rPr>
        <w:t>akan</w:t>
      </w:r>
      <w:proofErr w:type="gramEnd"/>
      <w:r w:rsidRPr="005A78C6">
        <w:rPr>
          <w:rFonts w:ascii="Times New Roman" w:eastAsia="Times New Roman" w:hAnsi="Times New Roman" w:cs="Times New Roman"/>
          <w:sz w:val="24"/>
          <w:szCs w:val="24"/>
        </w:rPr>
        <w:t xml:space="preserve"> diteliti, variabel penelitian yang digunakan dalam penelitian ini adalah sebagai berikut.</w:t>
      </w:r>
    </w:p>
    <w:p w:rsidR="00B9681F" w:rsidRPr="005A78C6" w:rsidRDefault="00B9681F" w:rsidP="00B9681F">
      <w:pPr>
        <w:numPr>
          <w:ilvl w:val="0"/>
          <w:numId w:val="6"/>
        </w:numPr>
        <w:pBdr>
          <w:top w:val="nil"/>
          <w:left w:val="nil"/>
          <w:bottom w:val="nil"/>
          <w:right w:val="nil"/>
          <w:between w:val="nil"/>
        </w:pBdr>
        <w:spacing w:after="0" w:line="360" w:lineRule="auto"/>
        <w:ind w:left="85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Variabel X atau variabel bebas</w:t>
      </w:r>
    </w:p>
    <w:p w:rsidR="00B9681F" w:rsidRPr="005A78C6" w:rsidRDefault="00B9681F" w:rsidP="00B9681F">
      <w:pPr>
        <w:pBdr>
          <w:top w:val="nil"/>
          <w:left w:val="nil"/>
          <w:bottom w:val="nil"/>
          <w:right w:val="nil"/>
          <w:between w:val="nil"/>
        </w:pBdr>
        <w:spacing w:after="0" w:line="360" w:lineRule="auto"/>
        <w:ind w:left="85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lastRenderedPageBreak/>
        <w:t xml:space="preserve">Variabel bebas yaitu variabel yang mempengaruhi, dalam penelitian ini yang menjadi variabel bebas adalah pemanfaatan internet sebagai sumber belajar. Pemanfaatan internet sebagai sumber belajar diartikan dengan mempergunakan internet sebagai alat </w:t>
      </w:r>
      <w:proofErr w:type="gramStart"/>
      <w:r w:rsidRPr="005A78C6">
        <w:rPr>
          <w:rFonts w:ascii="Times New Roman" w:eastAsia="Times New Roman" w:hAnsi="Times New Roman" w:cs="Times New Roman"/>
          <w:sz w:val="24"/>
          <w:szCs w:val="24"/>
        </w:rPr>
        <w:t>bantu</w:t>
      </w:r>
      <w:proofErr w:type="gramEnd"/>
      <w:r w:rsidRPr="005A78C6">
        <w:rPr>
          <w:rFonts w:ascii="Times New Roman" w:eastAsia="Times New Roman" w:hAnsi="Times New Roman" w:cs="Times New Roman"/>
          <w:sz w:val="24"/>
          <w:szCs w:val="24"/>
        </w:rPr>
        <w:t xml:space="preserve"> dalam belajar guna meningkatkan maupun memperluas wawasan serta pengetahuan dan mengembangkan kemampuan di bidang pendidikan serta berinteraksi. Dalam hal ini juga berkaitan guna membantu mendorong motivasi peserta didik semakin meningkat hingga tercapainya tujuan yang hendak dicapai dari sebuah proses belajar. Berikut ini indikator variabel pemanfaatan internet sebagai sumber belajar:</w:t>
      </w:r>
    </w:p>
    <w:p w:rsidR="00B9681F" w:rsidRPr="005A78C6" w:rsidRDefault="00B9681F" w:rsidP="00B9681F">
      <w:pPr>
        <w:numPr>
          <w:ilvl w:val="0"/>
          <w:numId w:val="8"/>
        </w:numPr>
        <w:pBdr>
          <w:top w:val="nil"/>
          <w:left w:val="nil"/>
          <w:bottom w:val="nil"/>
          <w:right w:val="nil"/>
          <w:between w:val="nil"/>
        </w:pBdr>
        <w:spacing w:after="0" w:line="360" w:lineRule="auto"/>
        <w:ind w:left="1418"/>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Pemahaman serta sikap peserta didik terhadap konsep internet yang dijadikan sumber belajar.</w:t>
      </w:r>
    </w:p>
    <w:p w:rsidR="00B9681F" w:rsidRPr="005A78C6" w:rsidRDefault="00B9681F" w:rsidP="00B9681F">
      <w:pPr>
        <w:numPr>
          <w:ilvl w:val="0"/>
          <w:numId w:val="8"/>
        </w:numPr>
        <w:pBdr>
          <w:top w:val="nil"/>
          <w:left w:val="nil"/>
          <w:bottom w:val="nil"/>
          <w:right w:val="nil"/>
          <w:between w:val="nil"/>
        </w:pBdr>
        <w:spacing w:after="0" w:line="360" w:lineRule="auto"/>
        <w:ind w:left="1418"/>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Ketersediaan internet sebagai sumber belajar.</w:t>
      </w:r>
    </w:p>
    <w:p w:rsidR="00B9681F" w:rsidRPr="005A78C6" w:rsidRDefault="00B9681F" w:rsidP="00B9681F">
      <w:pPr>
        <w:numPr>
          <w:ilvl w:val="0"/>
          <w:numId w:val="8"/>
        </w:numPr>
        <w:pBdr>
          <w:top w:val="nil"/>
          <w:left w:val="nil"/>
          <w:bottom w:val="nil"/>
          <w:right w:val="nil"/>
          <w:between w:val="nil"/>
        </w:pBdr>
        <w:spacing w:after="0" w:line="360" w:lineRule="auto"/>
        <w:ind w:left="1418"/>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Ketepatan fungsi internet sebagai sumber belajar.</w:t>
      </w:r>
    </w:p>
    <w:p w:rsidR="00B9681F" w:rsidRPr="005A78C6" w:rsidRDefault="00B9681F" w:rsidP="00B9681F">
      <w:pPr>
        <w:numPr>
          <w:ilvl w:val="0"/>
          <w:numId w:val="8"/>
        </w:numPr>
        <w:pBdr>
          <w:top w:val="nil"/>
          <w:left w:val="nil"/>
          <w:bottom w:val="nil"/>
          <w:right w:val="nil"/>
          <w:between w:val="nil"/>
        </w:pBdr>
        <w:spacing w:after="0" w:line="360" w:lineRule="auto"/>
        <w:ind w:left="1418"/>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Intensitas peserta didik dalam mengakses informasi dari internet.</w:t>
      </w:r>
    </w:p>
    <w:p w:rsidR="00B9681F" w:rsidRPr="005A78C6" w:rsidRDefault="00B9681F" w:rsidP="00B9681F">
      <w:pPr>
        <w:numPr>
          <w:ilvl w:val="0"/>
          <w:numId w:val="8"/>
        </w:numPr>
        <w:pBdr>
          <w:top w:val="nil"/>
          <w:left w:val="nil"/>
          <w:bottom w:val="nil"/>
          <w:right w:val="nil"/>
          <w:between w:val="nil"/>
        </w:pBdr>
        <w:spacing w:after="0" w:line="360" w:lineRule="auto"/>
        <w:ind w:left="1418"/>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Fasilitas-fasilitas yang sering digunakan di internet.</w:t>
      </w:r>
    </w:p>
    <w:p w:rsidR="00B9681F" w:rsidRPr="005A78C6" w:rsidRDefault="00B9681F" w:rsidP="00B9681F">
      <w:pPr>
        <w:numPr>
          <w:ilvl w:val="0"/>
          <w:numId w:val="6"/>
        </w:numPr>
        <w:pBdr>
          <w:top w:val="nil"/>
          <w:left w:val="nil"/>
          <w:bottom w:val="nil"/>
          <w:right w:val="nil"/>
          <w:between w:val="nil"/>
        </w:pBdr>
        <w:spacing w:after="0" w:line="360" w:lineRule="auto"/>
        <w:ind w:left="85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Variabel Y atau variabel terikat</w:t>
      </w:r>
    </w:p>
    <w:p w:rsidR="00B9681F" w:rsidRPr="005A78C6" w:rsidRDefault="00B9681F" w:rsidP="00B9681F">
      <w:pPr>
        <w:pBdr>
          <w:top w:val="nil"/>
          <w:left w:val="nil"/>
          <w:bottom w:val="nil"/>
          <w:right w:val="nil"/>
          <w:between w:val="nil"/>
        </w:pBdr>
        <w:spacing w:after="0" w:line="360" w:lineRule="auto"/>
        <w:ind w:left="85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xml:space="preserve">Variabel terikat ialah variabel yang dipengaruhi karena adanya variabel bebas, dalam penelitian ini yang menjadi variabel bebas adalah motivasi belajar siswa. Motivasi belajar adalah daya penggerak dan pendorong internal maupun eksternal pada siswa untuk melakukan sebuah perubahan dalam belajar guna mencapai prestasi belajar secara optimal. Indikator motivasi belajar menurut </w:t>
      </w:r>
      <w:r>
        <w:rPr>
          <w:rFonts w:ascii="Times New Roman" w:eastAsia="Times New Roman" w:hAnsi="Times New Roman" w:cs="Times New Roman"/>
          <w:sz w:val="24"/>
          <w:szCs w:val="24"/>
        </w:rPr>
        <w:t>Prayitno (dalam Listyaningsih, A, 2021, hlm. 2</w:t>
      </w:r>
      <w:r w:rsidRPr="005A78C6">
        <w:rPr>
          <w:rFonts w:ascii="Times New Roman" w:eastAsia="Times New Roman" w:hAnsi="Times New Roman" w:cs="Times New Roman"/>
          <w:sz w:val="24"/>
          <w:szCs w:val="24"/>
        </w:rPr>
        <w:t>) yang digunakan dalam penelitian ini yaitu:</w:t>
      </w:r>
    </w:p>
    <w:p w:rsidR="00B9681F" w:rsidRPr="005A78C6" w:rsidRDefault="00B9681F" w:rsidP="00B9681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Ketekunan dalam belajar</w:t>
      </w:r>
    </w:p>
    <w:p w:rsidR="00B9681F" w:rsidRPr="005A78C6" w:rsidRDefault="00B9681F" w:rsidP="00B9681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Ulet dalam menghadapi kesulitan</w:t>
      </w:r>
    </w:p>
    <w:p w:rsidR="00B9681F" w:rsidRPr="005A78C6" w:rsidRDefault="00B9681F" w:rsidP="00B9681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Minat dan ketajaman perhatian dalam belajar</w:t>
      </w:r>
    </w:p>
    <w:p w:rsidR="00B9681F" w:rsidRPr="005A78C6" w:rsidRDefault="00B9681F" w:rsidP="00B9681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Berprestasi dalam belajar</w:t>
      </w:r>
    </w:p>
    <w:p w:rsidR="00B9681F" w:rsidRPr="005A78C6" w:rsidRDefault="00B9681F" w:rsidP="00B9681F">
      <w:pPr>
        <w:numPr>
          <w:ilvl w:val="0"/>
          <w:numId w:val="7"/>
        </w:num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Mandiri dalam belajar</w:t>
      </w:r>
    </w:p>
    <w:p w:rsidR="00B9681F" w:rsidRPr="005A78C6" w:rsidRDefault="00B9681F" w:rsidP="00B9681F">
      <w:pPr>
        <w:pStyle w:val="Heading2"/>
        <w:numPr>
          <w:ilvl w:val="0"/>
          <w:numId w:val="1"/>
        </w:numPr>
        <w:spacing w:before="200" w:line="360" w:lineRule="auto"/>
        <w:ind w:left="426"/>
        <w:jc w:val="both"/>
        <w:rPr>
          <w:rFonts w:ascii="Times New Roman" w:eastAsia="Times New Roman" w:hAnsi="Times New Roman" w:cs="Times New Roman"/>
          <w:b/>
          <w:color w:val="auto"/>
          <w:sz w:val="24"/>
          <w:szCs w:val="24"/>
        </w:rPr>
      </w:pPr>
      <w:bookmarkStart w:id="15" w:name="_Toc77929104"/>
      <w:bookmarkStart w:id="16" w:name="_Toc94687886"/>
      <w:r w:rsidRPr="005A78C6">
        <w:rPr>
          <w:rFonts w:ascii="Times New Roman" w:eastAsia="Times New Roman" w:hAnsi="Times New Roman" w:cs="Times New Roman"/>
          <w:b/>
          <w:color w:val="auto"/>
          <w:sz w:val="24"/>
          <w:szCs w:val="24"/>
        </w:rPr>
        <w:lastRenderedPageBreak/>
        <w:t>Instrumen Penelitian</w:t>
      </w:r>
      <w:bookmarkEnd w:id="15"/>
      <w:bookmarkEnd w:id="16"/>
    </w:p>
    <w:p w:rsidR="00B9681F" w:rsidRPr="005A78C6" w:rsidRDefault="00B9681F" w:rsidP="00B9681F">
      <w:pPr>
        <w:spacing w:after="0" w:line="360" w:lineRule="auto"/>
        <w:ind w:left="4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Ibnu Hajar (dalam buku Harahap, T., </w:t>
      </w:r>
      <w:proofErr w:type="gramStart"/>
      <w:r>
        <w:rPr>
          <w:rFonts w:ascii="Times New Roman" w:eastAsia="Times New Roman" w:hAnsi="Times New Roman" w:cs="Times New Roman"/>
          <w:sz w:val="24"/>
          <w:szCs w:val="24"/>
        </w:rPr>
        <w:t>et.al.,</w:t>
      </w:r>
      <w:proofErr w:type="gramEnd"/>
      <w:r>
        <w:rPr>
          <w:rFonts w:ascii="Times New Roman" w:eastAsia="Times New Roman" w:hAnsi="Times New Roman" w:cs="Times New Roman"/>
          <w:sz w:val="24"/>
          <w:szCs w:val="24"/>
        </w:rPr>
        <w:t xml:space="preserve"> 2021, hlm. 150</w:t>
      </w:r>
      <w:r w:rsidRPr="005A78C6">
        <w:rPr>
          <w:rFonts w:ascii="Times New Roman" w:eastAsia="Times New Roman" w:hAnsi="Times New Roman" w:cs="Times New Roman"/>
          <w:sz w:val="24"/>
          <w:szCs w:val="24"/>
        </w:rPr>
        <w:t>) berpendapat bahwa instrumen pe</w:t>
      </w:r>
      <w:r>
        <w:rPr>
          <w:rFonts w:ascii="Times New Roman" w:eastAsia="Times New Roman" w:hAnsi="Times New Roman" w:cs="Times New Roman"/>
          <w:sz w:val="24"/>
          <w:szCs w:val="24"/>
        </w:rPr>
        <w:t>nelitian adalah alat ukur guna mendapatkan informasi kuantitatif dengan isi variabel berkarakter dan objektif</w:t>
      </w:r>
      <w:r w:rsidRPr="005A78C6">
        <w:rPr>
          <w:rFonts w:ascii="Times New Roman" w:eastAsia="Times New Roman" w:hAnsi="Times New Roman" w:cs="Times New Roman"/>
          <w:sz w:val="24"/>
          <w:szCs w:val="24"/>
        </w:rPr>
        <w:t xml:space="preserve">. Alat ukur yang digunakan harus memenuhi syarat validitas dan reliabilitas. Hal ini perlu diperhatikan agar instrumen sebagai alat ukur mampu mengukur </w:t>
      </w:r>
      <w:proofErr w:type="gramStart"/>
      <w:r w:rsidRPr="005A78C6">
        <w:rPr>
          <w:rFonts w:ascii="Times New Roman" w:eastAsia="Times New Roman" w:hAnsi="Times New Roman" w:cs="Times New Roman"/>
          <w:sz w:val="24"/>
          <w:szCs w:val="24"/>
        </w:rPr>
        <w:t>apa</w:t>
      </w:r>
      <w:proofErr w:type="gramEnd"/>
      <w:r w:rsidRPr="005A78C6">
        <w:rPr>
          <w:rFonts w:ascii="Times New Roman" w:eastAsia="Times New Roman" w:hAnsi="Times New Roman" w:cs="Times New Roman"/>
          <w:sz w:val="24"/>
          <w:szCs w:val="24"/>
        </w:rPr>
        <w:t xml:space="preserve"> yang seharusnya diukur. Selain itu peneliti menggunakan angket sebagai alat pengumpulan data, adanya populasi, serta hasilnya digeneralisasikan. </w:t>
      </w:r>
    </w:p>
    <w:p w:rsidR="00B9681F" w:rsidRPr="005A78C6" w:rsidRDefault="00B9681F" w:rsidP="00B9681F">
      <w:pPr>
        <w:spacing w:after="0" w:line="360" w:lineRule="auto"/>
        <w:ind w:left="426" w:firstLine="708"/>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xml:space="preserve">Dalam penelitian ini, instrumen yang digunakan untuk memperoleh informasi tentang pemanfaatan internet sebagai sumber belajar dan motivasi belajar adalah angket atau kuisioner. Angket berisi butir-butir pernyataan untuk dijawab oleh responden selain itu dalam angket ini terdiri dari pernyataan </w:t>
      </w:r>
      <w:r w:rsidRPr="005A78C6">
        <w:rPr>
          <w:rFonts w:ascii="Times New Roman" w:eastAsia="Times New Roman" w:hAnsi="Times New Roman" w:cs="Times New Roman"/>
          <w:i/>
          <w:sz w:val="24"/>
          <w:szCs w:val="24"/>
        </w:rPr>
        <w:t xml:space="preserve">favourable </w:t>
      </w:r>
      <w:r w:rsidRPr="005A78C6">
        <w:rPr>
          <w:rFonts w:ascii="Times New Roman" w:eastAsia="Times New Roman" w:hAnsi="Times New Roman" w:cs="Times New Roman"/>
          <w:sz w:val="24"/>
          <w:szCs w:val="24"/>
        </w:rPr>
        <w:t xml:space="preserve">dan </w:t>
      </w:r>
      <w:r w:rsidRPr="005A78C6">
        <w:rPr>
          <w:rFonts w:ascii="Times New Roman" w:eastAsia="Times New Roman" w:hAnsi="Times New Roman" w:cs="Times New Roman"/>
          <w:i/>
          <w:sz w:val="24"/>
          <w:szCs w:val="24"/>
        </w:rPr>
        <w:t xml:space="preserve">unfavourable. </w:t>
      </w:r>
      <w:r w:rsidRPr="005A78C6">
        <w:rPr>
          <w:rFonts w:ascii="Times New Roman" w:eastAsia="Times New Roman" w:hAnsi="Times New Roman" w:cs="Times New Roman"/>
          <w:sz w:val="24"/>
          <w:szCs w:val="24"/>
        </w:rPr>
        <w:t xml:space="preserve">Pernyataan </w:t>
      </w:r>
      <w:r w:rsidRPr="005A78C6">
        <w:rPr>
          <w:rFonts w:ascii="Times New Roman" w:eastAsia="Times New Roman" w:hAnsi="Times New Roman" w:cs="Times New Roman"/>
          <w:i/>
          <w:sz w:val="24"/>
          <w:szCs w:val="24"/>
        </w:rPr>
        <w:t xml:space="preserve">favourable </w:t>
      </w:r>
      <w:r w:rsidRPr="005A78C6">
        <w:rPr>
          <w:rFonts w:ascii="Times New Roman" w:eastAsia="Times New Roman" w:hAnsi="Times New Roman" w:cs="Times New Roman"/>
          <w:sz w:val="24"/>
          <w:szCs w:val="24"/>
        </w:rPr>
        <w:t xml:space="preserve">adalah pernyataan yang berisi hal-hal yang bersifat positif mengenai objek sikap, yaitu kalimat yang sifatnya mendukung atau memihak pada objek sikap. Sedangkan pernyataan </w:t>
      </w:r>
      <w:r w:rsidRPr="005A78C6">
        <w:rPr>
          <w:rFonts w:ascii="Times New Roman" w:eastAsia="Times New Roman" w:hAnsi="Times New Roman" w:cs="Times New Roman"/>
          <w:i/>
          <w:sz w:val="24"/>
          <w:szCs w:val="24"/>
        </w:rPr>
        <w:t xml:space="preserve">unfavourable </w:t>
      </w:r>
      <w:r w:rsidRPr="005A78C6">
        <w:rPr>
          <w:rFonts w:ascii="Times New Roman" w:eastAsia="Times New Roman" w:hAnsi="Times New Roman" w:cs="Times New Roman"/>
          <w:sz w:val="24"/>
          <w:szCs w:val="24"/>
        </w:rPr>
        <w:t>merupakan pernyataan yang berisi hal-hal yang sifatnya negatif mengenai objek sikap, yaitu kalimat sifatnya yang tidak memihak pada objek sikap.</w:t>
      </w:r>
    </w:p>
    <w:p w:rsidR="00B9681F" w:rsidRPr="005A78C6" w:rsidRDefault="00B9681F" w:rsidP="00B9681F">
      <w:pPr>
        <w:spacing w:after="0" w:line="360" w:lineRule="auto"/>
        <w:ind w:left="426" w:firstLine="708"/>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Penyusunan skala pada penelitian ini terdiri atas beberapa langkah sebagai berikut.</w:t>
      </w:r>
    </w:p>
    <w:p w:rsidR="00B9681F" w:rsidRPr="005A78C6" w:rsidRDefault="00B9681F" w:rsidP="00B9681F">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Persiapan</w:t>
      </w:r>
    </w:p>
    <w:p w:rsidR="00B9681F" w:rsidRPr="005A78C6" w:rsidRDefault="00B9681F" w:rsidP="00B9681F">
      <w:pPr>
        <w:pBdr>
          <w:top w:val="nil"/>
          <w:left w:val="nil"/>
          <w:bottom w:val="nil"/>
          <w:right w:val="nil"/>
          <w:between w:val="nil"/>
        </w:pBdr>
        <w:spacing w:after="0" w:line="360" w:lineRule="auto"/>
        <w:ind w:left="786"/>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Persiapan dalam penyusunan skala pemanfaatan internet sebagai sumber belajar dan motivasi belajar yaitu sebagai berikut.</w:t>
      </w:r>
    </w:p>
    <w:p w:rsidR="00B9681F" w:rsidRPr="005A78C6" w:rsidRDefault="00B9681F" w:rsidP="00B9681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Perumusan Tujuan</w:t>
      </w:r>
    </w:p>
    <w:p w:rsidR="00B9681F" w:rsidRPr="005A78C6" w:rsidRDefault="00B9681F" w:rsidP="00B9681F">
      <w:pPr>
        <w:pBdr>
          <w:top w:val="nil"/>
          <w:left w:val="nil"/>
          <w:bottom w:val="nil"/>
          <w:right w:val="nil"/>
          <w:between w:val="nil"/>
        </w:pBdr>
        <w:spacing w:after="0" w:line="360" w:lineRule="auto"/>
        <w:ind w:left="1146"/>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Tujuan skala adalah untuk memperoleh data tentang pemanfaatan internet sebagai sumber belajar dan motivasi belajar siswa kelas V SDN Teluk Pucung V Bekasi Utara.</w:t>
      </w:r>
    </w:p>
    <w:p w:rsidR="00B9681F" w:rsidRPr="005A78C6" w:rsidRDefault="00B9681F" w:rsidP="00B9681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Penyekoran</w:t>
      </w:r>
    </w:p>
    <w:p w:rsidR="00B9681F" w:rsidRDefault="00B9681F" w:rsidP="00B9681F">
      <w:pPr>
        <w:pBdr>
          <w:top w:val="nil"/>
          <w:left w:val="nil"/>
          <w:bottom w:val="nil"/>
          <w:right w:val="nil"/>
          <w:between w:val="nil"/>
        </w:pBdr>
        <w:spacing w:after="0" w:line="360" w:lineRule="auto"/>
        <w:ind w:left="1146"/>
        <w:jc w:val="both"/>
        <w:rPr>
          <w:rFonts w:ascii="Gungsuh" w:eastAsia="Gungsuh" w:hAnsi="Gungsuh" w:cs="Gungsuh"/>
          <w:sz w:val="24"/>
          <w:szCs w:val="24"/>
        </w:rPr>
      </w:pPr>
      <w:r w:rsidRPr="005A78C6">
        <w:rPr>
          <w:rFonts w:ascii="Times New Roman" w:eastAsia="Times New Roman" w:hAnsi="Times New Roman" w:cs="Times New Roman"/>
          <w:sz w:val="24"/>
          <w:szCs w:val="24"/>
        </w:rPr>
        <w:t xml:space="preserve">Pedoman penyekoran dalam penelitian ini menggunakan skala Likert. Responden dapat memilih satu jawaban dari empat pilihan jawaban </w:t>
      </w:r>
      <w:r w:rsidRPr="005A78C6">
        <w:rPr>
          <w:rFonts w:ascii="Times New Roman" w:eastAsia="Times New Roman" w:hAnsi="Times New Roman" w:cs="Times New Roman"/>
          <w:sz w:val="24"/>
          <w:szCs w:val="24"/>
        </w:rPr>
        <w:lastRenderedPageBreak/>
        <w:t xml:space="preserve">dengan </w:t>
      </w:r>
      <w:proofErr w:type="gramStart"/>
      <w:r w:rsidRPr="005A78C6">
        <w:rPr>
          <w:rFonts w:ascii="Times New Roman" w:eastAsia="Times New Roman" w:hAnsi="Times New Roman" w:cs="Times New Roman"/>
          <w:sz w:val="24"/>
          <w:szCs w:val="24"/>
        </w:rPr>
        <w:t>cara</w:t>
      </w:r>
      <w:proofErr w:type="gramEnd"/>
      <w:r w:rsidRPr="005A78C6">
        <w:rPr>
          <w:rFonts w:ascii="Times New Roman" w:eastAsia="Times New Roman" w:hAnsi="Times New Roman" w:cs="Times New Roman"/>
          <w:sz w:val="24"/>
          <w:szCs w:val="24"/>
        </w:rPr>
        <w:t xml:space="preserve"> memberi tanda centang </w:t>
      </w:r>
      <w:r w:rsidRPr="005A78C6">
        <w:rPr>
          <w:rFonts w:ascii="Gungsuh" w:eastAsia="Gungsuh" w:hAnsi="Gungsuh" w:cs="Gungsuh"/>
          <w:sz w:val="24"/>
          <w:szCs w:val="24"/>
        </w:rPr>
        <w:t>(√). Pemberian skor setiap pilihan jawaban menggunakan pedoman berikut.</w:t>
      </w:r>
    </w:p>
    <w:p w:rsidR="00B9681F" w:rsidRPr="00786557" w:rsidRDefault="00B9681F" w:rsidP="00B9681F">
      <w:pPr>
        <w:pStyle w:val="Caption"/>
        <w:ind w:left="1134"/>
        <w:jc w:val="center"/>
        <w:rPr>
          <w:rFonts w:ascii="Times New Roman" w:eastAsia="Gungsuh" w:hAnsi="Times New Roman" w:cs="Times New Roman"/>
          <w:i w:val="0"/>
          <w:color w:val="auto"/>
          <w:sz w:val="30"/>
          <w:szCs w:val="24"/>
        </w:rPr>
      </w:pPr>
      <w:bookmarkStart w:id="17" w:name="_Toc92221200"/>
      <w:proofErr w:type="gramStart"/>
      <w:r w:rsidRPr="00786557">
        <w:rPr>
          <w:rFonts w:ascii="Times New Roman" w:hAnsi="Times New Roman" w:cs="Times New Roman"/>
          <w:i w:val="0"/>
          <w:color w:val="auto"/>
          <w:sz w:val="24"/>
        </w:rPr>
        <w:t>tabel</w:t>
      </w:r>
      <w:proofErr w:type="gramEnd"/>
      <w:r w:rsidRPr="00786557">
        <w:rPr>
          <w:rFonts w:ascii="Times New Roman" w:hAnsi="Times New Roman" w:cs="Times New Roman"/>
          <w:i w:val="0"/>
          <w:color w:val="auto"/>
          <w:sz w:val="24"/>
        </w:rPr>
        <w:t xml:space="preserve"> 3.</w:t>
      </w:r>
      <w:r>
        <w:rPr>
          <w:rFonts w:ascii="Times New Roman" w:hAnsi="Times New Roman" w:cs="Times New Roman"/>
          <w:i w:val="0"/>
          <w:color w:val="auto"/>
          <w:sz w:val="24"/>
        </w:rPr>
        <w:fldChar w:fldCharType="begin"/>
      </w:r>
      <w:r>
        <w:rPr>
          <w:rFonts w:ascii="Times New Roman" w:hAnsi="Times New Roman" w:cs="Times New Roman"/>
          <w:i w:val="0"/>
          <w:color w:val="auto"/>
          <w:sz w:val="24"/>
        </w:rPr>
        <w:instrText xml:space="preserve"> SEQ tabel \* ARABIC </w:instrText>
      </w:r>
      <w:r>
        <w:rPr>
          <w:rFonts w:ascii="Times New Roman" w:hAnsi="Times New Roman" w:cs="Times New Roman"/>
          <w:i w:val="0"/>
          <w:color w:val="auto"/>
          <w:sz w:val="24"/>
        </w:rPr>
        <w:fldChar w:fldCharType="separate"/>
      </w:r>
      <w:r>
        <w:rPr>
          <w:rFonts w:ascii="Times New Roman" w:hAnsi="Times New Roman" w:cs="Times New Roman"/>
          <w:i w:val="0"/>
          <w:noProof/>
          <w:color w:val="auto"/>
          <w:sz w:val="24"/>
        </w:rPr>
        <w:t>2</w:t>
      </w:r>
      <w:r>
        <w:rPr>
          <w:rFonts w:ascii="Times New Roman" w:hAnsi="Times New Roman" w:cs="Times New Roman"/>
          <w:i w:val="0"/>
          <w:color w:val="auto"/>
          <w:sz w:val="24"/>
        </w:rPr>
        <w:fldChar w:fldCharType="end"/>
      </w:r>
      <w:r w:rsidRPr="00786557">
        <w:rPr>
          <w:rFonts w:ascii="Times New Roman" w:hAnsi="Times New Roman" w:cs="Times New Roman"/>
          <w:i w:val="0"/>
          <w:noProof/>
          <w:color w:val="auto"/>
          <w:sz w:val="24"/>
        </w:rPr>
        <w:t xml:space="preserve"> Pedoman pemberian skor instrumen pemanfaatan internet sebagai sumber belajar dan motivasi belajar</w:t>
      </w:r>
      <w:bookmarkStart w:id="18" w:name="_heading=h.3o7alnk" w:colFirst="0" w:colLast="0"/>
      <w:bookmarkEnd w:id="17"/>
      <w:bookmarkEnd w:id="18"/>
    </w:p>
    <w:tbl>
      <w:tblPr>
        <w:tblStyle w:val="6"/>
        <w:tblW w:w="6652" w:type="dxa"/>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4"/>
        <w:gridCol w:w="2219"/>
        <w:gridCol w:w="2309"/>
      </w:tblGrid>
      <w:tr w:rsidR="00B9681F" w:rsidRPr="005A78C6" w:rsidTr="0003557C">
        <w:tc>
          <w:tcPr>
            <w:tcW w:w="2124" w:type="dxa"/>
          </w:tcPr>
          <w:p w:rsidR="00B9681F" w:rsidRPr="005A78C6" w:rsidRDefault="00B9681F" w:rsidP="0003557C">
            <w:pPr>
              <w:spacing w:after="0" w:line="360" w:lineRule="auto"/>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Pilihan Jawaban</w:t>
            </w:r>
          </w:p>
        </w:tc>
        <w:tc>
          <w:tcPr>
            <w:tcW w:w="2219" w:type="dxa"/>
          </w:tcPr>
          <w:p w:rsidR="00B9681F" w:rsidRPr="005A78C6" w:rsidRDefault="00B9681F" w:rsidP="0003557C">
            <w:pPr>
              <w:spacing w:after="0" w:line="360" w:lineRule="auto"/>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Skor Favourable</w:t>
            </w:r>
          </w:p>
        </w:tc>
        <w:tc>
          <w:tcPr>
            <w:tcW w:w="2309" w:type="dxa"/>
          </w:tcPr>
          <w:p w:rsidR="00B9681F" w:rsidRPr="005A78C6" w:rsidRDefault="00B9681F" w:rsidP="0003557C">
            <w:pPr>
              <w:spacing w:after="0" w:line="360" w:lineRule="auto"/>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Skor Unfavourable</w:t>
            </w:r>
          </w:p>
        </w:tc>
      </w:tr>
      <w:tr w:rsidR="00B9681F" w:rsidRPr="005A78C6" w:rsidTr="0003557C">
        <w:tc>
          <w:tcPr>
            <w:tcW w:w="2124"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Sangat Setuju</w:t>
            </w:r>
          </w:p>
        </w:tc>
        <w:tc>
          <w:tcPr>
            <w:tcW w:w="2219"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4</w:t>
            </w:r>
          </w:p>
        </w:tc>
        <w:tc>
          <w:tcPr>
            <w:tcW w:w="2309"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1</w:t>
            </w:r>
          </w:p>
        </w:tc>
      </w:tr>
      <w:tr w:rsidR="00B9681F" w:rsidRPr="005A78C6" w:rsidTr="0003557C">
        <w:tc>
          <w:tcPr>
            <w:tcW w:w="2124"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Setuju</w:t>
            </w:r>
          </w:p>
        </w:tc>
        <w:tc>
          <w:tcPr>
            <w:tcW w:w="2219"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3</w:t>
            </w:r>
          </w:p>
        </w:tc>
        <w:tc>
          <w:tcPr>
            <w:tcW w:w="2309"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2</w:t>
            </w:r>
          </w:p>
        </w:tc>
      </w:tr>
      <w:tr w:rsidR="00B9681F" w:rsidRPr="005A78C6" w:rsidTr="0003557C">
        <w:tc>
          <w:tcPr>
            <w:tcW w:w="2124"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Tidak Setuju</w:t>
            </w:r>
          </w:p>
        </w:tc>
        <w:tc>
          <w:tcPr>
            <w:tcW w:w="2219"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2</w:t>
            </w:r>
          </w:p>
        </w:tc>
        <w:tc>
          <w:tcPr>
            <w:tcW w:w="2309"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3</w:t>
            </w:r>
          </w:p>
        </w:tc>
      </w:tr>
      <w:tr w:rsidR="00B9681F" w:rsidRPr="005A78C6" w:rsidTr="0003557C">
        <w:tc>
          <w:tcPr>
            <w:tcW w:w="2124" w:type="dxa"/>
          </w:tcPr>
          <w:p w:rsidR="00B9681F" w:rsidRPr="005A78C6" w:rsidRDefault="00B9681F" w:rsidP="0003557C">
            <w:pPr>
              <w:spacing w:after="0"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Sangat Tidak Setuju</w:t>
            </w:r>
          </w:p>
        </w:tc>
        <w:tc>
          <w:tcPr>
            <w:tcW w:w="2219"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1</w:t>
            </w:r>
          </w:p>
        </w:tc>
        <w:tc>
          <w:tcPr>
            <w:tcW w:w="2309"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4</w:t>
            </w:r>
          </w:p>
        </w:tc>
      </w:tr>
    </w:tbl>
    <w:p w:rsidR="00B9681F" w:rsidRPr="005A78C6" w:rsidRDefault="00B9681F" w:rsidP="00B9681F">
      <w:pPr>
        <w:spacing w:after="0" w:line="360" w:lineRule="auto"/>
        <w:ind w:left="1276"/>
        <w:jc w:val="both"/>
        <w:rPr>
          <w:rFonts w:ascii="Times New Roman" w:eastAsia="Times New Roman" w:hAnsi="Times New Roman" w:cs="Times New Roman"/>
          <w:sz w:val="24"/>
          <w:szCs w:val="24"/>
        </w:rPr>
      </w:pPr>
    </w:p>
    <w:p w:rsidR="00B9681F" w:rsidRPr="005A78C6" w:rsidRDefault="00B9681F" w:rsidP="00B9681F">
      <w:pPr>
        <w:spacing w:after="0" w:line="360" w:lineRule="auto"/>
        <w:ind w:left="1134" w:firstLine="164"/>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xml:space="preserve">Pada soal yang bernilai positif, apabila siswa memilih jawaban sangat sesuai, maka mendapat skor empat, sesuai mendapat skor tiga, tidak sesuai mendapat skor dua, dan sangat tidak sesuai mendapat skor satu. </w:t>
      </w:r>
    </w:p>
    <w:p w:rsidR="00B9681F" w:rsidRPr="005A78C6" w:rsidRDefault="00B9681F" w:rsidP="00B9681F">
      <w:pPr>
        <w:numPr>
          <w:ilvl w:val="0"/>
          <w:numId w:val="3"/>
        </w:numPr>
        <w:spacing w:after="0" w:line="360" w:lineRule="auto"/>
        <w:ind w:left="1134" w:hanging="425"/>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Kisi-kisi Instrumen</w:t>
      </w:r>
    </w:p>
    <w:p w:rsidR="00B9681F" w:rsidRPr="005A78C6" w:rsidRDefault="00B9681F" w:rsidP="00B9681F">
      <w:pPr>
        <w:spacing w:after="0" w:line="360" w:lineRule="auto"/>
        <w:ind w:left="1134"/>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Kisi-kisi instrumen dalam penelitian ini adalah sebagai berikut:</w:t>
      </w:r>
    </w:p>
    <w:p w:rsidR="00B9681F" w:rsidRDefault="00B9681F" w:rsidP="00B9681F">
      <w:pPr>
        <w:numPr>
          <w:ilvl w:val="0"/>
          <w:numId w:val="4"/>
        </w:numPr>
        <w:pBdr>
          <w:top w:val="nil"/>
          <w:left w:val="nil"/>
          <w:bottom w:val="nil"/>
          <w:right w:val="nil"/>
          <w:between w:val="nil"/>
        </w:pBdr>
        <w:spacing w:line="360" w:lineRule="auto"/>
        <w:ind w:left="1560"/>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Kisi-Kisi Instrumen pemanfaatan internet sebagai sumber belajar kelas V SDN Teluk Pucung V Bekasi Utara.</w:t>
      </w:r>
    </w:p>
    <w:p w:rsidR="00B9681F" w:rsidRPr="00786557" w:rsidRDefault="00B9681F" w:rsidP="00B9681F">
      <w:pPr>
        <w:pStyle w:val="Caption"/>
        <w:ind w:left="567"/>
        <w:jc w:val="center"/>
        <w:rPr>
          <w:rFonts w:ascii="Times New Roman" w:eastAsia="Times New Roman" w:hAnsi="Times New Roman" w:cs="Times New Roman"/>
          <w:i w:val="0"/>
          <w:color w:val="auto"/>
          <w:sz w:val="36"/>
          <w:szCs w:val="24"/>
        </w:rPr>
      </w:pPr>
      <w:bookmarkStart w:id="19" w:name="_Toc92221201"/>
      <w:proofErr w:type="gramStart"/>
      <w:r w:rsidRPr="00786557">
        <w:rPr>
          <w:rFonts w:ascii="Times New Roman" w:hAnsi="Times New Roman" w:cs="Times New Roman"/>
          <w:i w:val="0"/>
          <w:color w:val="auto"/>
          <w:sz w:val="24"/>
        </w:rPr>
        <w:t>tabel</w:t>
      </w:r>
      <w:proofErr w:type="gramEnd"/>
      <w:r w:rsidRPr="00786557">
        <w:rPr>
          <w:rFonts w:ascii="Times New Roman" w:hAnsi="Times New Roman" w:cs="Times New Roman"/>
          <w:i w:val="0"/>
          <w:color w:val="auto"/>
          <w:sz w:val="24"/>
        </w:rPr>
        <w:t xml:space="preserve"> </w:t>
      </w:r>
      <w:r>
        <w:rPr>
          <w:rFonts w:ascii="Times New Roman" w:hAnsi="Times New Roman" w:cs="Times New Roman"/>
          <w:i w:val="0"/>
          <w:color w:val="auto"/>
          <w:sz w:val="24"/>
        </w:rPr>
        <w:fldChar w:fldCharType="begin"/>
      </w:r>
      <w:r>
        <w:rPr>
          <w:rFonts w:ascii="Times New Roman" w:hAnsi="Times New Roman" w:cs="Times New Roman"/>
          <w:i w:val="0"/>
          <w:color w:val="auto"/>
          <w:sz w:val="24"/>
        </w:rPr>
        <w:instrText xml:space="preserve"> SEQ tabel \* ARABIC </w:instrText>
      </w:r>
      <w:r>
        <w:rPr>
          <w:rFonts w:ascii="Times New Roman" w:hAnsi="Times New Roman" w:cs="Times New Roman"/>
          <w:i w:val="0"/>
          <w:color w:val="auto"/>
          <w:sz w:val="24"/>
        </w:rPr>
        <w:fldChar w:fldCharType="separate"/>
      </w:r>
      <w:r>
        <w:rPr>
          <w:rFonts w:ascii="Times New Roman" w:hAnsi="Times New Roman" w:cs="Times New Roman"/>
          <w:i w:val="0"/>
          <w:noProof/>
          <w:color w:val="auto"/>
          <w:sz w:val="24"/>
        </w:rPr>
        <w:t>3</w:t>
      </w:r>
      <w:r>
        <w:rPr>
          <w:rFonts w:ascii="Times New Roman" w:hAnsi="Times New Roman" w:cs="Times New Roman"/>
          <w:i w:val="0"/>
          <w:color w:val="auto"/>
          <w:sz w:val="24"/>
        </w:rPr>
        <w:fldChar w:fldCharType="end"/>
      </w:r>
      <w:r w:rsidRPr="00786557">
        <w:rPr>
          <w:rFonts w:ascii="Times New Roman" w:hAnsi="Times New Roman" w:cs="Times New Roman"/>
          <w:i w:val="0"/>
          <w:color w:val="auto"/>
          <w:sz w:val="24"/>
        </w:rPr>
        <w:t>.3 Kisi-kisi pedoman angket pemanfaatan internet sebagai sumber belajar siswa kelas V di SDN Teluk Pucung V Bekasi Utara</w:t>
      </w:r>
      <w:bookmarkStart w:id="20" w:name="_heading=h.23ckvvd" w:colFirst="0" w:colLast="0"/>
      <w:bookmarkEnd w:id="19"/>
      <w:bookmarkEnd w:id="20"/>
    </w:p>
    <w:tbl>
      <w:tblPr>
        <w:tblStyle w:val="5"/>
        <w:tblW w:w="722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977"/>
        <w:gridCol w:w="1417"/>
        <w:gridCol w:w="6"/>
        <w:gridCol w:w="1695"/>
      </w:tblGrid>
      <w:tr w:rsidR="00B9681F" w:rsidRPr="005A78C6" w:rsidTr="0003557C">
        <w:tc>
          <w:tcPr>
            <w:tcW w:w="1134" w:type="dxa"/>
            <w:tcBorders>
              <w:bottom w:val="single" w:sz="4" w:space="0" w:color="000000"/>
            </w:tcBorders>
            <w:vAlign w:val="center"/>
          </w:tcPr>
          <w:p w:rsidR="00B9681F" w:rsidRPr="005A78C6" w:rsidRDefault="00B9681F" w:rsidP="0003557C">
            <w:pPr>
              <w:spacing w:line="360" w:lineRule="auto"/>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Variabel</w:t>
            </w:r>
          </w:p>
        </w:tc>
        <w:tc>
          <w:tcPr>
            <w:tcW w:w="2977" w:type="dxa"/>
            <w:vAlign w:val="center"/>
          </w:tcPr>
          <w:p w:rsidR="00B9681F" w:rsidRPr="005A78C6" w:rsidRDefault="00B9681F" w:rsidP="0003557C">
            <w:pPr>
              <w:spacing w:line="360" w:lineRule="auto"/>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Indikator</w:t>
            </w:r>
          </w:p>
        </w:tc>
        <w:tc>
          <w:tcPr>
            <w:tcW w:w="1417" w:type="dxa"/>
            <w:vAlign w:val="center"/>
          </w:tcPr>
          <w:p w:rsidR="00B9681F" w:rsidRPr="005A78C6" w:rsidRDefault="00B9681F" w:rsidP="0003557C">
            <w:pPr>
              <w:spacing w:line="360" w:lineRule="auto"/>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 xml:space="preserve">Favourable </w:t>
            </w:r>
          </w:p>
        </w:tc>
        <w:tc>
          <w:tcPr>
            <w:tcW w:w="1701" w:type="dxa"/>
            <w:gridSpan w:val="2"/>
          </w:tcPr>
          <w:p w:rsidR="00B9681F" w:rsidRPr="005A78C6" w:rsidRDefault="00B9681F" w:rsidP="0003557C">
            <w:pPr>
              <w:spacing w:line="360" w:lineRule="auto"/>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 xml:space="preserve">Unfavourable </w:t>
            </w:r>
          </w:p>
        </w:tc>
      </w:tr>
      <w:tr w:rsidR="00B9681F" w:rsidRPr="005A78C6" w:rsidTr="0003557C">
        <w:tc>
          <w:tcPr>
            <w:tcW w:w="1134" w:type="dxa"/>
            <w:tcBorders>
              <w:top w:val="single" w:sz="4" w:space="0" w:color="000000"/>
              <w:left w:val="single" w:sz="4" w:space="0" w:color="000000"/>
              <w:bottom w:val="single" w:sz="4" w:space="0" w:color="000000"/>
              <w:right w:val="single" w:sz="4" w:space="0" w:color="000000"/>
            </w:tcBorders>
          </w:tcPr>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Pemanfaatan internet sebagai sumber belajar</w:t>
            </w:r>
          </w:p>
        </w:tc>
        <w:tc>
          <w:tcPr>
            <w:tcW w:w="2977" w:type="dxa"/>
          </w:tcPr>
          <w:p w:rsidR="00B9681F" w:rsidRPr="005A78C6" w:rsidRDefault="00B9681F" w:rsidP="00B9681F">
            <w:pPr>
              <w:numPr>
                <w:ilvl w:val="0"/>
                <w:numId w:val="10"/>
              </w:numPr>
              <w:pBdr>
                <w:top w:val="nil"/>
                <w:left w:val="nil"/>
                <w:bottom w:val="nil"/>
                <w:right w:val="nil"/>
                <w:between w:val="nil"/>
              </w:pBdr>
              <w:spacing w:line="360" w:lineRule="auto"/>
              <w:ind w:left="346"/>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Pemahaman serta sikap peserta didik terhadap konsep internet yang dijadikan sumber belajar.</w:t>
            </w:r>
          </w:p>
          <w:p w:rsidR="00B9681F" w:rsidRPr="005A78C6" w:rsidRDefault="00B9681F" w:rsidP="00B9681F">
            <w:pPr>
              <w:numPr>
                <w:ilvl w:val="0"/>
                <w:numId w:val="10"/>
              </w:numPr>
              <w:pBdr>
                <w:top w:val="nil"/>
                <w:left w:val="nil"/>
                <w:bottom w:val="nil"/>
                <w:right w:val="nil"/>
                <w:between w:val="nil"/>
              </w:pBdr>
              <w:spacing w:line="360" w:lineRule="auto"/>
              <w:ind w:left="346"/>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Ketersediaan internet sebagai sumber belajar.</w:t>
            </w:r>
          </w:p>
          <w:p w:rsidR="00B9681F" w:rsidRPr="005A78C6" w:rsidRDefault="00B9681F" w:rsidP="00B9681F">
            <w:pPr>
              <w:numPr>
                <w:ilvl w:val="0"/>
                <w:numId w:val="10"/>
              </w:numPr>
              <w:pBdr>
                <w:top w:val="nil"/>
                <w:left w:val="nil"/>
                <w:bottom w:val="nil"/>
                <w:right w:val="nil"/>
                <w:between w:val="nil"/>
              </w:pBdr>
              <w:spacing w:line="360" w:lineRule="auto"/>
              <w:ind w:left="346"/>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Ketepatan fungsi internet sebagai sumber belajar.</w:t>
            </w:r>
          </w:p>
          <w:p w:rsidR="00B9681F" w:rsidRPr="005A78C6" w:rsidRDefault="00B9681F" w:rsidP="00B9681F">
            <w:pPr>
              <w:numPr>
                <w:ilvl w:val="0"/>
                <w:numId w:val="10"/>
              </w:numPr>
              <w:pBdr>
                <w:top w:val="nil"/>
                <w:left w:val="nil"/>
                <w:bottom w:val="nil"/>
                <w:right w:val="nil"/>
                <w:between w:val="nil"/>
              </w:pBdr>
              <w:spacing w:line="360" w:lineRule="auto"/>
              <w:ind w:left="346"/>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lastRenderedPageBreak/>
              <w:t>Intensitas peserta didik dalam mengakses informasi dari internet.</w:t>
            </w:r>
          </w:p>
          <w:p w:rsidR="00B9681F" w:rsidRPr="005A78C6" w:rsidRDefault="00B9681F" w:rsidP="00B9681F">
            <w:pPr>
              <w:numPr>
                <w:ilvl w:val="0"/>
                <w:numId w:val="10"/>
              </w:numPr>
              <w:pBdr>
                <w:top w:val="nil"/>
                <w:left w:val="nil"/>
                <w:bottom w:val="nil"/>
                <w:right w:val="nil"/>
                <w:between w:val="nil"/>
              </w:pBdr>
              <w:spacing w:line="360" w:lineRule="auto"/>
              <w:ind w:left="346"/>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Fasilitas-fasilitas yang sering digunakan di internet.</w:t>
            </w:r>
          </w:p>
        </w:tc>
        <w:tc>
          <w:tcPr>
            <w:tcW w:w="1417" w:type="dxa"/>
          </w:tcPr>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lastRenderedPageBreak/>
              <w:t>1, 3</w:t>
            </w: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5, 7</w:t>
            </w: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9, 11, 13, 15</w:t>
            </w: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16, 17</w:t>
            </w: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19, 20</w:t>
            </w:r>
          </w:p>
        </w:tc>
        <w:tc>
          <w:tcPr>
            <w:tcW w:w="1701" w:type="dxa"/>
            <w:gridSpan w:val="2"/>
          </w:tcPr>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lastRenderedPageBreak/>
              <w:t>2, 4</w:t>
            </w: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6, 8</w:t>
            </w: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10, 12, 14</w:t>
            </w: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18</w:t>
            </w: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21, 22</w:t>
            </w:r>
          </w:p>
        </w:tc>
      </w:tr>
      <w:tr w:rsidR="00B9681F" w:rsidRPr="005A78C6" w:rsidTr="0003557C">
        <w:tc>
          <w:tcPr>
            <w:tcW w:w="4111" w:type="dxa"/>
            <w:gridSpan w:val="2"/>
            <w:tcBorders>
              <w:top w:val="single" w:sz="4" w:space="0" w:color="000000"/>
              <w:left w:val="single" w:sz="4" w:space="0" w:color="000000"/>
              <w:bottom w:val="single" w:sz="4" w:space="0" w:color="000000"/>
            </w:tcBorders>
            <w:vAlign w:val="center"/>
          </w:tcPr>
          <w:p w:rsidR="00B9681F" w:rsidRPr="005A78C6" w:rsidRDefault="00B9681F" w:rsidP="0003557C">
            <w:pPr>
              <w:pBdr>
                <w:top w:val="nil"/>
                <w:left w:val="nil"/>
                <w:bottom w:val="nil"/>
                <w:right w:val="nil"/>
                <w:between w:val="nil"/>
              </w:pBdr>
              <w:spacing w:line="360" w:lineRule="auto"/>
              <w:ind w:left="318"/>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lastRenderedPageBreak/>
              <w:t>Jumlah</w:t>
            </w:r>
          </w:p>
        </w:tc>
        <w:tc>
          <w:tcPr>
            <w:tcW w:w="1423" w:type="dxa"/>
            <w:gridSpan w:val="2"/>
            <w:vAlign w:val="center"/>
          </w:tcPr>
          <w:p w:rsidR="00B9681F" w:rsidRPr="005A78C6" w:rsidRDefault="00B9681F" w:rsidP="0003557C">
            <w:pPr>
              <w:spacing w:line="360" w:lineRule="auto"/>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12</w:t>
            </w:r>
          </w:p>
        </w:tc>
        <w:tc>
          <w:tcPr>
            <w:tcW w:w="1695" w:type="dxa"/>
            <w:vAlign w:val="center"/>
          </w:tcPr>
          <w:p w:rsidR="00B9681F" w:rsidRPr="005A78C6" w:rsidRDefault="00B9681F" w:rsidP="0003557C">
            <w:pPr>
              <w:spacing w:line="360" w:lineRule="auto"/>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10</w:t>
            </w:r>
          </w:p>
        </w:tc>
      </w:tr>
    </w:tbl>
    <w:p w:rsidR="00B9681F" w:rsidRDefault="00B9681F" w:rsidP="00B9681F">
      <w:pPr>
        <w:pStyle w:val="ListParagraph"/>
        <w:numPr>
          <w:ilvl w:val="0"/>
          <w:numId w:val="4"/>
        </w:numPr>
        <w:pBdr>
          <w:top w:val="nil"/>
          <w:left w:val="nil"/>
          <w:bottom w:val="nil"/>
          <w:right w:val="nil"/>
          <w:between w:val="nil"/>
        </w:pBdr>
        <w:spacing w:before="240" w:after="0" w:line="360" w:lineRule="auto"/>
        <w:ind w:left="1560"/>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Kisi-Kisi Instrumen motivasi belajar Kelas V SDN Teluk Pucung V Bekasi Utara.</w:t>
      </w:r>
      <w:bookmarkStart w:id="21" w:name="_heading=h.ihv636" w:colFirst="0" w:colLast="0"/>
      <w:bookmarkEnd w:id="21"/>
    </w:p>
    <w:p w:rsidR="00B9681F" w:rsidRPr="005A78C6" w:rsidRDefault="00B9681F" w:rsidP="00B9681F">
      <w:pPr>
        <w:pStyle w:val="Caption"/>
        <w:ind w:left="851"/>
        <w:jc w:val="center"/>
        <w:rPr>
          <w:rFonts w:ascii="Times New Roman" w:eastAsia="Times New Roman" w:hAnsi="Times New Roman" w:cs="Times New Roman"/>
          <w:i w:val="0"/>
          <w:color w:val="auto"/>
          <w:sz w:val="36"/>
          <w:szCs w:val="24"/>
        </w:rPr>
      </w:pPr>
      <w:bookmarkStart w:id="22" w:name="_Toc92221202"/>
      <w:proofErr w:type="gramStart"/>
      <w:r w:rsidRPr="008F4E83">
        <w:rPr>
          <w:rFonts w:ascii="Times New Roman" w:hAnsi="Times New Roman" w:cs="Times New Roman"/>
          <w:i w:val="0"/>
          <w:color w:val="auto"/>
          <w:sz w:val="24"/>
        </w:rPr>
        <w:t>tabel</w:t>
      </w:r>
      <w:proofErr w:type="gramEnd"/>
      <w:r w:rsidRPr="008F4E83">
        <w:rPr>
          <w:rFonts w:ascii="Times New Roman" w:hAnsi="Times New Roman" w:cs="Times New Roman"/>
          <w:i w:val="0"/>
          <w:color w:val="auto"/>
          <w:sz w:val="24"/>
        </w:rPr>
        <w:t xml:space="preserve"> 3.</w:t>
      </w:r>
      <w:r>
        <w:rPr>
          <w:rFonts w:ascii="Times New Roman" w:hAnsi="Times New Roman" w:cs="Times New Roman"/>
          <w:i w:val="0"/>
          <w:color w:val="auto"/>
          <w:sz w:val="24"/>
        </w:rPr>
        <w:fldChar w:fldCharType="begin"/>
      </w:r>
      <w:r>
        <w:rPr>
          <w:rFonts w:ascii="Times New Roman" w:hAnsi="Times New Roman" w:cs="Times New Roman"/>
          <w:i w:val="0"/>
          <w:color w:val="auto"/>
          <w:sz w:val="24"/>
        </w:rPr>
        <w:instrText xml:space="preserve"> SEQ tabel \* ARABIC </w:instrText>
      </w:r>
      <w:r>
        <w:rPr>
          <w:rFonts w:ascii="Times New Roman" w:hAnsi="Times New Roman" w:cs="Times New Roman"/>
          <w:i w:val="0"/>
          <w:color w:val="auto"/>
          <w:sz w:val="24"/>
        </w:rPr>
        <w:fldChar w:fldCharType="separate"/>
      </w:r>
      <w:r>
        <w:rPr>
          <w:rFonts w:ascii="Times New Roman" w:hAnsi="Times New Roman" w:cs="Times New Roman"/>
          <w:i w:val="0"/>
          <w:noProof/>
          <w:color w:val="auto"/>
          <w:sz w:val="24"/>
        </w:rPr>
        <w:t>4</w:t>
      </w:r>
      <w:r>
        <w:rPr>
          <w:rFonts w:ascii="Times New Roman" w:hAnsi="Times New Roman" w:cs="Times New Roman"/>
          <w:i w:val="0"/>
          <w:color w:val="auto"/>
          <w:sz w:val="24"/>
        </w:rPr>
        <w:fldChar w:fldCharType="end"/>
      </w:r>
      <w:r w:rsidRPr="008F4E83">
        <w:rPr>
          <w:rFonts w:ascii="Times New Roman" w:hAnsi="Times New Roman" w:cs="Times New Roman"/>
          <w:i w:val="0"/>
          <w:color w:val="auto"/>
          <w:sz w:val="24"/>
        </w:rPr>
        <w:t xml:space="preserve"> Kisi-kisi pedoman angket motivasi belajar siswa kelas V di SDN Teluk Pucung V Bekasi Utara</w:t>
      </w:r>
      <w:bookmarkEnd w:id="22"/>
    </w:p>
    <w:tbl>
      <w:tblPr>
        <w:tblStyle w:val="4"/>
        <w:tblW w:w="722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977"/>
        <w:gridCol w:w="1417"/>
        <w:gridCol w:w="1701"/>
      </w:tblGrid>
      <w:tr w:rsidR="00B9681F" w:rsidRPr="005A78C6" w:rsidTr="0003557C">
        <w:tc>
          <w:tcPr>
            <w:tcW w:w="1134" w:type="dxa"/>
            <w:tcBorders>
              <w:bottom w:val="single" w:sz="4" w:space="0" w:color="000000"/>
            </w:tcBorders>
            <w:vAlign w:val="center"/>
          </w:tcPr>
          <w:p w:rsidR="00B9681F" w:rsidRPr="005A78C6" w:rsidRDefault="00B9681F" w:rsidP="0003557C">
            <w:pPr>
              <w:spacing w:line="360" w:lineRule="auto"/>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Variabel</w:t>
            </w:r>
          </w:p>
        </w:tc>
        <w:tc>
          <w:tcPr>
            <w:tcW w:w="2977" w:type="dxa"/>
            <w:vAlign w:val="center"/>
          </w:tcPr>
          <w:p w:rsidR="00B9681F" w:rsidRPr="005A78C6" w:rsidRDefault="00B9681F" w:rsidP="0003557C">
            <w:pPr>
              <w:spacing w:line="360" w:lineRule="auto"/>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Indikator</w:t>
            </w:r>
          </w:p>
        </w:tc>
        <w:tc>
          <w:tcPr>
            <w:tcW w:w="1417" w:type="dxa"/>
            <w:vAlign w:val="center"/>
          </w:tcPr>
          <w:p w:rsidR="00B9681F" w:rsidRPr="005A78C6" w:rsidRDefault="00B9681F" w:rsidP="0003557C">
            <w:pPr>
              <w:spacing w:line="360" w:lineRule="auto"/>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 xml:space="preserve">Favourable </w:t>
            </w:r>
          </w:p>
        </w:tc>
        <w:tc>
          <w:tcPr>
            <w:tcW w:w="1701" w:type="dxa"/>
          </w:tcPr>
          <w:p w:rsidR="00B9681F" w:rsidRPr="005A78C6" w:rsidRDefault="00B9681F" w:rsidP="0003557C">
            <w:pPr>
              <w:spacing w:line="360" w:lineRule="auto"/>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 xml:space="preserve">Unfavourable </w:t>
            </w:r>
          </w:p>
        </w:tc>
      </w:tr>
      <w:tr w:rsidR="00B9681F" w:rsidRPr="005A78C6" w:rsidTr="0003557C">
        <w:tc>
          <w:tcPr>
            <w:tcW w:w="1134" w:type="dxa"/>
            <w:tcBorders>
              <w:top w:val="single" w:sz="4" w:space="0" w:color="000000"/>
              <w:left w:val="single" w:sz="4" w:space="0" w:color="000000"/>
              <w:bottom w:val="single" w:sz="4" w:space="0" w:color="000000"/>
              <w:right w:val="single" w:sz="4" w:space="0" w:color="000000"/>
            </w:tcBorders>
          </w:tcPr>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Motivasi belajar</w:t>
            </w:r>
          </w:p>
        </w:tc>
        <w:tc>
          <w:tcPr>
            <w:tcW w:w="2977" w:type="dxa"/>
          </w:tcPr>
          <w:p w:rsidR="00B9681F" w:rsidRPr="005A78C6" w:rsidRDefault="00B9681F" w:rsidP="00B9681F">
            <w:pPr>
              <w:numPr>
                <w:ilvl w:val="0"/>
                <w:numId w:val="11"/>
              </w:numPr>
              <w:pBdr>
                <w:top w:val="nil"/>
                <w:left w:val="nil"/>
                <w:bottom w:val="nil"/>
                <w:right w:val="nil"/>
                <w:between w:val="nil"/>
              </w:pBdr>
              <w:spacing w:line="360" w:lineRule="auto"/>
              <w:ind w:left="317"/>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Ketekunan dalam belajar</w:t>
            </w:r>
          </w:p>
          <w:p w:rsidR="00B9681F" w:rsidRPr="005A78C6" w:rsidRDefault="00B9681F" w:rsidP="00B9681F">
            <w:pPr>
              <w:numPr>
                <w:ilvl w:val="0"/>
                <w:numId w:val="11"/>
              </w:numPr>
              <w:pBdr>
                <w:top w:val="nil"/>
                <w:left w:val="nil"/>
                <w:bottom w:val="nil"/>
                <w:right w:val="nil"/>
                <w:between w:val="nil"/>
              </w:pBdr>
              <w:spacing w:line="360" w:lineRule="auto"/>
              <w:ind w:left="317"/>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Ulet dalam menghadapi kesulitan</w:t>
            </w:r>
          </w:p>
          <w:p w:rsidR="00B9681F" w:rsidRPr="005A78C6" w:rsidRDefault="00B9681F" w:rsidP="00B9681F">
            <w:pPr>
              <w:numPr>
                <w:ilvl w:val="0"/>
                <w:numId w:val="11"/>
              </w:numPr>
              <w:pBdr>
                <w:top w:val="nil"/>
                <w:left w:val="nil"/>
                <w:bottom w:val="nil"/>
                <w:right w:val="nil"/>
                <w:between w:val="nil"/>
              </w:pBdr>
              <w:spacing w:line="360" w:lineRule="auto"/>
              <w:ind w:left="317"/>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Minat dan ketajaman perhatian dalam belajar</w:t>
            </w:r>
          </w:p>
          <w:p w:rsidR="00B9681F" w:rsidRPr="005A78C6" w:rsidRDefault="00B9681F" w:rsidP="00B9681F">
            <w:pPr>
              <w:numPr>
                <w:ilvl w:val="0"/>
                <w:numId w:val="11"/>
              </w:numPr>
              <w:pBdr>
                <w:top w:val="nil"/>
                <w:left w:val="nil"/>
                <w:bottom w:val="nil"/>
                <w:right w:val="nil"/>
                <w:between w:val="nil"/>
              </w:pBdr>
              <w:spacing w:line="360" w:lineRule="auto"/>
              <w:ind w:left="317"/>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Berprestasi dalam belajar</w:t>
            </w:r>
          </w:p>
          <w:p w:rsidR="00B9681F" w:rsidRPr="005A78C6" w:rsidRDefault="00B9681F" w:rsidP="00B9681F">
            <w:pPr>
              <w:numPr>
                <w:ilvl w:val="0"/>
                <w:numId w:val="11"/>
              </w:numPr>
              <w:pBdr>
                <w:top w:val="nil"/>
                <w:left w:val="nil"/>
                <w:bottom w:val="nil"/>
                <w:right w:val="nil"/>
                <w:between w:val="nil"/>
              </w:pBdr>
              <w:spacing w:after="200" w:line="360" w:lineRule="auto"/>
              <w:ind w:left="317"/>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Mandiri dalam belajar</w:t>
            </w:r>
          </w:p>
        </w:tc>
        <w:tc>
          <w:tcPr>
            <w:tcW w:w="1417" w:type="dxa"/>
          </w:tcPr>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1, 2</w:t>
            </w:r>
          </w:p>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5, 6</w:t>
            </w: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9, 10</w:t>
            </w: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13, 14</w:t>
            </w:r>
          </w:p>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17, 18</w:t>
            </w:r>
          </w:p>
        </w:tc>
        <w:tc>
          <w:tcPr>
            <w:tcW w:w="1701" w:type="dxa"/>
          </w:tcPr>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3, 4</w:t>
            </w:r>
          </w:p>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7, 8</w:t>
            </w: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11, 12</w:t>
            </w:r>
          </w:p>
          <w:p w:rsidR="00B9681F" w:rsidRPr="005A78C6" w:rsidRDefault="00B9681F" w:rsidP="0003557C">
            <w:pPr>
              <w:spacing w:line="360" w:lineRule="auto"/>
              <w:rPr>
                <w:rFonts w:ascii="Times New Roman" w:eastAsia="Times New Roman" w:hAnsi="Times New Roman" w:cs="Times New Roman"/>
                <w:sz w:val="24"/>
                <w:szCs w:val="24"/>
              </w:rPr>
            </w:pPr>
          </w:p>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15, 16</w:t>
            </w:r>
          </w:p>
          <w:p w:rsidR="00B9681F" w:rsidRPr="005A78C6" w:rsidRDefault="00B9681F" w:rsidP="0003557C">
            <w:pPr>
              <w:spacing w:line="360" w:lineRule="auto"/>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19, 20</w:t>
            </w:r>
          </w:p>
        </w:tc>
      </w:tr>
      <w:tr w:rsidR="00B9681F" w:rsidRPr="005A78C6" w:rsidTr="0003557C">
        <w:tc>
          <w:tcPr>
            <w:tcW w:w="4111" w:type="dxa"/>
            <w:gridSpan w:val="2"/>
            <w:tcBorders>
              <w:top w:val="single" w:sz="4" w:space="0" w:color="000000"/>
              <w:left w:val="single" w:sz="4" w:space="0" w:color="000000"/>
              <w:bottom w:val="single" w:sz="4" w:space="0" w:color="000000"/>
            </w:tcBorders>
            <w:vAlign w:val="center"/>
          </w:tcPr>
          <w:p w:rsidR="00B9681F" w:rsidRPr="005A78C6" w:rsidRDefault="00B9681F" w:rsidP="0003557C">
            <w:pPr>
              <w:pBdr>
                <w:top w:val="nil"/>
                <w:left w:val="nil"/>
                <w:bottom w:val="nil"/>
                <w:right w:val="nil"/>
                <w:between w:val="nil"/>
              </w:pBdr>
              <w:spacing w:line="360" w:lineRule="auto"/>
              <w:ind w:left="318"/>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Jumlah</w:t>
            </w:r>
          </w:p>
        </w:tc>
        <w:tc>
          <w:tcPr>
            <w:tcW w:w="1417" w:type="dxa"/>
            <w:vAlign w:val="center"/>
          </w:tcPr>
          <w:p w:rsidR="00B9681F" w:rsidRPr="005A78C6" w:rsidRDefault="00B9681F" w:rsidP="0003557C">
            <w:pPr>
              <w:spacing w:line="360" w:lineRule="auto"/>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10</w:t>
            </w:r>
          </w:p>
        </w:tc>
        <w:tc>
          <w:tcPr>
            <w:tcW w:w="1701" w:type="dxa"/>
            <w:vAlign w:val="center"/>
          </w:tcPr>
          <w:p w:rsidR="00B9681F" w:rsidRPr="005A78C6" w:rsidRDefault="00B9681F" w:rsidP="0003557C">
            <w:pPr>
              <w:spacing w:line="360" w:lineRule="auto"/>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10</w:t>
            </w:r>
          </w:p>
        </w:tc>
      </w:tr>
    </w:tbl>
    <w:p w:rsidR="00B9681F" w:rsidRPr="005A78C6" w:rsidRDefault="00B9681F" w:rsidP="00B9681F">
      <w:pPr>
        <w:spacing w:line="360" w:lineRule="auto"/>
        <w:jc w:val="both"/>
        <w:rPr>
          <w:rFonts w:ascii="Times New Roman" w:eastAsia="Times New Roman" w:hAnsi="Times New Roman" w:cs="Times New Roman"/>
          <w:sz w:val="24"/>
          <w:szCs w:val="24"/>
        </w:rPr>
      </w:pPr>
    </w:p>
    <w:p w:rsidR="00B9681F" w:rsidRPr="005A78C6" w:rsidRDefault="00B9681F" w:rsidP="00B9681F">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Validitas dan Reliabilitas</w:t>
      </w:r>
    </w:p>
    <w:p w:rsidR="00B9681F" w:rsidRPr="005A78C6" w:rsidRDefault="00B9681F" w:rsidP="00B9681F">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Validitas</w:t>
      </w:r>
    </w:p>
    <w:p w:rsidR="00B9681F" w:rsidRPr="005A78C6" w:rsidRDefault="00B9681F" w:rsidP="00B9681F">
      <w:pPr>
        <w:spacing w:after="0" w:line="360" w:lineRule="auto"/>
        <w:ind w:left="1134" w:firstLine="305"/>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xml:space="preserve">Validitas menurut </w:t>
      </w:r>
      <w:r>
        <w:rPr>
          <w:rFonts w:ascii="Times New Roman" w:eastAsia="Times New Roman" w:hAnsi="Times New Roman" w:cs="Times New Roman"/>
          <w:sz w:val="24"/>
          <w:szCs w:val="24"/>
        </w:rPr>
        <w:t>Arikunto (dalam buku Taniredja &amp; Mustafidah, 2011, hlm. 42) suatu ukuran yang menunjukkan tingkat kevalidan suatu instrumen</w:t>
      </w:r>
      <w:r w:rsidRPr="005A78C6">
        <w:rPr>
          <w:rFonts w:ascii="Times New Roman" w:eastAsia="Times New Roman" w:hAnsi="Times New Roman" w:cs="Times New Roman"/>
          <w:sz w:val="24"/>
          <w:szCs w:val="24"/>
        </w:rPr>
        <w:t xml:space="preserve">. Uji validitas pemanfaatan internet sebagai sumber belajar dan motivasi belajar dihitung menggunakan rumus </w:t>
      </w:r>
      <w:r w:rsidRPr="005A78C6">
        <w:rPr>
          <w:rFonts w:ascii="Times New Roman" w:eastAsia="Times New Roman" w:hAnsi="Times New Roman" w:cs="Times New Roman"/>
          <w:i/>
          <w:sz w:val="24"/>
          <w:szCs w:val="24"/>
        </w:rPr>
        <w:t>product moment</w:t>
      </w:r>
      <w:r w:rsidRPr="005A78C6">
        <w:rPr>
          <w:rFonts w:ascii="Times New Roman" w:eastAsia="Times New Roman" w:hAnsi="Times New Roman" w:cs="Times New Roman"/>
          <w:sz w:val="24"/>
          <w:szCs w:val="24"/>
        </w:rPr>
        <w:t>. Rumus ini di</w:t>
      </w:r>
      <w:r>
        <w:rPr>
          <w:rFonts w:ascii="Times New Roman" w:eastAsia="Times New Roman" w:hAnsi="Times New Roman" w:cs="Times New Roman"/>
          <w:sz w:val="24"/>
          <w:szCs w:val="24"/>
        </w:rPr>
        <w:t>kemukakan oleh Pearson (dalam Yusup, 2018, hlm. 47</w:t>
      </w:r>
      <w:r w:rsidRPr="005A78C6">
        <w:rPr>
          <w:rFonts w:ascii="Times New Roman" w:eastAsia="Times New Roman" w:hAnsi="Times New Roman" w:cs="Times New Roman"/>
          <w:sz w:val="24"/>
          <w:szCs w:val="24"/>
        </w:rPr>
        <w:t>) sebagai berikut.</w:t>
      </w:r>
    </w:p>
    <w:p w:rsidR="00B9681F" w:rsidRPr="005A78C6" w:rsidRDefault="00B9681F" w:rsidP="00B9681F">
      <w:pPr>
        <w:spacing w:after="0" w:line="360" w:lineRule="auto"/>
        <w:ind w:left="1134" w:firstLine="305"/>
        <w:jc w:val="both"/>
        <w:rPr>
          <w:rFonts w:ascii="Times New Roman" w:eastAsia="Times New Roman" w:hAnsi="Times New Roman" w:cs="Times New Roman"/>
          <w:sz w:val="24"/>
          <w:szCs w:val="24"/>
        </w:rPr>
      </w:pPr>
    </w:p>
    <w:p w:rsidR="00B9681F" w:rsidRPr="005A78C6" w:rsidRDefault="00B9681F" w:rsidP="00B9681F">
      <w:pPr>
        <w:pStyle w:val="ListParagraph"/>
        <w:spacing w:after="0" w:line="480" w:lineRule="auto"/>
        <w:ind w:left="284" w:firstLine="567"/>
        <w:jc w:val="both"/>
        <w:rPr>
          <w:rFonts w:ascii="Times New Roman" w:hAnsi="Times New Roman" w:cs="Times New Roman"/>
          <w:sz w:val="24"/>
        </w:rPr>
      </w:pPr>
      <m:oMathPara>
        <m:oMath>
          <m:sSub>
            <m:sSubPr>
              <m:ctrlPr>
                <w:rPr>
                  <w:rFonts w:ascii="Cambria Math" w:hAnsi="Times New Roman" w:cs="Times New Roman"/>
                  <w:i/>
                  <w:sz w:val="24"/>
                </w:rPr>
              </m:ctrlPr>
            </m:sSubPr>
            <m:e>
              <m:r>
                <w:rPr>
                  <w:rFonts w:ascii="Cambria Math" w:hAnsi="Cambria Math" w:cs="Times New Roman"/>
                  <w:sz w:val="24"/>
                </w:rPr>
                <m:t>r</m:t>
              </m:r>
            </m:e>
            <m:sub>
              <m:r>
                <w:rPr>
                  <w:rFonts w:ascii="Cambria Math" w:hAnsi="Cambria Math" w:cs="Times New Roman"/>
                  <w:sz w:val="24"/>
                </w:rPr>
                <m:t>xy</m:t>
              </m:r>
            </m:sub>
          </m:sSub>
          <m:r>
            <w:rPr>
              <w:rFonts w:ascii="Cambria Math" w:hAnsi="Times New Roman" w:cs="Times New Roman"/>
              <w:sz w:val="24"/>
            </w:rPr>
            <m:t xml:space="preserve">= </m:t>
          </m:r>
          <m:f>
            <m:fPr>
              <m:ctrlPr>
                <w:rPr>
                  <w:rFonts w:ascii="Cambria Math" w:hAnsi="Times New Roman" w:cs="Times New Roman"/>
                  <w:i/>
                  <w:sz w:val="24"/>
                </w:rPr>
              </m:ctrlPr>
            </m:fPr>
            <m:num>
              <m:r>
                <w:rPr>
                  <w:rFonts w:ascii="Cambria Math" w:hAnsi="Cambria Math" w:cs="Times New Roman"/>
                  <w:sz w:val="24"/>
                </w:rPr>
                <m:t>N</m:t>
              </m:r>
              <m:r>
                <w:rPr>
                  <w:rFonts w:ascii="Cambria Math" w:hAnsi="Times New Roman" w:cs="Times New Roman"/>
                  <w:sz w:val="24"/>
                </w:rPr>
                <m:t>Σ</m:t>
              </m:r>
              <m:r>
                <w:rPr>
                  <w:rFonts w:ascii="Cambria Math" w:hAnsi="Cambria Math" w:cs="Times New Roman"/>
                  <w:sz w:val="24"/>
                </w:rPr>
                <m:t>XY-</m:t>
              </m:r>
              <m:d>
                <m:dPr>
                  <m:ctrlPr>
                    <w:rPr>
                      <w:rFonts w:ascii="Cambria Math" w:hAnsi="Times New Roman" w:cs="Times New Roman"/>
                      <w:i/>
                      <w:sz w:val="24"/>
                    </w:rPr>
                  </m:ctrlPr>
                </m:dPr>
                <m:e>
                  <m:r>
                    <w:rPr>
                      <w:rFonts w:ascii="Cambria Math" w:hAnsi="Times New Roman" w:cs="Times New Roman"/>
                      <w:sz w:val="24"/>
                    </w:rPr>
                    <m:t>Σ</m:t>
                  </m:r>
                  <m:r>
                    <w:rPr>
                      <w:rFonts w:ascii="Cambria Math" w:hAnsi="Cambria Math" w:cs="Times New Roman"/>
                      <w:sz w:val="24"/>
                    </w:rPr>
                    <m:t>X</m:t>
                  </m:r>
                </m:e>
              </m:d>
              <m:r>
                <w:rPr>
                  <w:rFonts w:ascii="Cambria Math" w:hAnsi="Times New Roman" w:cs="Times New Roman"/>
                  <w:sz w:val="24"/>
                </w:rPr>
                <m:t>(Σ</m:t>
              </m:r>
              <m:r>
                <w:rPr>
                  <w:rFonts w:ascii="Cambria Math" w:hAnsi="Cambria Math" w:cs="Times New Roman"/>
                  <w:sz w:val="24"/>
                </w:rPr>
                <m:t>Y</m:t>
              </m:r>
              <m:r>
                <w:rPr>
                  <w:rFonts w:ascii="Cambria Math" w:hAnsi="Times New Roman" w:cs="Times New Roman"/>
                  <w:sz w:val="24"/>
                </w:rPr>
                <m:t>)</m:t>
              </m:r>
            </m:num>
            <m:den>
              <m:rad>
                <m:radPr>
                  <m:degHide m:val="1"/>
                  <m:ctrlPr>
                    <w:rPr>
                      <w:rFonts w:ascii="Cambria Math" w:hAnsi="Times New Roman" w:cs="Times New Roman"/>
                      <w:i/>
                      <w:sz w:val="24"/>
                    </w:rPr>
                  </m:ctrlPr>
                </m:radPr>
                <m:deg/>
                <m:e>
                  <m:r>
                    <w:rPr>
                      <w:rFonts w:ascii="Cambria Math" w:hAnsi="Times New Roman" w:cs="Times New Roman"/>
                      <w:sz w:val="24"/>
                    </w:rPr>
                    <m:t>{</m:t>
                  </m:r>
                  <m:r>
                    <w:rPr>
                      <w:rFonts w:ascii="Cambria Math" w:hAnsi="Cambria Math" w:cs="Times New Roman"/>
                      <w:sz w:val="24"/>
                    </w:rPr>
                    <m:t>N</m:t>
                  </m:r>
                  <m:r>
                    <w:rPr>
                      <w:rFonts w:ascii="Cambria Math" w:hAnsi="Times New Roman" w:cs="Times New Roman"/>
                      <w:sz w:val="24"/>
                    </w:rPr>
                    <m:t>Σ</m:t>
                  </m:r>
                  <m:sSup>
                    <m:sSupPr>
                      <m:ctrlPr>
                        <w:rPr>
                          <w:rFonts w:ascii="Cambria Math" w:hAnsi="Times New Roman" w:cs="Times New Roman"/>
                          <w:i/>
                          <w:sz w:val="24"/>
                        </w:rPr>
                      </m:ctrlPr>
                    </m:sSupPr>
                    <m:e>
                      <m:r>
                        <w:rPr>
                          <w:rFonts w:ascii="Cambria Math" w:hAnsi="Times New Roman" w:cs="Times New Roman"/>
                          <w:sz w:val="24"/>
                        </w:rPr>
                        <m:t>X</m:t>
                      </m:r>
                    </m:e>
                    <m:sup>
                      <m:r>
                        <w:rPr>
                          <w:rFonts w:ascii="Cambria Math" w:hAnsi="Times New Roman" w:cs="Times New Roman"/>
                          <w:sz w:val="24"/>
                        </w:rPr>
                        <m:t>2</m:t>
                      </m:r>
                    </m:sup>
                  </m:sSup>
                  <m:r>
                    <w:rPr>
                      <w:rFonts w:ascii="Cambria Math" w:hAnsi="Cambria Math" w:cs="Times New Roman"/>
                      <w:sz w:val="24"/>
                    </w:rPr>
                    <m:t>–</m:t>
                  </m:r>
                  <m:r>
                    <w:rPr>
                      <w:rFonts w:ascii="Cambria Math" w:hAnsi="Times New Roman" w:cs="Times New Roman"/>
                      <w:sz w:val="24"/>
                    </w:rPr>
                    <m:t>(</m:t>
                  </m:r>
                  <m:nary>
                    <m:naryPr>
                      <m:chr m:val="∑"/>
                      <m:limLoc m:val="undOvr"/>
                      <m:subHide m:val="1"/>
                      <m:supHide m:val="1"/>
                      <m:ctrlPr>
                        <w:rPr>
                          <w:rFonts w:ascii="Cambria Math" w:hAnsi="Times New Roman" w:cs="Times New Roman"/>
                          <w:i/>
                          <w:sz w:val="24"/>
                        </w:rPr>
                      </m:ctrlPr>
                    </m:naryPr>
                    <m:sub/>
                    <m:sup/>
                    <m:e>
                      <m:sSup>
                        <m:sSupPr>
                          <m:ctrlPr>
                            <w:rPr>
                              <w:rFonts w:ascii="Cambria Math" w:hAnsi="Times New Roman" w:cs="Times New Roman"/>
                              <w:i/>
                              <w:sz w:val="24"/>
                            </w:rPr>
                          </m:ctrlPr>
                        </m:sSupPr>
                        <m:e>
                          <m:r>
                            <w:rPr>
                              <w:rFonts w:ascii="Cambria Math" w:hAnsi="Times New Roman" w:cs="Times New Roman"/>
                              <w:sz w:val="24"/>
                            </w:rPr>
                            <m:t>X)</m:t>
                          </m:r>
                        </m:e>
                        <m:sup>
                          <m:r>
                            <w:rPr>
                              <w:rFonts w:ascii="Cambria Math" w:hAnsi="Times New Roman" w:cs="Times New Roman"/>
                              <w:sz w:val="24"/>
                            </w:rPr>
                            <m:t>2</m:t>
                          </m:r>
                        </m:sup>
                      </m:sSup>
                    </m:e>
                  </m:nary>
                  <m:r>
                    <w:rPr>
                      <w:rFonts w:ascii="Cambria Math" w:hAnsi="Times New Roman" w:cs="Times New Roman"/>
                      <w:sz w:val="24"/>
                    </w:rPr>
                    <m:t>}{</m:t>
                  </m:r>
                  <m:r>
                    <w:rPr>
                      <w:rFonts w:ascii="Cambria Math" w:hAnsi="Cambria Math" w:cs="Times New Roman"/>
                      <w:sz w:val="24"/>
                    </w:rPr>
                    <m:t>N</m:t>
                  </m:r>
                  <m:r>
                    <w:rPr>
                      <w:rFonts w:ascii="Cambria Math" w:hAnsi="Times New Roman" w:cs="Times New Roman"/>
                      <w:sz w:val="24"/>
                    </w:rPr>
                    <m:t>Σ</m:t>
                  </m:r>
                  <m:sSup>
                    <m:sSupPr>
                      <m:ctrlPr>
                        <w:rPr>
                          <w:rFonts w:ascii="Cambria Math" w:hAnsi="Times New Roman" w:cs="Times New Roman"/>
                          <w:i/>
                          <w:sz w:val="24"/>
                        </w:rPr>
                      </m:ctrlPr>
                    </m:sSupPr>
                    <m:e>
                      <m:r>
                        <w:rPr>
                          <w:rFonts w:ascii="Cambria Math" w:hAnsi="Times New Roman" w:cs="Times New Roman"/>
                          <w:sz w:val="24"/>
                        </w:rPr>
                        <m:t>Y</m:t>
                      </m:r>
                    </m:e>
                    <m:sup>
                      <m:r>
                        <w:rPr>
                          <w:rFonts w:ascii="Cambria Math" w:hAnsi="Times New Roman" w:cs="Times New Roman"/>
                          <w:sz w:val="24"/>
                        </w:rPr>
                        <m:t>2</m:t>
                      </m:r>
                    </m:sup>
                  </m:sSup>
                  <m:r>
                    <w:rPr>
                      <w:rFonts w:ascii="Cambria Math" w:hAnsi="Cambria Math" w:cs="Times New Roman"/>
                      <w:sz w:val="24"/>
                    </w:rPr>
                    <m:t>-</m:t>
                  </m:r>
                  <m:r>
                    <w:rPr>
                      <w:rFonts w:ascii="Cambria Math" w:hAnsi="Times New Roman" w:cs="Times New Roman"/>
                      <w:sz w:val="24"/>
                    </w:rPr>
                    <m:t>(</m:t>
                  </m:r>
                  <m:nary>
                    <m:naryPr>
                      <m:chr m:val="∑"/>
                      <m:limLoc m:val="undOvr"/>
                      <m:subHide m:val="1"/>
                      <m:supHide m:val="1"/>
                      <m:ctrlPr>
                        <w:rPr>
                          <w:rFonts w:ascii="Cambria Math" w:hAnsi="Times New Roman" w:cs="Times New Roman"/>
                          <w:i/>
                          <w:sz w:val="24"/>
                        </w:rPr>
                      </m:ctrlPr>
                    </m:naryPr>
                    <m:sub/>
                    <m:sup/>
                    <m:e>
                      <m:sSup>
                        <m:sSupPr>
                          <m:ctrlPr>
                            <w:rPr>
                              <w:rFonts w:ascii="Cambria Math" w:hAnsi="Times New Roman" w:cs="Times New Roman"/>
                              <w:i/>
                              <w:sz w:val="24"/>
                            </w:rPr>
                          </m:ctrlPr>
                        </m:sSupPr>
                        <m:e>
                          <m:r>
                            <w:rPr>
                              <w:rFonts w:ascii="Cambria Math" w:hAnsi="Times New Roman" w:cs="Times New Roman"/>
                              <w:sz w:val="24"/>
                            </w:rPr>
                            <m:t>Y)</m:t>
                          </m:r>
                        </m:e>
                        <m:sup>
                          <m:r>
                            <w:rPr>
                              <w:rFonts w:ascii="Cambria Math" w:hAnsi="Times New Roman" w:cs="Times New Roman"/>
                              <w:sz w:val="24"/>
                            </w:rPr>
                            <m:t>2</m:t>
                          </m:r>
                        </m:sup>
                      </m:sSup>
                    </m:e>
                  </m:nary>
                  <m:r>
                    <w:rPr>
                      <w:rFonts w:ascii="Cambria Math" w:hAnsi="Times New Roman" w:cs="Times New Roman"/>
                      <w:sz w:val="24"/>
                    </w:rPr>
                    <m:t>}</m:t>
                  </m:r>
                </m:e>
              </m:rad>
            </m:den>
          </m:f>
        </m:oMath>
      </m:oMathPara>
    </w:p>
    <w:p w:rsidR="00B9681F" w:rsidRPr="005A78C6" w:rsidRDefault="00B9681F" w:rsidP="00B9681F">
      <w:pPr>
        <w:tabs>
          <w:tab w:val="left" w:pos="4062"/>
        </w:tabs>
        <w:spacing w:after="0" w:line="360" w:lineRule="auto"/>
        <w:ind w:left="1134"/>
        <w:jc w:val="both"/>
        <w:rPr>
          <w:rFonts w:ascii="Times New Roman" w:eastAsia="Times New Roman" w:hAnsi="Times New Roman" w:cs="Times New Roman"/>
          <w:sz w:val="24"/>
          <w:szCs w:val="24"/>
        </w:rPr>
      </w:pPr>
      <w:proofErr w:type="gramStart"/>
      <w:r w:rsidRPr="005A78C6">
        <w:rPr>
          <w:rFonts w:ascii="Times New Roman" w:eastAsia="Times New Roman" w:hAnsi="Times New Roman" w:cs="Times New Roman"/>
          <w:sz w:val="24"/>
          <w:szCs w:val="24"/>
        </w:rPr>
        <w:t>Keterangan :</w:t>
      </w:r>
      <w:proofErr w:type="gramEnd"/>
    </w:p>
    <w:p w:rsidR="00B9681F" w:rsidRPr="005A78C6" w:rsidRDefault="00B9681F" w:rsidP="00B9681F">
      <w:pPr>
        <w:spacing w:after="0" w:line="360" w:lineRule="auto"/>
        <w:ind w:left="1134"/>
        <w:jc w:val="both"/>
        <w:rPr>
          <w:rFonts w:ascii="Times New Roman" w:eastAsia="Times New Roman" w:hAnsi="Times New Roman" w:cs="Times New Roman"/>
          <w:sz w:val="24"/>
          <w:szCs w:val="24"/>
        </w:rPr>
      </w:pPr>
      <w:proofErr w:type="gramStart"/>
      <w:r w:rsidRPr="005A78C6">
        <w:rPr>
          <w:rFonts w:ascii="Times New Roman" w:eastAsia="Times New Roman" w:hAnsi="Times New Roman" w:cs="Times New Roman"/>
          <w:sz w:val="24"/>
          <w:szCs w:val="24"/>
        </w:rPr>
        <w:t>r</w:t>
      </w:r>
      <w:r w:rsidRPr="005A78C6">
        <w:rPr>
          <w:rFonts w:ascii="Times New Roman" w:eastAsia="Times New Roman" w:hAnsi="Times New Roman" w:cs="Times New Roman"/>
          <w:sz w:val="24"/>
          <w:szCs w:val="24"/>
          <w:vertAlign w:val="subscript"/>
        </w:rPr>
        <w:t>xy</w:t>
      </w:r>
      <w:proofErr w:type="gramEnd"/>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t>= koefisien korelasi antara variabel X dan Y</w:t>
      </w:r>
    </w:p>
    <w:p w:rsidR="00B9681F" w:rsidRPr="005A78C6" w:rsidRDefault="00B9681F" w:rsidP="00B9681F">
      <w:pPr>
        <w:spacing w:after="0" w:line="360" w:lineRule="auto"/>
        <w:ind w:left="1134"/>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N</w:t>
      </w: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t>= jumlah responden</w:t>
      </w:r>
    </w:p>
    <w:p w:rsidR="00B9681F" w:rsidRPr="005A78C6" w:rsidRDefault="00B9681F" w:rsidP="00B9681F">
      <w:pPr>
        <w:spacing w:after="0" w:line="360" w:lineRule="auto"/>
        <w:ind w:left="1134"/>
        <w:jc w:val="both"/>
        <w:rPr>
          <w:rFonts w:ascii="Times New Roman" w:eastAsia="Times New Roman" w:hAnsi="Times New Roman" w:cs="Times New Roman"/>
          <w:sz w:val="24"/>
          <w:szCs w:val="24"/>
        </w:rPr>
      </w:pPr>
      <w:sdt>
        <w:sdtPr>
          <w:rPr>
            <w:rFonts w:ascii="Times New Roman" w:hAnsi="Times New Roman" w:cs="Times New Roman"/>
          </w:rPr>
          <w:tag w:val="goog_rdk_7"/>
          <w:id w:val="-979461567"/>
        </w:sdtPr>
        <w:sdtContent>
          <w:r w:rsidRPr="005A78C6">
            <w:rPr>
              <w:rFonts w:ascii="Times New Roman" w:eastAsia="Gungsuh" w:hAnsi="Times New Roman" w:cs="Times New Roman"/>
              <w:sz w:val="24"/>
              <w:szCs w:val="24"/>
            </w:rPr>
            <w:t>∑x</w:t>
          </w:r>
          <w:r w:rsidRPr="005A78C6">
            <w:rPr>
              <w:rFonts w:ascii="Times New Roman" w:eastAsia="Gungsuh" w:hAnsi="Times New Roman" w:cs="Times New Roman"/>
              <w:sz w:val="24"/>
              <w:szCs w:val="24"/>
            </w:rPr>
            <w:tab/>
          </w:r>
          <w:r w:rsidRPr="005A78C6">
            <w:rPr>
              <w:rFonts w:ascii="Times New Roman" w:eastAsia="Gungsuh" w:hAnsi="Times New Roman" w:cs="Times New Roman"/>
              <w:sz w:val="24"/>
              <w:szCs w:val="24"/>
            </w:rPr>
            <w:tab/>
            <w:t>= jumlah skor X</w:t>
          </w:r>
        </w:sdtContent>
      </w:sdt>
    </w:p>
    <w:p w:rsidR="00B9681F" w:rsidRPr="005A78C6" w:rsidRDefault="00B9681F" w:rsidP="00B9681F">
      <w:pPr>
        <w:spacing w:after="0" w:line="360" w:lineRule="auto"/>
        <w:ind w:left="1134"/>
        <w:jc w:val="both"/>
        <w:rPr>
          <w:rFonts w:ascii="Times New Roman" w:eastAsia="Times New Roman" w:hAnsi="Times New Roman" w:cs="Times New Roman"/>
          <w:sz w:val="24"/>
          <w:szCs w:val="24"/>
        </w:rPr>
      </w:pPr>
      <w:sdt>
        <w:sdtPr>
          <w:rPr>
            <w:rFonts w:ascii="Times New Roman" w:hAnsi="Times New Roman" w:cs="Times New Roman"/>
          </w:rPr>
          <w:tag w:val="goog_rdk_8"/>
          <w:id w:val="550046493"/>
        </w:sdtPr>
        <w:sdtContent>
          <w:r w:rsidRPr="005A78C6">
            <w:rPr>
              <w:rFonts w:ascii="Times New Roman" w:eastAsia="Gungsuh" w:hAnsi="Times New Roman" w:cs="Times New Roman"/>
              <w:sz w:val="24"/>
              <w:szCs w:val="24"/>
            </w:rPr>
            <w:t>∑y</w:t>
          </w:r>
          <w:r w:rsidRPr="005A78C6">
            <w:rPr>
              <w:rFonts w:ascii="Times New Roman" w:eastAsia="Gungsuh" w:hAnsi="Times New Roman" w:cs="Times New Roman"/>
              <w:sz w:val="24"/>
              <w:szCs w:val="24"/>
            </w:rPr>
            <w:tab/>
          </w:r>
          <w:r w:rsidRPr="005A78C6">
            <w:rPr>
              <w:rFonts w:ascii="Times New Roman" w:eastAsia="Gungsuh" w:hAnsi="Times New Roman" w:cs="Times New Roman"/>
              <w:sz w:val="24"/>
              <w:szCs w:val="24"/>
            </w:rPr>
            <w:tab/>
            <w:t>= jumlah skor Y</w:t>
          </w:r>
        </w:sdtContent>
      </w:sdt>
    </w:p>
    <w:p w:rsidR="00B9681F" w:rsidRPr="005A78C6" w:rsidRDefault="00B9681F" w:rsidP="00B9681F">
      <w:pPr>
        <w:spacing w:after="0" w:line="360" w:lineRule="auto"/>
        <w:ind w:left="1134"/>
        <w:jc w:val="both"/>
        <w:rPr>
          <w:rFonts w:ascii="Times New Roman" w:eastAsia="Times New Roman" w:hAnsi="Times New Roman" w:cs="Times New Roman"/>
          <w:sz w:val="24"/>
          <w:szCs w:val="24"/>
        </w:rPr>
      </w:pPr>
      <w:sdt>
        <w:sdtPr>
          <w:rPr>
            <w:rFonts w:ascii="Times New Roman" w:hAnsi="Times New Roman" w:cs="Times New Roman"/>
          </w:rPr>
          <w:tag w:val="goog_rdk_9"/>
          <w:id w:val="-1445615816"/>
        </w:sdtPr>
        <w:sdtContent>
          <w:r w:rsidRPr="005A78C6">
            <w:rPr>
              <w:rFonts w:ascii="Times New Roman" w:eastAsia="Gungsuh" w:hAnsi="Times New Roman" w:cs="Times New Roman"/>
              <w:sz w:val="24"/>
              <w:szCs w:val="24"/>
            </w:rPr>
            <w:t>∑xy</w:t>
          </w:r>
          <w:r w:rsidRPr="005A78C6">
            <w:rPr>
              <w:rFonts w:ascii="Times New Roman" w:eastAsia="Gungsuh" w:hAnsi="Times New Roman" w:cs="Times New Roman"/>
              <w:sz w:val="24"/>
              <w:szCs w:val="24"/>
            </w:rPr>
            <w:tab/>
            <w:t>= jumlah perkalian antara X dan Y</w:t>
          </w:r>
        </w:sdtContent>
      </w:sdt>
    </w:p>
    <w:p w:rsidR="00B9681F" w:rsidRPr="005A78C6" w:rsidRDefault="00B9681F" w:rsidP="00B9681F">
      <w:pPr>
        <w:spacing w:after="0" w:line="360" w:lineRule="auto"/>
        <w:ind w:left="1134"/>
        <w:jc w:val="both"/>
        <w:rPr>
          <w:rFonts w:ascii="Times New Roman" w:eastAsia="Times New Roman" w:hAnsi="Times New Roman" w:cs="Times New Roman"/>
          <w:sz w:val="24"/>
          <w:szCs w:val="24"/>
        </w:rPr>
      </w:pPr>
      <w:sdt>
        <w:sdtPr>
          <w:rPr>
            <w:rFonts w:ascii="Times New Roman" w:hAnsi="Times New Roman" w:cs="Times New Roman"/>
          </w:rPr>
          <w:tag w:val="goog_rdk_10"/>
          <w:id w:val="1820611336"/>
        </w:sdtPr>
        <w:sdtContent>
          <w:r w:rsidRPr="005A78C6">
            <w:rPr>
              <w:rFonts w:ascii="Times New Roman" w:eastAsia="Gungsuh" w:hAnsi="Times New Roman" w:cs="Times New Roman"/>
              <w:sz w:val="24"/>
              <w:szCs w:val="24"/>
            </w:rPr>
            <w:t>∑x</w:t>
          </w:r>
        </w:sdtContent>
      </w:sdt>
      <w:r w:rsidRPr="005A78C6">
        <w:rPr>
          <w:rFonts w:ascii="Times New Roman" w:eastAsia="Times New Roman" w:hAnsi="Times New Roman" w:cs="Times New Roman"/>
          <w:sz w:val="24"/>
          <w:szCs w:val="24"/>
          <w:vertAlign w:val="superscript"/>
        </w:rPr>
        <w:t>2</w:t>
      </w:r>
      <w:r w:rsidRPr="005A78C6">
        <w:rPr>
          <w:rFonts w:ascii="Times New Roman" w:eastAsia="Times New Roman" w:hAnsi="Times New Roman" w:cs="Times New Roman"/>
          <w:sz w:val="24"/>
          <w:szCs w:val="24"/>
          <w:vertAlign w:val="superscript"/>
        </w:rPr>
        <w:tab/>
      </w:r>
      <w:r w:rsidRPr="005A78C6">
        <w:rPr>
          <w:rFonts w:ascii="Times New Roman" w:eastAsia="Times New Roman" w:hAnsi="Times New Roman" w:cs="Times New Roman"/>
          <w:sz w:val="24"/>
          <w:szCs w:val="24"/>
        </w:rPr>
        <w:t>= jumlah X kuadrat</w:t>
      </w:r>
    </w:p>
    <w:p w:rsidR="00B9681F" w:rsidRPr="005A78C6" w:rsidRDefault="00B9681F" w:rsidP="00B9681F">
      <w:pPr>
        <w:spacing w:after="0" w:line="360" w:lineRule="auto"/>
        <w:ind w:left="1134"/>
        <w:jc w:val="both"/>
        <w:rPr>
          <w:rFonts w:ascii="Times New Roman" w:eastAsia="Times New Roman" w:hAnsi="Times New Roman" w:cs="Times New Roman"/>
          <w:sz w:val="24"/>
          <w:szCs w:val="24"/>
        </w:rPr>
      </w:pPr>
      <w:sdt>
        <w:sdtPr>
          <w:rPr>
            <w:rFonts w:ascii="Times New Roman" w:hAnsi="Times New Roman" w:cs="Times New Roman"/>
          </w:rPr>
          <w:tag w:val="goog_rdk_11"/>
          <w:id w:val="-1430498126"/>
        </w:sdtPr>
        <w:sdtContent>
          <w:r w:rsidRPr="005A78C6">
            <w:rPr>
              <w:rFonts w:ascii="Times New Roman" w:eastAsia="Gungsuh" w:hAnsi="Times New Roman" w:cs="Times New Roman"/>
              <w:sz w:val="24"/>
              <w:szCs w:val="24"/>
            </w:rPr>
            <w:t>∑y</w:t>
          </w:r>
        </w:sdtContent>
      </w:sdt>
      <w:r w:rsidRPr="005A78C6">
        <w:rPr>
          <w:rFonts w:ascii="Times New Roman" w:eastAsia="Times New Roman" w:hAnsi="Times New Roman" w:cs="Times New Roman"/>
          <w:sz w:val="24"/>
          <w:szCs w:val="24"/>
          <w:vertAlign w:val="superscript"/>
        </w:rPr>
        <w:t>2</w:t>
      </w:r>
      <w:r w:rsidRPr="005A78C6">
        <w:rPr>
          <w:rFonts w:ascii="Times New Roman" w:eastAsia="Times New Roman" w:hAnsi="Times New Roman" w:cs="Times New Roman"/>
          <w:sz w:val="24"/>
          <w:szCs w:val="24"/>
          <w:vertAlign w:val="superscript"/>
        </w:rPr>
        <w:tab/>
      </w:r>
      <w:r w:rsidRPr="005A78C6">
        <w:rPr>
          <w:rFonts w:ascii="Times New Roman" w:eastAsia="Times New Roman" w:hAnsi="Times New Roman" w:cs="Times New Roman"/>
          <w:sz w:val="24"/>
          <w:szCs w:val="24"/>
        </w:rPr>
        <w:t>= jumlah Y kuadrat</w:t>
      </w:r>
    </w:p>
    <w:p w:rsidR="00B9681F" w:rsidRPr="005A78C6" w:rsidRDefault="00B9681F" w:rsidP="00B9681F">
      <w:pPr>
        <w:spacing w:after="0" w:line="360" w:lineRule="auto"/>
        <w:ind w:left="1134"/>
        <w:jc w:val="both"/>
        <w:rPr>
          <w:rFonts w:ascii="Times New Roman" w:eastAsia="Times New Roman" w:hAnsi="Times New Roman" w:cs="Times New Roman"/>
          <w:sz w:val="24"/>
          <w:szCs w:val="24"/>
        </w:rPr>
      </w:pPr>
      <w:sdt>
        <w:sdtPr>
          <w:rPr>
            <w:rFonts w:ascii="Times New Roman" w:hAnsi="Times New Roman" w:cs="Times New Roman"/>
          </w:rPr>
          <w:tag w:val="goog_rdk_12"/>
          <w:id w:val="-1738922543"/>
        </w:sdtPr>
        <w:sdtContent>
          <w:r w:rsidRPr="005A78C6">
            <w:rPr>
              <w:rFonts w:ascii="Times New Roman" w:eastAsia="Gungsuh" w:hAnsi="Times New Roman" w:cs="Times New Roman"/>
              <w:sz w:val="24"/>
              <w:szCs w:val="24"/>
            </w:rPr>
            <w:t>(∑x</w:t>
          </w:r>
          <w:proofErr w:type="gramStart"/>
          <w:r w:rsidRPr="005A78C6">
            <w:rPr>
              <w:rFonts w:ascii="Times New Roman" w:eastAsia="Gungsuh" w:hAnsi="Times New Roman" w:cs="Times New Roman"/>
              <w:sz w:val="24"/>
              <w:szCs w:val="24"/>
            </w:rPr>
            <w:t>)</w:t>
          </w:r>
          <w:proofErr w:type="gramEnd"/>
        </w:sdtContent>
      </w:sdt>
      <w:r w:rsidRPr="005A78C6">
        <w:rPr>
          <w:rFonts w:ascii="Times New Roman" w:eastAsia="Times New Roman" w:hAnsi="Times New Roman" w:cs="Times New Roman"/>
          <w:sz w:val="24"/>
          <w:szCs w:val="24"/>
          <w:vertAlign w:val="superscript"/>
        </w:rPr>
        <w:t>2</w:t>
      </w:r>
      <w:r w:rsidRPr="005A78C6">
        <w:rPr>
          <w:rFonts w:ascii="Times New Roman" w:eastAsia="Times New Roman" w:hAnsi="Times New Roman" w:cs="Times New Roman"/>
          <w:sz w:val="24"/>
          <w:szCs w:val="24"/>
        </w:rPr>
        <w:tab/>
        <w:t>= jumlah nilai X kemudian dikuadratkan</w:t>
      </w:r>
    </w:p>
    <w:p w:rsidR="00B9681F" w:rsidRPr="005A78C6" w:rsidRDefault="00B9681F" w:rsidP="00B9681F">
      <w:pPr>
        <w:spacing w:line="360" w:lineRule="auto"/>
        <w:ind w:left="1134"/>
        <w:jc w:val="both"/>
        <w:rPr>
          <w:rFonts w:ascii="Times New Roman" w:eastAsia="Times New Roman" w:hAnsi="Times New Roman" w:cs="Times New Roman"/>
          <w:sz w:val="24"/>
          <w:szCs w:val="24"/>
        </w:rPr>
      </w:pPr>
      <w:sdt>
        <w:sdtPr>
          <w:rPr>
            <w:rFonts w:ascii="Times New Roman" w:hAnsi="Times New Roman" w:cs="Times New Roman"/>
          </w:rPr>
          <w:tag w:val="goog_rdk_13"/>
          <w:id w:val="388705086"/>
        </w:sdtPr>
        <w:sdtContent>
          <w:r w:rsidRPr="005A78C6">
            <w:rPr>
              <w:rFonts w:ascii="Times New Roman" w:eastAsia="Gungsuh" w:hAnsi="Times New Roman" w:cs="Times New Roman"/>
              <w:sz w:val="24"/>
              <w:szCs w:val="24"/>
            </w:rPr>
            <w:t>(∑y</w:t>
          </w:r>
          <w:proofErr w:type="gramStart"/>
          <w:r w:rsidRPr="005A78C6">
            <w:rPr>
              <w:rFonts w:ascii="Times New Roman" w:eastAsia="Gungsuh" w:hAnsi="Times New Roman" w:cs="Times New Roman"/>
              <w:sz w:val="24"/>
              <w:szCs w:val="24"/>
            </w:rPr>
            <w:t>)</w:t>
          </w:r>
          <w:proofErr w:type="gramEnd"/>
        </w:sdtContent>
      </w:sdt>
      <w:r w:rsidRPr="005A78C6">
        <w:rPr>
          <w:rFonts w:ascii="Times New Roman" w:eastAsia="Times New Roman" w:hAnsi="Times New Roman" w:cs="Times New Roman"/>
          <w:sz w:val="24"/>
          <w:szCs w:val="24"/>
          <w:vertAlign w:val="superscript"/>
        </w:rPr>
        <w:t>2</w:t>
      </w:r>
      <w:r w:rsidRPr="005A78C6">
        <w:rPr>
          <w:rFonts w:ascii="Times New Roman" w:eastAsia="Times New Roman" w:hAnsi="Times New Roman" w:cs="Times New Roman"/>
          <w:sz w:val="24"/>
          <w:szCs w:val="24"/>
        </w:rPr>
        <w:tab/>
        <w:t>= jumlah nilai Y kemudian dikuadratkan</w:t>
      </w: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r>
    </w:p>
    <w:p w:rsidR="00B9681F" w:rsidRDefault="00B9681F" w:rsidP="00B9681F">
      <w:pPr>
        <w:spacing w:line="360" w:lineRule="auto"/>
        <w:ind w:left="1134" w:firstLine="567"/>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xml:space="preserve">Dalam penelitian ini, peneliti menggunakan bantuan program SPSS dengan rumus yang dikemukakan oleh Pearson. </w:t>
      </w:r>
      <w:r>
        <w:rPr>
          <w:rFonts w:ascii="Times New Roman" w:eastAsia="Times New Roman" w:hAnsi="Times New Roman" w:cs="Times New Roman"/>
          <w:sz w:val="24"/>
          <w:szCs w:val="24"/>
        </w:rPr>
        <w:t>Pengujian validitas instrumen dilakukan guna mengetahui instrumen yang digunakan mampu mengungkap data secara tepat. Perhitungan validitas dibantu dengan pemanfaatan program aplikasi SPSS versi 25 yang diujikan kepada 92 siswa.</w:t>
      </w:r>
    </w:p>
    <w:p w:rsidR="00B9681F" w:rsidRDefault="00B9681F" w:rsidP="00B9681F">
      <w:pPr>
        <w:spacing w:line="36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uji validitas instrumen pemanfaatan internet sebagai sumber belajar yang diujicobakan di SDN Teluk Pucung V Bekasi Utara dengan 92 responden, diketahui terdapat 7 item tidak valid dengan nomor 1, 2, 3, 7, 8, 16 dan 22 karena r hitung ≤ r tabel dengan taraf signifikansi 5% (r tabel = 0,202).</w:t>
      </w:r>
    </w:p>
    <w:p w:rsidR="00B9681F" w:rsidRPr="005A78C6" w:rsidRDefault="00B9681F" w:rsidP="00B9681F">
      <w:pPr>
        <w:spacing w:line="36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uji validitas instrumen motivasi belajar yang diujicobakan di SDN Teluk Pucung V Bekasi Utara dengan 92 responden, diketahui terdapat 2 item tidak valid dengan nomor 1 dan 20 karena r hitung ≤ r tabel dengan taraf signifikansi 5% (r tabel = 0,202).</w:t>
      </w:r>
    </w:p>
    <w:p w:rsidR="00B9681F" w:rsidRPr="005A78C6" w:rsidRDefault="00B9681F" w:rsidP="00B9681F">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xml:space="preserve">Reliabilitas </w:t>
      </w:r>
    </w:p>
    <w:p w:rsidR="00B9681F" w:rsidRPr="005A78C6" w:rsidRDefault="00B9681F" w:rsidP="00B9681F">
      <w:pPr>
        <w:spacing w:line="360" w:lineRule="auto"/>
        <w:ind w:left="1146"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Azwar (dalam Purwanto, 2018, hlm. 73</w:t>
      </w:r>
      <w:r w:rsidRPr="005A78C6">
        <w:rPr>
          <w:rFonts w:ascii="Times New Roman" w:eastAsia="Times New Roman" w:hAnsi="Times New Roman" w:cs="Times New Roman"/>
          <w:sz w:val="24"/>
          <w:szCs w:val="24"/>
        </w:rPr>
        <w:t xml:space="preserve">) berpendapat bahwa instrumen dikatakan dapat dipercaya apabila memberikan hasil pengukuran yang relatif konsisten. Uji reliabilitas instrumen pemanfaatan internet sebagai sumber belajar dan motivasi belajar dihitung menggunakan rumus </w:t>
      </w:r>
      <w:r w:rsidRPr="005A78C6">
        <w:rPr>
          <w:rFonts w:ascii="Times New Roman" w:eastAsia="Times New Roman" w:hAnsi="Times New Roman" w:cs="Times New Roman"/>
          <w:i/>
          <w:sz w:val="24"/>
          <w:szCs w:val="24"/>
        </w:rPr>
        <w:t>Cronbach’s Alpha</w:t>
      </w:r>
      <w:r w:rsidRPr="005A78C6">
        <w:rPr>
          <w:rFonts w:ascii="Times New Roman" w:eastAsia="Times New Roman" w:hAnsi="Times New Roman" w:cs="Times New Roman"/>
          <w:sz w:val="24"/>
          <w:szCs w:val="24"/>
        </w:rPr>
        <w:t xml:space="preserve">. Penghitungan menggunakan rumus </w:t>
      </w:r>
      <w:r w:rsidRPr="001E0747">
        <w:rPr>
          <w:rFonts w:ascii="Times New Roman" w:eastAsia="Times New Roman" w:hAnsi="Times New Roman" w:cs="Times New Roman"/>
          <w:i/>
          <w:sz w:val="24"/>
          <w:szCs w:val="24"/>
        </w:rPr>
        <w:t>Cronbach’s Alpha</w:t>
      </w:r>
      <w:r w:rsidRPr="005A78C6">
        <w:rPr>
          <w:rFonts w:ascii="Times New Roman" w:eastAsia="Times New Roman" w:hAnsi="Times New Roman" w:cs="Times New Roman"/>
          <w:sz w:val="24"/>
          <w:szCs w:val="24"/>
        </w:rPr>
        <w:t xml:space="preserve"> yaitu sebagai berikut.</w:t>
      </w:r>
    </w:p>
    <w:p w:rsidR="00B9681F" w:rsidRPr="005A78C6" w:rsidRDefault="00B9681F" w:rsidP="00B9681F">
      <w:pPr>
        <w:spacing w:line="240" w:lineRule="auto"/>
        <w:ind w:left="1134"/>
        <w:jc w:val="both"/>
        <w:rPr>
          <w:rFonts w:ascii="Times New Roman" w:hAnsi="Times New Roman"/>
          <w:sz w:val="24"/>
          <w:szCs w:val="24"/>
        </w:rPr>
      </w:pPr>
      <m:oMathPara>
        <m:oMath>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 xml:space="preserve">= </m:t>
              </m:r>
            </m:sub>
          </m:sSub>
          <m:d>
            <m:dPr>
              <m:begChr m:val="["/>
              <m:endChr m:val="]"/>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k</m:t>
                  </m:r>
                </m:num>
                <m:den>
                  <m:r>
                    <w:rPr>
                      <w:rFonts w:ascii="Cambria Math" w:hAnsi="Cambria Math" w:cs="Times New Roman"/>
                      <w:sz w:val="24"/>
                    </w:rPr>
                    <m:t>(k-1)</m:t>
                  </m:r>
                </m:den>
              </m:f>
            </m:e>
          </m:d>
          <m:d>
            <m:dPr>
              <m:begChr m:val="["/>
              <m:endChr m:val="]"/>
              <m:ctrlPr>
                <w:rPr>
                  <w:rFonts w:ascii="Cambria Math" w:hAnsi="Cambria Math" w:cs="Times New Roman"/>
                  <w:i/>
                  <w:sz w:val="24"/>
                </w:rPr>
              </m:ctrlPr>
            </m:dPr>
            <m:e>
              <m:r>
                <w:rPr>
                  <w:rFonts w:ascii="Cambria Math" w:hAnsi="Cambria Math" w:cs="Times New Roman"/>
                  <w:sz w:val="24"/>
                </w:rPr>
                <m:t xml:space="preserve">1- </m:t>
              </m:r>
              <m:f>
                <m:fPr>
                  <m:ctrlPr>
                    <w:rPr>
                      <w:rFonts w:ascii="Cambria Math" w:hAnsi="Cambria Math" w:cs="Times New Roman"/>
                      <w:i/>
                      <w:sz w:val="24"/>
                    </w:rPr>
                  </m:ctrlPr>
                </m:fPr>
                <m:num>
                  <m:nary>
                    <m:naryPr>
                      <m:chr m:val="∑"/>
                      <m:limLoc m:val="undOvr"/>
                      <m:subHide m:val="1"/>
                      <m:supHide m:val="1"/>
                      <m:ctrlPr>
                        <w:rPr>
                          <w:rFonts w:ascii="Cambria Math" w:hAnsi="Cambria Math" w:cs="Times New Roman"/>
                          <w:i/>
                          <w:sz w:val="24"/>
                        </w:rPr>
                      </m:ctrlPr>
                    </m:naryPr>
                    <m:sub/>
                    <m:sup/>
                    <m:e>
                      <m:sSubSup>
                        <m:sSubSupPr>
                          <m:ctrlPr>
                            <w:rPr>
                              <w:rFonts w:ascii="Cambria Math" w:hAnsi="Cambria Math" w:cs="Times New Roman"/>
                              <w:i/>
                              <w:sz w:val="24"/>
                            </w:rPr>
                          </m:ctrlPr>
                        </m:sSubSupPr>
                        <m:e>
                          <m:r>
                            <w:rPr>
                              <w:rFonts w:ascii="Cambria Math" w:hAnsi="Cambria Math" w:cs="Times New Roman"/>
                              <w:sz w:val="24"/>
                            </w:rPr>
                            <m:t>σ</m:t>
                          </m:r>
                        </m:e>
                        <m:sub>
                          <m:r>
                            <w:rPr>
                              <w:rFonts w:ascii="Cambria Math" w:hAnsi="Cambria Math" w:cs="Times New Roman"/>
                              <w:sz w:val="24"/>
                            </w:rPr>
                            <m:t>b</m:t>
                          </m:r>
                        </m:sub>
                        <m:sup>
                          <m:r>
                            <w:rPr>
                              <w:rFonts w:ascii="Cambria Math" w:hAnsi="Cambria Math" w:cs="Times New Roman"/>
                              <w:sz w:val="24"/>
                            </w:rPr>
                            <m:t>2</m:t>
                          </m:r>
                        </m:sup>
                      </m:sSubSup>
                    </m:e>
                  </m:nary>
                </m:num>
                <m:den>
                  <m:sSubSup>
                    <m:sSubSupPr>
                      <m:ctrlPr>
                        <w:rPr>
                          <w:rFonts w:ascii="Cambria Math" w:hAnsi="Cambria Math" w:cs="Times New Roman"/>
                          <w:i/>
                          <w:sz w:val="24"/>
                        </w:rPr>
                      </m:ctrlPr>
                    </m:sSubSupPr>
                    <m:e>
                      <m:r>
                        <w:rPr>
                          <w:rFonts w:ascii="Cambria Math" w:hAnsi="Cambria Math" w:cs="Times New Roman"/>
                          <w:sz w:val="24"/>
                        </w:rPr>
                        <m:t>σ</m:t>
                      </m:r>
                    </m:e>
                    <m:sub>
                      <m:r>
                        <w:rPr>
                          <w:rFonts w:ascii="Cambria Math" w:hAnsi="Cambria Math" w:cs="Times New Roman"/>
                          <w:sz w:val="24"/>
                        </w:rPr>
                        <m:t>t</m:t>
                      </m:r>
                    </m:sub>
                    <m:sup>
                      <m:r>
                        <w:rPr>
                          <w:rFonts w:ascii="Cambria Math" w:hAnsi="Cambria Math" w:cs="Times New Roman"/>
                          <w:sz w:val="24"/>
                        </w:rPr>
                        <m:t>2</m:t>
                      </m:r>
                    </m:sup>
                  </m:sSubSup>
                </m:den>
              </m:f>
            </m:e>
          </m:d>
        </m:oMath>
      </m:oMathPara>
    </w:p>
    <w:p w:rsidR="00B9681F" w:rsidRPr="005A78C6" w:rsidRDefault="00B9681F" w:rsidP="00B9681F">
      <w:pPr>
        <w:pStyle w:val="ListParagraph"/>
        <w:spacing w:after="0" w:line="360" w:lineRule="auto"/>
        <w:ind w:left="1134"/>
        <w:jc w:val="both"/>
        <w:rPr>
          <w:rFonts w:ascii="Times New Roman" w:hAnsi="Times New Roman" w:cs="Times New Roman"/>
          <w:sz w:val="24"/>
        </w:rPr>
      </w:pPr>
      <w:proofErr w:type="gramStart"/>
      <w:r w:rsidRPr="005A78C6">
        <w:rPr>
          <w:rFonts w:ascii="Times New Roman" w:hAnsi="Times New Roman" w:cs="Times New Roman"/>
          <w:sz w:val="24"/>
        </w:rPr>
        <w:t>Keterangan :</w:t>
      </w:r>
      <w:proofErr w:type="gramEnd"/>
    </w:p>
    <w:p w:rsidR="00B9681F" w:rsidRPr="005A78C6" w:rsidRDefault="00B9681F" w:rsidP="00B9681F">
      <w:pPr>
        <w:pStyle w:val="ListParagraph"/>
        <w:spacing w:after="0" w:line="360" w:lineRule="auto"/>
        <w:ind w:left="1134" w:firstLine="567"/>
        <w:jc w:val="both"/>
        <w:rPr>
          <w:rFonts w:ascii="Times New Roman" w:hAnsi="Times New Roman" w:cs="Times New Roman"/>
          <w:sz w:val="24"/>
        </w:rPr>
      </w:pPr>
      <w:r w:rsidRPr="005A78C6">
        <w:rPr>
          <w:rFonts w:ascii="Times New Roman" w:hAnsi="Times New Roman" w:cs="Times New Roman"/>
          <w:sz w:val="24"/>
        </w:rPr>
        <w:t>α</w:t>
      </w:r>
      <w:r w:rsidRPr="005A78C6">
        <w:rPr>
          <w:rFonts w:ascii="Times New Roman" w:hAnsi="Times New Roman" w:cs="Times New Roman"/>
          <w:sz w:val="24"/>
        </w:rPr>
        <w:tab/>
      </w:r>
      <w:r w:rsidRPr="005A78C6">
        <w:rPr>
          <w:rFonts w:ascii="Times New Roman" w:hAnsi="Times New Roman" w:cs="Times New Roman"/>
          <w:sz w:val="24"/>
        </w:rPr>
        <w:tab/>
        <w:t>= reliabilitas instrumen</w:t>
      </w:r>
    </w:p>
    <w:p w:rsidR="00B9681F" w:rsidRPr="005A78C6" w:rsidRDefault="00B9681F" w:rsidP="00B9681F">
      <w:pPr>
        <w:pStyle w:val="ListParagraph"/>
        <w:spacing w:after="0" w:line="360" w:lineRule="auto"/>
        <w:ind w:left="1134" w:firstLine="567"/>
        <w:jc w:val="both"/>
        <w:rPr>
          <w:rFonts w:ascii="Times New Roman" w:hAnsi="Times New Roman" w:cs="Times New Roman"/>
          <w:sz w:val="24"/>
        </w:rPr>
      </w:pPr>
      <w:r w:rsidRPr="005A78C6">
        <w:rPr>
          <w:rFonts w:ascii="Times New Roman" w:hAnsi="Times New Roman" w:cs="Times New Roman"/>
          <w:sz w:val="24"/>
        </w:rPr>
        <w:t>k</w:t>
      </w:r>
      <w:r w:rsidRPr="005A78C6">
        <w:rPr>
          <w:rFonts w:ascii="Times New Roman" w:hAnsi="Times New Roman" w:cs="Times New Roman"/>
          <w:sz w:val="24"/>
        </w:rPr>
        <w:tab/>
      </w:r>
      <w:r w:rsidRPr="005A78C6">
        <w:rPr>
          <w:rFonts w:ascii="Times New Roman" w:hAnsi="Times New Roman" w:cs="Times New Roman"/>
          <w:sz w:val="24"/>
        </w:rPr>
        <w:tab/>
        <w:t>= banya</w:t>
      </w:r>
      <w:r w:rsidRPr="005A78C6">
        <w:rPr>
          <w:rFonts w:ascii="Times New Roman" w:hAnsi="Times New Roman" w:cs="Times New Roman"/>
          <w:sz w:val="24"/>
          <w:lang w:val="id-ID"/>
        </w:rPr>
        <w:t>k butir pertanyaan</w:t>
      </w:r>
      <w:r w:rsidRPr="005A78C6">
        <w:rPr>
          <w:rFonts w:ascii="Times New Roman" w:hAnsi="Times New Roman" w:cs="Times New Roman"/>
          <w:sz w:val="24"/>
        </w:rPr>
        <w:t xml:space="preserve">  </w:t>
      </w:r>
    </w:p>
    <w:p w:rsidR="00B9681F" w:rsidRPr="005A78C6" w:rsidRDefault="00B9681F" w:rsidP="00B9681F">
      <w:pPr>
        <w:pStyle w:val="ListParagraph"/>
        <w:spacing w:after="0" w:line="360" w:lineRule="auto"/>
        <w:ind w:left="1134" w:firstLine="567"/>
        <w:jc w:val="both"/>
        <w:rPr>
          <w:rFonts w:ascii="Times New Roman" w:eastAsiaTheme="minorEastAsia" w:hAnsi="Times New Roman" w:cs="Times New Roman"/>
          <w:sz w:val="24"/>
        </w:rPr>
      </w:pPr>
      <m:oMath>
        <m:nary>
          <m:naryPr>
            <m:chr m:val="∑"/>
            <m:limLoc m:val="undOvr"/>
            <m:subHide m:val="1"/>
            <m:supHide m:val="1"/>
            <m:ctrlPr>
              <w:rPr>
                <w:rFonts w:ascii="Cambria Math" w:hAnsi="Cambria Math" w:cs="Times New Roman"/>
                <w:i/>
                <w:sz w:val="24"/>
              </w:rPr>
            </m:ctrlPr>
          </m:naryPr>
          <m:sub/>
          <m:sup/>
          <m:e>
            <m:sSubSup>
              <m:sSubSupPr>
                <m:ctrlPr>
                  <w:rPr>
                    <w:rFonts w:ascii="Cambria Math" w:hAnsi="Cambria Math" w:cs="Times New Roman"/>
                    <w:i/>
                    <w:sz w:val="24"/>
                  </w:rPr>
                </m:ctrlPr>
              </m:sSubSupPr>
              <m:e>
                <m:r>
                  <w:rPr>
                    <w:rFonts w:ascii="Cambria Math" w:hAnsi="Cambria Math" w:cs="Times New Roman"/>
                    <w:sz w:val="24"/>
                  </w:rPr>
                  <m:t>σ</m:t>
                </m:r>
              </m:e>
              <m:sub>
                <m:r>
                  <w:rPr>
                    <w:rFonts w:ascii="Cambria Math" w:hAnsi="Cambria Math" w:cs="Times New Roman"/>
                    <w:sz w:val="24"/>
                  </w:rPr>
                  <m:t>b</m:t>
                </m:r>
              </m:sub>
              <m:sup>
                <m:r>
                  <w:rPr>
                    <w:rFonts w:ascii="Cambria Math" w:hAnsi="Cambria Math" w:cs="Times New Roman"/>
                    <w:sz w:val="24"/>
                  </w:rPr>
                  <m:t>2</m:t>
                </m:r>
              </m:sup>
            </m:sSubSup>
          </m:e>
        </m:nary>
      </m:oMath>
      <w:r w:rsidRPr="005A78C6">
        <w:rPr>
          <w:rFonts w:ascii="Times New Roman" w:eastAsiaTheme="minorEastAsia" w:hAnsi="Times New Roman" w:cs="Times New Roman"/>
          <w:sz w:val="24"/>
        </w:rPr>
        <w:tab/>
        <w:t>= jumlah varians butir</w:t>
      </w:r>
    </w:p>
    <w:p w:rsidR="00B9681F" w:rsidRPr="005A78C6" w:rsidRDefault="00B9681F" w:rsidP="00B9681F">
      <w:pPr>
        <w:spacing w:after="0" w:line="360" w:lineRule="auto"/>
        <w:ind w:firstLine="1701"/>
        <w:jc w:val="both"/>
        <w:rPr>
          <w:rFonts w:ascii="Times New Roman" w:eastAsiaTheme="minorEastAsia" w:hAnsi="Times New Roman" w:cs="Times New Roman"/>
          <w:sz w:val="24"/>
          <w:lang w:val="id-ID"/>
        </w:rPr>
      </w:pPr>
      <m:oMath>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σ</m:t>
            </m:r>
          </m:e>
          <m:sub>
            <m:r>
              <w:rPr>
                <w:rFonts w:ascii="Cambria Math" w:eastAsiaTheme="minorEastAsia" w:hAnsi="Cambria Math" w:cs="Times New Roman"/>
                <w:sz w:val="24"/>
              </w:rPr>
              <m:t>t</m:t>
            </m:r>
          </m:sub>
          <m:sup>
            <m:r>
              <w:rPr>
                <w:rFonts w:ascii="Cambria Math" w:eastAsiaTheme="minorEastAsia" w:hAnsi="Cambria Math" w:cs="Times New Roman"/>
                <w:sz w:val="24"/>
              </w:rPr>
              <m:t>2</m:t>
            </m:r>
          </m:sup>
        </m:sSubSup>
      </m:oMath>
      <w:r>
        <w:rPr>
          <w:rFonts w:ascii="Times New Roman" w:eastAsiaTheme="minorEastAsia" w:hAnsi="Times New Roman" w:cs="Times New Roman"/>
          <w:sz w:val="24"/>
        </w:rPr>
        <w:tab/>
      </w:r>
      <w:r>
        <w:rPr>
          <w:rFonts w:ascii="Times New Roman" w:eastAsiaTheme="minorEastAsia" w:hAnsi="Times New Roman" w:cs="Times New Roman"/>
          <w:sz w:val="24"/>
        </w:rPr>
        <w:tab/>
        <w:t>= varians total (Arikunto, dalam Tarjo 2019 hlm. 73)</w:t>
      </w:r>
    </w:p>
    <w:p w:rsidR="00B9681F" w:rsidRPr="005A78C6" w:rsidRDefault="00B9681F" w:rsidP="00B9681F">
      <w:pPr>
        <w:spacing w:after="0" w:line="360" w:lineRule="auto"/>
        <w:ind w:left="1134"/>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xml:space="preserve">      Dalam penelitian ini, peneliti menggunakan bantuan program SPSS dengan rumus </w:t>
      </w:r>
      <w:r w:rsidRPr="005A78C6">
        <w:rPr>
          <w:rFonts w:ascii="Times New Roman" w:eastAsia="Times New Roman" w:hAnsi="Times New Roman" w:cs="Times New Roman"/>
          <w:i/>
          <w:sz w:val="24"/>
          <w:szCs w:val="24"/>
        </w:rPr>
        <w:t>Cronbach’s Alpha</w:t>
      </w:r>
      <w:r w:rsidRPr="005A78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Sujarweni (dalam Purwanto, 2018, hlm. 105)</w:t>
      </w:r>
      <w:r w:rsidRPr="005A78C6">
        <w:rPr>
          <w:rFonts w:ascii="Times New Roman" w:eastAsia="Times New Roman" w:hAnsi="Times New Roman" w:cs="Times New Roman"/>
          <w:sz w:val="24"/>
          <w:szCs w:val="24"/>
        </w:rPr>
        <w:t xml:space="preserve"> menyebutkan apabila koefisien yang didapat &gt;0</w:t>
      </w:r>
      <w:proofErr w:type="gramStart"/>
      <w:r w:rsidRPr="005A78C6">
        <w:rPr>
          <w:rFonts w:ascii="Times New Roman" w:eastAsia="Times New Roman" w:hAnsi="Times New Roman" w:cs="Times New Roman"/>
          <w:sz w:val="24"/>
          <w:szCs w:val="24"/>
        </w:rPr>
        <w:t>,60</w:t>
      </w:r>
      <w:proofErr w:type="gramEnd"/>
      <w:r w:rsidRPr="005A78C6">
        <w:rPr>
          <w:rFonts w:ascii="Times New Roman" w:eastAsia="Times New Roman" w:hAnsi="Times New Roman" w:cs="Times New Roman"/>
          <w:sz w:val="24"/>
          <w:szCs w:val="24"/>
        </w:rPr>
        <w:t>, maka instrumen penelitian tersebut reliabel.</w:t>
      </w:r>
      <w:r>
        <w:rPr>
          <w:rFonts w:ascii="Times New Roman" w:eastAsia="Times New Roman" w:hAnsi="Times New Roman" w:cs="Times New Roman"/>
          <w:sz w:val="24"/>
          <w:szCs w:val="24"/>
        </w:rPr>
        <w:t xml:space="preserve"> Pada uji reliabilitas, peneliti menggunakan bantuan program SPSS versi 25. Hasil perhitungan reliabilitas diperoleh untuk instrumen pemanfaatan internet sebagai sumber internet sebesar 0,884 dan reliabilitas untuk instrumen motivasi belajar sebesar 0,924. Berdasarkan hasil tersebut maka instrumen pemanfaatan internet sebagai sumber belajar dan motivasi belajar sudah reliabel.</w:t>
      </w:r>
    </w:p>
    <w:p w:rsidR="00B9681F" w:rsidRPr="005A78C6" w:rsidRDefault="00B9681F" w:rsidP="00B9681F">
      <w:pPr>
        <w:pStyle w:val="Heading2"/>
        <w:numPr>
          <w:ilvl w:val="0"/>
          <w:numId w:val="1"/>
        </w:numPr>
        <w:spacing w:before="200" w:line="360" w:lineRule="auto"/>
        <w:ind w:left="426"/>
        <w:jc w:val="both"/>
        <w:rPr>
          <w:rFonts w:ascii="Times New Roman" w:eastAsia="Times New Roman" w:hAnsi="Times New Roman" w:cs="Times New Roman"/>
          <w:b/>
          <w:color w:val="auto"/>
          <w:sz w:val="24"/>
          <w:szCs w:val="24"/>
        </w:rPr>
      </w:pPr>
      <w:bookmarkStart w:id="23" w:name="_Toc77929108"/>
      <w:bookmarkStart w:id="24" w:name="_Toc94687887"/>
      <w:r w:rsidRPr="005A78C6">
        <w:rPr>
          <w:rFonts w:ascii="Times New Roman" w:eastAsia="Times New Roman" w:hAnsi="Times New Roman" w:cs="Times New Roman"/>
          <w:b/>
          <w:color w:val="auto"/>
          <w:sz w:val="24"/>
          <w:szCs w:val="24"/>
        </w:rPr>
        <w:t>Teknik Pengumpulan Data</w:t>
      </w:r>
      <w:bookmarkEnd w:id="23"/>
      <w:bookmarkEnd w:id="24"/>
    </w:p>
    <w:p w:rsidR="00B9681F" w:rsidRPr="005A78C6" w:rsidRDefault="00B9681F" w:rsidP="00B9681F">
      <w:pPr>
        <w:spacing w:after="0" w:line="360" w:lineRule="auto"/>
        <w:ind w:left="4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pengumpulan data adalah </w:t>
      </w:r>
      <w:proofErr w:type="gramStart"/>
      <w:r w:rsidRPr="005A78C6">
        <w:rPr>
          <w:rFonts w:ascii="Times New Roman" w:eastAsia="Times New Roman" w:hAnsi="Times New Roman" w:cs="Times New Roman"/>
          <w:sz w:val="24"/>
          <w:szCs w:val="24"/>
        </w:rPr>
        <w:t>cara</w:t>
      </w:r>
      <w:proofErr w:type="gramEnd"/>
      <w:r w:rsidRPr="005A78C6">
        <w:rPr>
          <w:rFonts w:ascii="Times New Roman" w:eastAsia="Times New Roman" w:hAnsi="Times New Roman" w:cs="Times New Roman"/>
          <w:sz w:val="24"/>
          <w:szCs w:val="24"/>
        </w:rPr>
        <w:t xml:space="preserve"> yang dapat digunakan oleh peneliti dalam mengumpulan data. Adapun teknik yang digunakan dalam penelitian ini adalah: </w:t>
      </w:r>
    </w:p>
    <w:p w:rsidR="00B9681F" w:rsidRPr="005A78C6" w:rsidRDefault="00B9681F" w:rsidP="00B9681F">
      <w:pPr>
        <w:numPr>
          <w:ilvl w:val="0"/>
          <w:numId w:val="15"/>
        </w:numPr>
        <w:pBdr>
          <w:top w:val="nil"/>
          <w:left w:val="nil"/>
          <w:bottom w:val="nil"/>
          <w:right w:val="nil"/>
          <w:between w:val="nil"/>
        </w:pBdr>
        <w:spacing w:after="0" w:line="360" w:lineRule="auto"/>
        <w:ind w:left="85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xml:space="preserve">Angket/kuesioner </w:t>
      </w:r>
    </w:p>
    <w:p w:rsidR="00B9681F" w:rsidRPr="005A78C6" w:rsidRDefault="00B9681F" w:rsidP="00B9681F">
      <w:pPr>
        <w:pBdr>
          <w:top w:val="nil"/>
          <w:left w:val="nil"/>
          <w:bottom w:val="nil"/>
          <w:right w:val="nil"/>
          <w:between w:val="nil"/>
        </w:pBdr>
        <w:spacing w:after="0" w:line="360" w:lineRule="auto"/>
        <w:ind w:left="851" w:firstLine="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angket disebut </w:t>
      </w:r>
      <w:proofErr w:type="gramStart"/>
      <w:r w:rsidRPr="005A78C6">
        <w:rPr>
          <w:rFonts w:ascii="Times New Roman" w:eastAsia="Times New Roman" w:hAnsi="Times New Roman" w:cs="Times New Roman"/>
          <w:sz w:val="24"/>
          <w:szCs w:val="24"/>
        </w:rPr>
        <w:t>sebagai  teknik</w:t>
      </w:r>
      <w:proofErr w:type="gramEnd"/>
      <w:r w:rsidRPr="005A78C6">
        <w:rPr>
          <w:rFonts w:ascii="Times New Roman" w:eastAsia="Times New Roman" w:hAnsi="Times New Roman" w:cs="Times New Roman"/>
          <w:sz w:val="24"/>
          <w:szCs w:val="24"/>
        </w:rPr>
        <w:t xml:space="preserve">  kuesioner  atau  dalam  bahasa  Inggris  disebut </w:t>
      </w:r>
      <w:r w:rsidRPr="00CC1BC2">
        <w:rPr>
          <w:rFonts w:ascii="Times New Roman" w:eastAsia="Times New Roman" w:hAnsi="Times New Roman" w:cs="Times New Roman"/>
          <w:i/>
          <w:sz w:val="24"/>
          <w:szCs w:val="24"/>
        </w:rPr>
        <w:t>questionnaire</w:t>
      </w:r>
      <w:r w:rsidRPr="005A78C6">
        <w:rPr>
          <w:rFonts w:ascii="Times New Roman" w:eastAsia="Times New Roman" w:hAnsi="Times New Roman" w:cs="Times New Roman"/>
          <w:sz w:val="24"/>
          <w:szCs w:val="24"/>
        </w:rPr>
        <w:t xml:space="preserve"> (daftar pertanyaan). Angket yang digunakan </w:t>
      </w:r>
      <w:r w:rsidRPr="005A78C6">
        <w:rPr>
          <w:rFonts w:ascii="Times New Roman" w:eastAsia="Times New Roman" w:hAnsi="Times New Roman" w:cs="Times New Roman"/>
          <w:sz w:val="24"/>
          <w:szCs w:val="24"/>
        </w:rPr>
        <w:lastRenderedPageBreak/>
        <w:t>dalam penelitian ini adalah angket tertutup, dimana semua alternatif jawaban yang harus dijawab oleh responden telah tertera dalam angket tersebut. Pertanyaan-pertanyaan yang ditanyakan berkaitan deng</w:t>
      </w:r>
      <w:r>
        <w:rPr>
          <w:rFonts w:ascii="Times New Roman" w:eastAsia="Times New Roman" w:hAnsi="Times New Roman" w:cs="Times New Roman"/>
          <w:sz w:val="24"/>
          <w:szCs w:val="24"/>
        </w:rPr>
        <w:t xml:space="preserve">an kepribadian responden untuk </w:t>
      </w:r>
      <w:r w:rsidRPr="005A78C6">
        <w:rPr>
          <w:rFonts w:ascii="Times New Roman" w:eastAsia="Times New Roman" w:hAnsi="Times New Roman" w:cs="Times New Roman"/>
          <w:sz w:val="24"/>
          <w:szCs w:val="24"/>
        </w:rPr>
        <w:t>mengumpulkan informasi mengenai kedua variabel.</w:t>
      </w:r>
    </w:p>
    <w:p w:rsidR="00B9681F" w:rsidRDefault="00B9681F" w:rsidP="00B9681F">
      <w:pPr>
        <w:pStyle w:val="ListParagraph"/>
        <w:numPr>
          <w:ilvl w:val="0"/>
          <w:numId w:val="15"/>
        </w:numPr>
        <w:pBdr>
          <w:top w:val="nil"/>
          <w:left w:val="nil"/>
          <w:bottom w:val="nil"/>
          <w:right w:val="nil"/>
          <w:between w:val="nil"/>
        </w:pBdr>
        <w:spacing w:after="200"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Studi kepustakaan </w:t>
      </w:r>
    </w:p>
    <w:p w:rsidR="00B9681F" w:rsidRPr="00847EAB" w:rsidRDefault="00B9681F" w:rsidP="00B9681F">
      <w:pPr>
        <w:pStyle w:val="ListParagraph"/>
        <w:pBdr>
          <w:top w:val="nil"/>
          <w:left w:val="nil"/>
          <w:bottom w:val="nil"/>
          <w:right w:val="nil"/>
          <w:between w:val="nil"/>
        </w:pBdr>
        <w:spacing w:after="200" w:line="360" w:lineRule="auto"/>
        <w:ind w:left="851" w:firstLine="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pendapat Hermawan (2019:18) studi kepustakaan ialah segala usaha yang dilakukan peneliti guna menghimpun informasi relevan terkait masalah yang diteliti diperoleh dari buku, laporan penelitian, karangan ilmiah, dan sumber-sumber tertulis baik cetak maupun elektronik.</w:t>
      </w:r>
    </w:p>
    <w:p w:rsidR="00B9681F" w:rsidRPr="005A78C6" w:rsidRDefault="00B9681F" w:rsidP="00B9681F">
      <w:pPr>
        <w:pStyle w:val="Heading2"/>
        <w:numPr>
          <w:ilvl w:val="0"/>
          <w:numId w:val="1"/>
        </w:numPr>
        <w:spacing w:before="200" w:line="360" w:lineRule="auto"/>
        <w:ind w:left="426"/>
        <w:jc w:val="both"/>
        <w:rPr>
          <w:rFonts w:ascii="Times New Roman" w:eastAsia="Times New Roman" w:hAnsi="Times New Roman" w:cs="Times New Roman"/>
          <w:b/>
          <w:color w:val="auto"/>
          <w:sz w:val="24"/>
          <w:szCs w:val="24"/>
        </w:rPr>
      </w:pPr>
      <w:bookmarkStart w:id="25" w:name="_Toc77929109"/>
      <w:bookmarkStart w:id="26" w:name="_Toc94687888"/>
      <w:r w:rsidRPr="005A78C6">
        <w:rPr>
          <w:rFonts w:ascii="Times New Roman" w:eastAsia="Times New Roman" w:hAnsi="Times New Roman" w:cs="Times New Roman"/>
          <w:b/>
          <w:color w:val="auto"/>
          <w:sz w:val="24"/>
          <w:szCs w:val="24"/>
        </w:rPr>
        <w:t>Teknik Analisis Data</w:t>
      </w:r>
      <w:bookmarkEnd w:id="25"/>
      <w:bookmarkEnd w:id="26"/>
    </w:p>
    <w:p w:rsidR="00B9681F" w:rsidRPr="005A78C6" w:rsidRDefault="00B9681F" w:rsidP="00B9681F">
      <w:pPr>
        <w:spacing w:line="360" w:lineRule="auto"/>
        <w:ind w:left="426" w:firstLine="708"/>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xml:space="preserve">Dalam penelitian ini, peneliti menggunakan bantuan </w:t>
      </w:r>
      <w:r w:rsidRPr="005A78C6">
        <w:rPr>
          <w:rFonts w:ascii="Times New Roman" w:eastAsia="Times New Roman" w:hAnsi="Times New Roman" w:cs="Times New Roman"/>
          <w:i/>
          <w:sz w:val="24"/>
          <w:szCs w:val="24"/>
        </w:rPr>
        <w:t xml:space="preserve">software </w:t>
      </w:r>
      <w:r w:rsidRPr="005A78C6">
        <w:rPr>
          <w:rFonts w:ascii="Times New Roman" w:eastAsia="Times New Roman" w:hAnsi="Times New Roman" w:cs="Times New Roman"/>
          <w:sz w:val="24"/>
          <w:szCs w:val="24"/>
        </w:rPr>
        <w:t xml:space="preserve">SPSS dengan rumus </w:t>
      </w:r>
      <w:r w:rsidRPr="005A78C6">
        <w:rPr>
          <w:rFonts w:ascii="Times New Roman" w:eastAsia="Times New Roman" w:hAnsi="Times New Roman" w:cs="Times New Roman"/>
          <w:i/>
          <w:sz w:val="24"/>
          <w:szCs w:val="24"/>
        </w:rPr>
        <w:t>Cronbach’s Alpha</w:t>
      </w:r>
      <w:r w:rsidRPr="005A78C6">
        <w:rPr>
          <w:rFonts w:ascii="Times New Roman" w:eastAsia="Times New Roman" w:hAnsi="Times New Roman" w:cs="Times New Roman"/>
          <w:sz w:val="24"/>
          <w:szCs w:val="24"/>
        </w:rPr>
        <w:t xml:space="preserve"> dan menggunakan metode statistik sebagai berikut.</w:t>
      </w:r>
    </w:p>
    <w:p w:rsidR="00B9681F" w:rsidRPr="005A78C6" w:rsidRDefault="00B9681F" w:rsidP="00B9681F">
      <w:pPr>
        <w:numPr>
          <w:ilvl w:val="0"/>
          <w:numId w:val="14"/>
        </w:numPr>
        <w:pBdr>
          <w:top w:val="nil"/>
          <w:left w:val="nil"/>
          <w:bottom w:val="nil"/>
          <w:right w:val="nil"/>
          <w:between w:val="nil"/>
        </w:pBdr>
        <w:spacing w:after="0" w:line="360" w:lineRule="auto"/>
        <w:ind w:left="851"/>
        <w:jc w:val="both"/>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Statistik Deskriptif</w:t>
      </w:r>
    </w:p>
    <w:p w:rsidR="00B9681F" w:rsidRPr="005A78C6" w:rsidRDefault="00B9681F" w:rsidP="00B9681F">
      <w:pPr>
        <w:pBdr>
          <w:top w:val="nil"/>
          <w:left w:val="nil"/>
          <w:bottom w:val="nil"/>
          <w:right w:val="nil"/>
          <w:between w:val="nil"/>
        </w:pBdr>
        <w:spacing w:after="0" w:line="360" w:lineRule="auto"/>
        <w:ind w:left="851" w:firstLine="589"/>
        <w:jc w:val="both"/>
        <w:rPr>
          <w:rFonts w:ascii="Times New Roman" w:eastAsia="Times New Roman" w:hAnsi="Times New Roman" w:cs="Times New Roman"/>
          <w:b/>
          <w:sz w:val="24"/>
          <w:szCs w:val="24"/>
        </w:rPr>
      </w:pPr>
      <w:r w:rsidRPr="005A78C6">
        <w:rPr>
          <w:rFonts w:ascii="Times New Roman" w:eastAsia="Times New Roman" w:hAnsi="Times New Roman" w:cs="Times New Roman"/>
          <w:sz w:val="24"/>
          <w:szCs w:val="24"/>
        </w:rPr>
        <w:t xml:space="preserve">Statistik deskriptif menurut </w:t>
      </w:r>
      <w:r>
        <w:rPr>
          <w:rFonts w:ascii="Times New Roman" w:eastAsia="Times New Roman" w:hAnsi="Times New Roman" w:cs="Times New Roman"/>
          <w:sz w:val="24"/>
          <w:szCs w:val="24"/>
        </w:rPr>
        <w:t>Sugiyono (2018:226</w:t>
      </w:r>
      <w:r w:rsidRPr="005A78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digunakan untuk menganalisa sebuah data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mendeskripsikan data sebagaimana adanya tanpa bermaksud membuat kesimpulan yang berlaku untuk generalisasi</w:t>
      </w:r>
      <w:r w:rsidRPr="005A78C6">
        <w:rPr>
          <w:rFonts w:ascii="Times New Roman" w:eastAsia="Times New Roman" w:hAnsi="Times New Roman" w:cs="Times New Roman"/>
          <w:sz w:val="24"/>
          <w:szCs w:val="24"/>
        </w:rPr>
        <w:t>. Analisis data statistik deskriptif menggunakan formula seperti mean, modus, median, persentase, kuatil, desil, persentil standar deviasi, distribusi frekuensi, tendensi sentral. Selain menggunakan formula tersebut penyajian data menggunakan statistik deskriptif yaitu dalam bentuk tabel, histogram, poligon, ogive, dan diagram.</w:t>
      </w:r>
    </w:p>
    <w:p w:rsidR="00B9681F" w:rsidRPr="005A78C6" w:rsidRDefault="00B9681F" w:rsidP="00B9681F">
      <w:pPr>
        <w:numPr>
          <w:ilvl w:val="0"/>
          <w:numId w:val="14"/>
        </w:numPr>
        <w:pBdr>
          <w:top w:val="nil"/>
          <w:left w:val="nil"/>
          <w:bottom w:val="nil"/>
          <w:right w:val="nil"/>
          <w:between w:val="nil"/>
        </w:pBdr>
        <w:spacing w:after="0" w:line="360" w:lineRule="auto"/>
        <w:ind w:left="851"/>
        <w:jc w:val="both"/>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Statistik Inferensial</w:t>
      </w:r>
    </w:p>
    <w:p w:rsidR="00B9681F" w:rsidRPr="005A78C6" w:rsidRDefault="00B9681F" w:rsidP="00B9681F">
      <w:pPr>
        <w:pBdr>
          <w:top w:val="nil"/>
          <w:left w:val="nil"/>
          <w:bottom w:val="nil"/>
          <w:right w:val="nil"/>
          <w:between w:val="nil"/>
        </w:pBdr>
        <w:spacing w:after="0" w:line="36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Bungin (2017: 19</w:t>
      </w:r>
      <w:r w:rsidRPr="005A78C6">
        <w:rPr>
          <w:rFonts w:ascii="Times New Roman" w:eastAsia="Times New Roman" w:hAnsi="Times New Roman" w:cs="Times New Roman"/>
          <w:sz w:val="24"/>
          <w:szCs w:val="24"/>
        </w:rPr>
        <w:t xml:space="preserve">2) menyatakan bahwa statistik inferensial adalah statistik yang digunakan untuk penelitian sosial sebagai alat untuk menganalisis data untuk tujuan-tujuan eksplanasi. Tujuan utama dari statistik inferensial ini yaitu untuk menguji hipotesis penelitian. Sebelum hipotesis diuji, terlebih dahulu peneliti melakukan uji asumsi. Asumsi </w:t>
      </w:r>
      <w:r w:rsidRPr="005A78C6">
        <w:rPr>
          <w:rFonts w:ascii="Times New Roman" w:eastAsia="Times New Roman" w:hAnsi="Times New Roman" w:cs="Times New Roman"/>
          <w:sz w:val="24"/>
          <w:szCs w:val="24"/>
        </w:rPr>
        <w:lastRenderedPageBreak/>
        <w:t>sebagai uji syarat untuk melakukan analisis korelasi yaitu uji normalitas dan uji linearitas.</w:t>
      </w:r>
    </w:p>
    <w:p w:rsidR="00B9681F" w:rsidRPr="005A78C6" w:rsidRDefault="00B9681F" w:rsidP="00B9681F">
      <w:pPr>
        <w:numPr>
          <w:ilvl w:val="0"/>
          <w:numId w:val="12"/>
        </w:numPr>
        <w:pBdr>
          <w:top w:val="nil"/>
          <w:left w:val="nil"/>
          <w:bottom w:val="nil"/>
          <w:right w:val="nil"/>
          <w:between w:val="nil"/>
        </w:pBdr>
        <w:spacing w:after="0" w:line="360" w:lineRule="auto"/>
        <w:ind w:left="1276" w:hanging="425"/>
        <w:jc w:val="both"/>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Uji Normalitas</w:t>
      </w:r>
    </w:p>
    <w:p w:rsidR="00B9681F" w:rsidRPr="005A78C6" w:rsidRDefault="00B9681F" w:rsidP="00B9681F">
      <w:pPr>
        <w:pBdr>
          <w:top w:val="nil"/>
          <w:left w:val="nil"/>
          <w:bottom w:val="nil"/>
          <w:right w:val="nil"/>
          <w:between w:val="nil"/>
        </w:pBdr>
        <w:spacing w:after="0" w:line="360" w:lineRule="auto"/>
        <w:ind w:left="1276" w:firstLine="567"/>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Untuk mengetahui data yang didapatkan berdistribusi normal atau tidak dengan menggunakan uji normalitas. Uji normalitas ini dilakukan dengan bantuan program SPSS versi 25 menggunakan rumus kolmogorof-smirnov dengan taraf signifikan 5%. Jika data bernilai signifikansi lebih besar dari 0</w:t>
      </w:r>
      <w:proofErr w:type="gramStart"/>
      <w:r w:rsidRPr="005A78C6">
        <w:rPr>
          <w:rFonts w:ascii="Times New Roman" w:eastAsia="Times New Roman" w:hAnsi="Times New Roman" w:cs="Times New Roman"/>
          <w:sz w:val="24"/>
          <w:szCs w:val="24"/>
        </w:rPr>
        <w:t>,05</w:t>
      </w:r>
      <w:proofErr w:type="gramEnd"/>
      <w:r w:rsidRPr="005A78C6">
        <w:rPr>
          <w:rFonts w:ascii="Times New Roman" w:eastAsia="Times New Roman" w:hAnsi="Times New Roman" w:cs="Times New Roman"/>
          <w:sz w:val="24"/>
          <w:szCs w:val="24"/>
        </w:rPr>
        <w:t xml:space="preserve"> (sig &gt; 0,05) maka dikatakan normal, jika data nilai signifikansinya lebih kecil dari 0,05 (sig&lt;0,05) maka dikatakan tidak normal.</w:t>
      </w:r>
    </w:p>
    <w:p w:rsidR="00B9681F" w:rsidRPr="005A78C6" w:rsidRDefault="00B9681F" w:rsidP="00B9681F">
      <w:pPr>
        <w:numPr>
          <w:ilvl w:val="0"/>
          <w:numId w:val="12"/>
        </w:numPr>
        <w:pBdr>
          <w:top w:val="nil"/>
          <w:left w:val="nil"/>
          <w:bottom w:val="nil"/>
          <w:right w:val="nil"/>
          <w:between w:val="nil"/>
        </w:pBdr>
        <w:spacing w:after="0" w:line="360" w:lineRule="auto"/>
        <w:ind w:left="1276" w:hanging="425"/>
        <w:jc w:val="both"/>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Uji Linearitas</w:t>
      </w:r>
    </w:p>
    <w:p w:rsidR="00B9681F" w:rsidRPr="005A78C6" w:rsidRDefault="00B9681F" w:rsidP="00B9681F">
      <w:pPr>
        <w:pBdr>
          <w:top w:val="nil"/>
          <w:left w:val="nil"/>
          <w:bottom w:val="nil"/>
          <w:right w:val="nil"/>
          <w:between w:val="nil"/>
        </w:pBdr>
        <w:spacing w:after="0" w:line="360" w:lineRule="auto"/>
        <w:ind w:left="1276" w:firstLine="567"/>
        <w:jc w:val="both"/>
        <w:rPr>
          <w:rFonts w:ascii="Times New Roman" w:eastAsia="Times New Roman" w:hAnsi="Times New Roman" w:cs="Times New Roman"/>
          <w:b/>
          <w:sz w:val="24"/>
          <w:szCs w:val="24"/>
        </w:rPr>
      </w:pPr>
      <w:r w:rsidRPr="005A78C6">
        <w:rPr>
          <w:rFonts w:ascii="Times New Roman" w:eastAsia="Times New Roman" w:hAnsi="Times New Roman" w:cs="Times New Roman"/>
          <w:sz w:val="24"/>
          <w:szCs w:val="24"/>
        </w:rPr>
        <w:t>Uji linearitas dilakukan untuk mengetahui ada tidaknya hubungan yang linear antara dua variabel. Perhitungan uji linearitas dalam penelitian ini menggunakan bantuan program SPSS. Data disebut linear jika nilai signifikasi &lt; 0</w:t>
      </w:r>
      <w:proofErr w:type="gramStart"/>
      <w:r w:rsidRPr="005A78C6">
        <w:rPr>
          <w:rFonts w:ascii="Times New Roman" w:eastAsia="Times New Roman" w:hAnsi="Times New Roman" w:cs="Times New Roman"/>
          <w:sz w:val="24"/>
          <w:szCs w:val="24"/>
        </w:rPr>
        <w:t>,05</w:t>
      </w:r>
      <w:proofErr w:type="gramEnd"/>
      <w:r w:rsidRPr="005A78C6">
        <w:rPr>
          <w:rFonts w:ascii="Times New Roman" w:eastAsia="Times New Roman" w:hAnsi="Times New Roman" w:cs="Times New Roman"/>
          <w:sz w:val="24"/>
          <w:szCs w:val="24"/>
        </w:rPr>
        <w:t>.</w:t>
      </w:r>
    </w:p>
    <w:p w:rsidR="00B9681F" w:rsidRPr="005A78C6" w:rsidRDefault="00B9681F" w:rsidP="00B9681F">
      <w:pPr>
        <w:numPr>
          <w:ilvl w:val="0"/>
          <w:numId w:val="14"/>
        </w:numPr>
        <w:pBdr>
          <w:top w:val="nil"/>
          <w:left w:val="nil"/>
          <w:bottom w:val="nil"/>
          <w:right w:val="nil"/>
          <w:between w:val="nil"/>
        </w:pBdr>
        <w:spacing w:after="0" w:line="360" w:lineRule="auto"/>
        <w:ind w:left="851" w:hanging="425"/>
        <w:jc w:val="both"/>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Uji Hipotesis</w:t>
      </w:r>
    </w:p>
    <w:p w:rsidR="00B9681F" w:rsidRPr="005A78C6" w:rsidRDefault="00B9681F" w:rsidP="00B9681F">
      <w:pPr>
        <w:pBdr>
          <w:top w:val="nil"/>
          <w:left w:val="nil"/>
          <w:bottom w:val="nil"/>
          <w:right w:val="nil"/>
          <w:between w:val="nil"/>
        </w:pBdr>
        <w:spacing w:after="0" w:line="360" w:lineRule="auto"/>
        <w:ind w:left="851"/>
        <w:jc w:val="both"/>
        <w:rPr>
          <w:rFonts w:ascii="Times New Roman" w:eastAsia="Times New Roman" w:hAnsi="Times New Roman" w:cs="Times New Roman"/>
          <w:b/>
          <w:sz w:val="24"/>
          <w:szCs w:val="24"/>
        </w:rPr>
      </w:pPr>
      <w:r w:rsidRPr="005A78C6">
        <w:rPr>
          <w:rFonts w:ascii="Times New Roman" w:eastAsia="Times New Roman" w:hAnsi="Times New Roman" w:cs="Times New Roman"/>
          <w:sz w:val="24"/>
          <w:szCs w:val="24"/>
        </w:rPr>
        <w:t xml:space="preserve">Uji hipotesis dalam penelitian ini menggunakan analisis korelasi, dan koefisien determinan. </w:t>
      </w:r>
    </w:p>
    <w:p w:rsidR="00B9681F" w:rsidRPr="005A78C6" w:rsidRDefault="00B9681F" w:rsidP="00B9681F">
      <w:pPr>
        <w:numPr>
          <w:ilvl w:val="0"/>
          <w:numId w:val="13"/>
        </w:numPr>
        <w:pBdr>
          <w:top w:val="nil"/>
          <w:left w:val="nil"/>
          <w:bottom w:val="nil"/>
          <w:right w:val="nil"/>
          <w:between w:val="nil"/>
        </w:pBdr>
        <w:spacing w:after="0" w:line="360" w:lineRule="auto"/>
        <w:ind w:left="1276" w:hanging="425"/>
        <w:jc w:val="both"/>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Analisis Korelasi</w:t>
      </w:r>
    </w:p>
    <w:p w:rsidR="00B9681F" w:rsidRPr="005A78C6" w:rsidRDefault="00B9681F" w:rsidP="00B9681F">
      <w:pPr>
        <w:pBdr>
          <w:top w:val="nil"/>
          <w:left w:val="nil"/>
          <w:bottom w:val="nil"/>
          <w:right w:val="nil"/>
          <w:between w:val="nil"/>
        </w:pBdr>
        <w:spacing w:after="0" w:line="36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Supardi (dalam Ananda dan Fadhli, 2018, hlm. 198) menjelaskan analisis korelasi digunakan guna mengetahui derajat atau kekuatan hubungan, hubungan kausal dan hubungan timbal balik antara variabel-variabel penelitian</w:t>
      </w:r>
      <w:r w:rsidRPr="005A78C6">
        <w:rPr>
          <w:rFonts w:ascii="Times New Roman" w:eastAsia="Times New Roman" w:hAnsi="Times New Roman" w:cs="Times New Roman"/>
          <w:sz w:val="24"/>
          <w:szCs w:val="24"/>
        </w:rPr>
        <w:t xml:space="preserve">. Pada penelitian ini teknik analisis korelasi yang </w:t>
      </w:r>
      <w:proofErr w:type="gramStart"/>
      <w:r w:rsidRPr="005A78C6">
        <w:rPr>
          <w:rFonts w:ascii="Times New Roman" w:eastAsia="Times New Roman" w:hAnsi="Times New Roman" w:cs="Times New Roman"/>
          <w:sz w:val="24"/>
          <w:szCs w:val="24"/>
        </w:rPr>
        <w:t>akan</w:t>
      </w:r>
      <w:proofErr w:type="gramEnd"/>
      <w:r w:rsidRPr="005A78C6">
        <w:rPr>
          <w:rFonts w:ascii="Times New Roman" w:eastAsia="Times New Roman" w:hAnsi="Times New Roman" w:cs="Times New Roman"/>
          <w:sz w:val="24"/>
          <w:szCs w:val="24"/>
        </w:rPr>
        <w:t xml:space="preserve"> digunakan adalah rumus korelasi </w:t>
      </w:r>
      <w:r w:rsidRPr="005A78C6">
        <w:rPr>
          <w:rFonts w:ascii="Times New Roman" w:eastAsia="Times New Roman" w:hAnsi="Times New Roman" w:cs="Times New Roman"/>
          <w:i/>
          <w:sz w:val="24"/>
          <w:szCs w:val="24"/>
        </w:rPr>
        <w:t>Product Moment Pearson.</w:t>
      </w:r>
      <w:r w:rsidRPr="005A78C6">
        <w:rPr>
          <w:rFonts w:ascii="Times New Roman" w:eastAsia="Times New Roman" w:hAnsi="Times New Roman" w:cs="Times New Roman"/>
          <w:sz w:val="24"/>
          <w:szCs w:val="24"/>
        </w:rPr>
        <w:t xml:space="preserve"> Penghitungan menggunakan rumus korelasi </w:t>
      </w:r>
      <w:r w:rsidRPr="005A78C6">
        <w:rPr>
          <w:rFonts w:ascii="Times New Roman" w:eastAsia="Times New Roman" w:hAnsi="Times New Roman" w:cs="Times New Roman"/>
          <w:i/>
          <w:sz w:val="24"/>
          <w:szCs w:val="24"/>
        </w:rPr>
        <w:t>Product Moment</w:t>
      </w:r>
      <w:r w:rsidRPr="005A78C6">
        <w:rPr>
          <w:rFonts w:ascii="Times New Roman" w:eastAsia="Times New Roman" w:hAnsi="Times New Roman" w:cs="Times New Roman"/>
          <w:sz w:val="24"/>
          <w:szCs w:val="24"/>
        </w:rPr>
        <w:t xml:space="preserve"> yaitu sebagai berikut.</w:t>
      </w:r>
    </w:p>
    <w:p w:rsidR="00B9681F" w:rsidRPr="005A78C6" w:rsidRDefault="00B9681F" w:rsidP="00B9681F">
      <w:pPr>
        <w:pStyle w:val="ListParagraph"/>
        <w:spacing w:after="0" w:line="480" w:lineRule="auto"/>
        <w:ind w:left="1571"/>
        <w:jc w:val="both"/>
        <w:rPr>
          <w:rFonts w:ascii="Times New Roman" w:hAnsi="Times New Roman" w:cs="Times New Roman"/>
          <w:sz w:val="24"/>
          <w:szCs w:val="24"/>
          <w:lang w:val="id-ID"/>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ary>
                <m:naryPr>
                  <m:chr m:val="∑"/>
                  <m:subHide m:val="1"/>
                  <m:supHide m:val="1"/>
                  <m:ctrlPr>
                    <w:rPr>
                      <w:rFonts w:ascii="Cambria Math" w:hAnsi="Cambria Math" w:cs="Times New Roman"/>
                      <w:i/>
                      <w:sz w:val="24"/>
                      <w:szCs w:val="24"/>
                    </w:rPr>
                  </m:ctrlPr>
                </m:naryPr>
                <m:sub/>
                <m:sup/>
                <m:e>
                  <m:d>
                    <m:dPr>
                      <m:ctrlPr>
                        <w:rPr>
                          <w:rFonts w:ascii="Cambria Math" w:hAnsi="Cambria Math" w:cs="Times New Roman"/>
                          <w:i/>
                          <w:sz w:val="24"/>
                          <w:szCs w:val="24"/>
                        </w:rPr>
                      </m:ctrlPr>
                    </m:dPr>
                    <m:e>
                      <m:r>
                        <w:rPr>
                          <w:rFonts w:ascii="Cambria Math" w:hAnsi="Cambria Math" w:cs="Times New Roman"/>
                          <w:sz w:val="24"/>
                          <w:szCs w:val="24"/>
                        </w:rPr>
                        <m:t>xy-</m:t>
                      </m:r>
                    </m:e>
                  </m:d>
                  <m:nary>
                    <m:naryPr>
                      <m:chr m:val="∑"/>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nary>
              <m:r>
                <w:rPr>
                  <w:rFonts w:ascii="Cambria Math" w:hAnsi="Cambria Math" w:cs="Times New Roman"/>
                  <w:sz w:val="24"/>
                  <w:szCs w:val="24"/>
                </w:rPr>
                <m:t xml:space="preserve"> </m:t>
              </m:r>
            </m:num>
            <m:den>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d>
                    <m:dPr>
                      <m:begChr m:val="{"/>
                      <m:endChr m:val="}"/>
                      <m:ctrlPr>
                        <w:rPr>
                          <w:rFonts w:ascii="Cambria Math" w:hAnsi="Cambria Math" w:cs="Times New Roman"/>
                          <w:i/>
                          <w:sz w:val="24"/>
                          <w:szCs w:val="24"/>
                        </w:rPr>
                      </m:ctrlPr>
                    </m:dPr>
                    <m:e>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d>
                </m:e>
              </m:rad>
            </m:den>
          </m:f>
        </m:oMath>
      </m:oMathPara>
    </w:p>
    <w:p w:rsidR="00B9681F" w:rsidRPr="005A78C6" w:rsidRDefault="00B9681F" w:rsidP="00B9681F">
      <w:pPr>
        <w:pBdr>
          <w:top w:val="nil"/>
          <w:left w:val="nil"/>
          <w:bottom w:val="nil"/>
          <w:right w:val="nil"/>
          <w:between w:val="nil"/>
        </w:pBdr>
        <w:spacing w:after="0" w:line="360" w:lineRule="auto"/>
        <w:ind w:left="157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Keterangan:</w:t>
      </w:r>
      <w:r w:rsidRPr="005A78C6">
        <w:rPr>
          <w:rFonts w:ascii="Times New Roman" w:eastAsia="Times New Roman" w:hAnsi="Times New Roman" w:cs="Times New Roman"/>
          <w:sz w:val="24"/>
          <w:szCs w:val="24"/>
        </w:rPr>
        <w:tab/>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m:t>
            </m:r>
          </m:e>
          <m:sub>
            <m:r>
              <w:rPr>
                <w:rFonts w:ascii="Cambria Math" w:eastAsia="Cambria Math" w:hAnsi="Cambria Math" w:cs="Cambria Math"/>
                <w:sz w:val="24"/>
                <w:szCs w:val="24"/>
              </w:rPr>
              <m:t>xy</m:t>
            </m:r>
          </m:sub>
        </m:sSub>
      </m:oMath>
      <w:r w:rsidRPr="005A78C6">
        <w:rPr>
          <w:rFonts w:ascii="Times New Roman" w:eastAsia="Times New Roman" w:hAnsi="Times New Roman" w:cs="Times New Roman"/>
          <w:sz w:val="24"/>
          <w:szCs w:val="24"/>
        </w:rPr>
        <w:tab/>
        <w:t>= koefisien korelasi antara variabel X dan Y</w:t>
      </w:r>
    </w:p>
    <w:p w:rsidR="00B9681F" w:rsidRPr="005A78C6" w:rsidRDefault="00B9681F" w:rsidP="00B9681F">
      <w:pPr>
        <w:pBdr>
          <w:top w:val="nil"/>
          <w:left w:val="nil"/>
          <w:bottom w:val="nil"/>
          <w:right w:val="nil"/>
          <w:between w:val="nil"/>
        </w:pBdr>
        <w:spacing w:after="0" w:line="360" w:lineRule="auto"/>
        <w:ind w:left="157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r>
      <m:oMath>
        <m:r>
          <w:rPr>
            <w:rFonts w:ascii="Cambria Math" w:eastAsia="Cambria Math" w:hAnsi="Cambria Math" w:cs="Cambria Math"/>
            <w:sz w:val="24"/>
            <w:szCs w:val="24"/>
          </w:rPr>
          <m:t>N</m:t>
        </m:r>
      </m:oMath>
      <w:r w:rsidRPr="005A78C6">
        <w:rPr>
          <w:rFonts w:ascii="Times New Roman" w:eastAsia="Times New Roman" w:hAnsi="Times New Roman" w:cs="Times New Roman"/>
          <w:sz w:val="24"/>
          <w:szCs w:val="24"/>
        </w:rPr>
        <w:t xml:space="preserve"> </w:t>
      </w:r>
      <w:r w:rsidRPr="005A78C6">
        <w:rPr>
          <w:rFonts w:ascii="Times New Roman" w:eastAsia="Times New Roman" w:hAnsi="Times New Roman" w:cs="Times New Roman"/>
          <w:sz w:val="24"/>
          <w:szCs w:val="24"/>
        </w:rPr>
        <w:tab/>
        <w:t>= Jumlah individu</w:t>
      </w:r>
    </w:p>
    <w:p w:rsidR="00B9681F" w:rsidRPr="005A78C6" w:rsidRDefault="00B9681F" w:rsidP="00B9681F">
      <w:pPr>
        <w:pBdr>
          <w:top w:val="nil"/>
          <w:left w:val="nil"/>
          <w:bottom w:val="nil"/>
          <w:right w:val="nil"/>
          <w:between w:val="nil"/>
        </w:pBdr>
        <w:spacing w:after="0" w:line="360" w:lineRule="auto"/>
        <w:ind w:left="157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lastRenderedPageBreak/>
        <w:tab/>
      </w:r>
      <w:r w:rsidRPr="005A78C6">
        <w:rPr>
          <w:rFonts w:ascii="Times New Roman" w:eastAsia="Times New Roman" w:hAnsi="Times New Roman" w:cs="Times New Roman"/>
          <w:sz w:val="24"/>
          <w:szCs w:val="24"/>
        </w:rPr>
        <w:tab/>
      </w:r>
      <m:oMath>
        <m:r>
          <w:rPr>
            <w:rFonts w:ascii="Cambria Math" w:eastAsia="Cambria Math" w:hAnsi="Cambria Math" w:cs="Cambria Math"/>
            <w:sz w:val="24"/>
            <w:szCs w:val="24"/>
          </w:rPr>
          <m:t>∑x</m:t>
        </m:r>
      </m:oMath>
      <w:r w:rsidRPr="005A78C6">
        <w:rPr>
          <w:rFonts w:ascii="Times New Roman" w:eastAsia="Times New Roman" w:hAnsi="Times New Roman" w:cs="Times New Roman"/>
          <w:sz w:val="24"/>
          <w:szCs w:val="24"/>
        </w:rPr>
        <w:tab/>
        <w:t>= Jumlah nilai variabel X</w:t>
      </w:r>
    </w:p>
    <w:p w:rsidR="00B9681F" w:rsidRPr="005A78C6" w:rsidRDefault="00B9681F" w:rsidP="00B9681F">
      <w:pPr>
        <w:pBdr>
          <w:top w:val="nil"/>
          <w:left w:val="nil"/>
          <w:bottom w:val="nil"/>
          <w:right w:val="nil"/>
          <w:between w:val="nil"/>
        </w:pBdr>
        <w:spacing w:after="0" w:line="360" w:lineRule="auto"/>
        <w:ind w:left="1571"/>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r>
      <m:oMath>
        <m:r>
          <w:rPr>
            <w:rFonts w:ascii="Cambria Math" w:eastAsia="Cambria Math" w:hAnsi="Cambria Math" w:cs="Cambria Math"/>
            <w:sz w:val="24"/>
            <w:szCs w:val="24"/>
          </w:rPr>
          <m:t>∑y</m:t>
        </m:r>
      </m:oMath>
      <w:r w:rsidRPr="005A78C6">
        <w:rPr>
          <w:rFonts w:ascii="Times New Roman" w:eastAsia="Times New Roman" w:hAnsi="Times New Roman" w:cs="Times New Roman"/>
          <w:sz w:val="24"/>
          <w:szCs w:val="24"/>
        </w:rPr>
        <w:t xml:space="preserve"> </w:t>
      </w:r>
      <w:r w:rsidRPr="005A78C6">
        <w:rPr>
          <w:rFonts w:ascii="Times New Roman" w:eastAsia="Times New Roman" w:hAnsi="Times New Roman" w:cs="Times New Roman"/>
          <w:sz w:val="24"/>
          <w:szCs w:val="24"/>
        </w:rPr>
        <w:tab/>
        <w:t>= Jumlah nilai variabel Y</w:t>
      </w:r>
    </w:p>
    <w:p w:rsidR="00B9681F" w:rsidRPr="005A78C6" w:rsidRDefault="00B9681F" w:rsidP="00B9681F">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i/>
          <w:sz w:val="24"/>
          <w:szCs w:val="24"/>
        </w:rPr>
        <w:t xml:space="preserve">                           </w:t>
      </w: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r>
      <m:oMath>
        <m:r>
          <w:rPr>
            <w:rFonts w:ascii="Cambria Math" w:eastAsia="Cambria Math" w:hAnsi="Cambria Math" w:cs="Cambria Math"/>
            <w:sz w:val="24"/>
            <w:szCs w:val="24"/>
          </w:rPr>
          <m:t>∑</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2</m:t>
            </m:r>
          </m:sup>
        </m:sSup>
      </m:oMath>
      <w:r w:rsidRPr="005A78C6">
        <w:rPr>
          <w:rFonts w:ascii="Times New Roman" w:eastAsia="Times New Roman" w:hAnsi="Times New Roman" w:cs="Times New Roman"/>
          <w:sz w:val="24"/>
          <w:szCs w:val="24"/>
        </w:rPr>
        <w:t xml:space="preserve"> </w:t>
      </w:r>
      <w:r w:rsidRPr="005A78C6">
        <w:rPr>
          <w:rFonts w:ascii="Times New Roman" w:eastAsia="Times New Roman" w:hAnsi="Times New Roman" w:cs="Times New Roman"/>
          <w:sz w:val="24"/>
          <w:szCs w:val="24"/>
        </w:rPr>
        <w:tab/>
        <w:t>= Jumlah kuadrat nilai variabel X</w:t>
      </w:r>
    </w:p>
    <w:p w:rsidR="00B9681F" w:rsidRPr="005A78C6" w:rsidRDefault="00B9681F" w:rsidP="00B9681F">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r>
      <m:oMath>
        <m:r>
          <w:rPr>
            <w:rFonts w:ascii="Cambria Math" w:eastAsia="Cambria Math" w:hAnsi="Cambria Math" w:cs="Cambria Math"/>
            <w:sz w:val="24"/>
            <w:szCs w:val="24"/>
          </w:rPr>
          <m:t>∑</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y</m:t>
            </m:r>
          </m:e>
          <m:sup>
            <m:r>
              <w:rPr>
                <w:rFonts w:ascii="Cambria Math" w:eastAsia="Cambria Math" w:hAnsi="Cambria Math" w:cs="Cambria Math"/>
                <w:sz w:val="24"/>
                <w:szCs w:val="24"/>
              </w:rPr>
              <m:t>2</m:t>
            </m:r>
          </m:sup>
        </m:sSup>
      </m:oMath>
      <w:r w:rsidRPr="005A78C6">
        <w:rPr>
          <w:rFonts w:ascii="Times New Roman" w:eastAsia="Times New Roman" w:hAnsi="Times New Roman" w:cs="Times New Roman"/>
          <w:sz w:val="24"/>
          <w:szCs w:val="24"/>
        </w:rPr>
        <w:t xml:space="preserve"> </w:t>
      </w:r>
      <w:r w:rsidRPr="005A78C6">
        <w:rPr>
          <w:rFonts w:ascii="Times New Roman" w:eastAsia="Times New Roman" w:hAnsi="Times New Roman" w:cs="Times New Roman"/>
          <w:sz w:val="24"/>
          <w:szCs w:val="24"/>
        </w:rPr>
        <w:tab/>
        <w:t>= Jumlah kuadrat nilai variabel Y</w:t>
      </w:r>
    </w:p>
    <w:p w:rsidR="00B9681F" w:rsidRPr="005A78C6" w:rsidRDefault="00B9681F" w:rsidP="00B9681F">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xml:space="preserve">   </w:t>
      </w: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r>
      <m:oMath>
        <m:r>
          <w:rPr>
            <w:rFonts w:ascii="Cambria Math" w:eastAsia="Cambria Math" w:hAnsi="Cambria Math" w:cs="Cambria Math"/>
            <w:sz w:val="24"/>
            <w:szCs w:val="24"/>
          </w:rPr>
          <m:t>∑</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2</m:t>
            </m:r>
          </m:sup>
        </m:sSup>
      </m:oMath>
      <w:r w:rsidRPr="005A78C6">
        <w:rPr>
          <w:rFonts w:ascii="Times New Roman" w:eastAsia="Times New Roman" w:hAnsi="Times New Roman" w:cs="Times New Roman"/>
          <w:sz w:val="24"/>
          <w:szCs w:val="24"/>
        </w:rPr>
        <w:t xml:space="preserve">  = Jumlah nilai variabel X dikuadratkan</w:t>
      </w:r>
    </w:p>
    <w:p w:rsidR="00B9681F" w:rsidRPr="005A78C6" w:rsidRDefault="00B9681F" w:rsidP="00B9681F">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r>
      <m:oMath>
        <m:r>
          <w:rPr>
            <w:rFonts w:ascii="Cambria Math" w:eastAsia="Cambria Math" w:hAnsi="Cambria Math" w:cs="Cambria Math"/>
            <w:sz w:val="24"/>
            <w:szCs w:val="24"/>
          </w:rPr>
          <m:t>∑</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(y)</m:t>
            </m:r>
          </m:e>
          <m:sup>
            <m:r>
              <w:rPr>
                <w:rFonts w:ascii="Cambria Math" w:eastAsia="Cambria Math" w:hAnsi="Cambria Math" w:cs="Cambria Math"/>
                <w:sz w:val="24"/>
                <w:szCs w:val="24"/>
              </w:rPr>
              <m:t>2</m:t>
            </m:r>
          </m:sup>
        </m:sSup>
      </m:oMath>
      <w:r w:rsidRPr="005A78C6">
        <w:rPr>
          <w:rFonts w:ascii="Times New Roman" w:eastAsia="Times New Roman" w:hAnsi="Times New Roman" w:cs="Times New Roman"/>
          <w:sz w:val="24"/>
          <w:szCs w:val="24"/>
        </w:rPr>
        <w:t xml:space="preserve">   = Jumlah nilai variabel Y dikuadratkan</w:t>
      </w:r>
    </w:p>
    <w:p w:rsidR="00B9681F" w:rsidRPr="005A78C6" w:rsidRDefault="00B9681F" w:rsidP="00B9681F">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r>
      <m:oMath>
        <m:r>
          <w:rPr>
            <w:rFonts w:ascii="Cambria Math" w:eastAsia="Cambria Math" w:hAnsi="Cambria Math" w:cs="Cambria Math"/>
            <w:sz w:val="24"/>
            <w:szCs w:val="24"/>
          </w:rPr>
          <m:t>∑xy</m:t>
        </m:r>
      </m:oMath>
      <w:r w:rsidRPr="005A78C6">
        <w:rPr>
          <w:rFonts w:ascii="Times New Roman" w:eastAsia="Times New Roman" w:hAnsi="Times New Roman" w:cs="Times New Roman"/>
          <w:sz w:val="24"/>
          <w:szCs w:val="24"/>
        </w:rPr>
        <w:tab/>
        <w:t xml:space="preserve"> = Jumlah hasil kali variabel X dan</w:t>
      </w:r>
      <w:r>
        <w:rPr>
          <w:rFonts w:ascii="Times New Roman" w:eastAsia="Times New Roman" w:hAnsi="Times New Roman" w:cs="Times New Roman"/>
          <w:sz w:val="24"/>
          <w:szCs w:val="24"/>
        </w:rPr>
        <w:t xml:space="preserve"> Y</w:t>
      </w:r>
    </w:p>
    <w:p w:rsidR="00B9681F" w:rsidRDefault="00B9681F" w:rsidP="00B9681F">
      <w:pPr>
        <w:spacing w:after="0" w:line="360" w:lineRule="auto"/>
        <w:ind w:left="1276" w:firstLine="425"/>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Dalam penelitian ini, peneliti menggunakan bantuan program SPSS dengan untuk mengetahui tingkat korelasi antara variabel pemanfaatan internet sebagai sumber belajar da</w:t>
      </w:r>
      <w:r>
        <w:rPr>
          <w:rFonts w:ascii="Times New Roman" w:eastAsia="Times New Roman" w:hAnsi="Times New Roman" w:cs="Times New Roman"/>
          <w:sz w:val="24"/>
          <w:szCs w:val="24"/>
        </w:rPr>
        <w:t>n motivasi belajar. Bungin (2017</w:t>
      </w:r>
      <w:r w:rsidRPr="005A78C6">
        <w:rPr>
          <w:rFonts w:ascii="Times New Roman" w:eastAsia="Times New Roman" w:hAnsi="Times New Roman" w:cs="Times New Roman"/>
          <w:sz w:val="24"/>
          <w:szCs w:val="24"/>
        </w:rPr>
        <w:t>: 184) mendeskripsikan nilai koefisien korelasi sebagaimana terlihat pada tabel berikut.</w:t>
      </w:r>
    </w:p>
    <w:p w:rsidR="00B9681F" w:rsidRDefault="00B9681F" w:rsidP="00B9681F">
      <w:pPr>
        <w:spacing w:after="0" w:line="360" w:lineRule="auto"/>
        <w:ind w:left="1276" w:firstLine="425"/>
        <w:jc w:val="both"/>
        <w:rPr>
          <w:rFonts w:ascii="Times New Roman" w:eastAsia="Times New Roman" w:hAnsi="Times New Roman" w:cs="Times New Roman"/>
          <w:sz w:val="24"/>
          <w:szCs w:val="24"/>
        </w:rPr>
      </w:pPr>
    </w:p>
    <w:p w:rsidR="00B9681F" w:rsidRPr="008F4E83" w:rsidRDefault="00B9681F" w:rsidP="00B9681F">
      <w:pPr>
        <w:pStyle w:val="Caption"/>
        <w:ind w:left="1418"/>
        <w:jc w:val="center"/>
        <w:rPr>
          <w:rFonts w:ascii="Times New Roman" w:eastAsia="Times New Roman" w:hAnsi="Times New Roman" w:cs="Times New Roman"/>
          <w:i w:val="0"/>
          <w:color w:val="auto"/>
          <w:sz w:val="36"/>
          <w:szCs w:val="24"/>
        </w:rPr>
      </w:pPr>
      <w:bookmarkStart w:id="27" w:name="_Toc92221203"/>
      <w:proofErr w:type="gramStart"/>
      <w:r w:rsidRPr="008F4E83">
        <w:rPr>
          <w:rFonts w:ascii="Times New Roman" w:hAnsi="Times New Roman" w:cs="Times New Roman"/>
          <w:i w:val="0"/>
          <w:color w:val="auto"/>
          <w:sz w:val="24"/>
        </w:rPr>
        <w:t>tabel</w:t>
      </w:r>
      <w:proofErr w:type="gramEnd"/>
      <w:r w:rsidRPr="008F4E83">
        <w:rPr>
          <w:rFonts w:ascii="Times New Roman" w:hAnsi="Times New Roman" w:cs="Times New Roman"/>
          <w:i w:val="0"/>
          <w:color w:val="auto"/>
          <w:sz w:val="24"/>
        </w:rPr>
        <w:t xml:space="preserve"> 3.</w:t>
      </w:r>
      <w:r>
        <w:rPr>
          <w:rFonts w:ascii="Times New Roman" w:hAnsi="Times New Roman" w:cs="Times New Roman"/>
          <w:i w:val="0"/>
          <w:color w:val="auto"/>
          <w:sz w:val="24"/>
        </w:rPr>
        <w:fldChar w:fldCharType="begin"/>
      </w:r>
      <w:r>
        <w:rPr>
          <w:rFonts w:ascii="Times New Roman" w:hAnsi="Times New Roman" w:cs="Times New Roman"/>
          <w:i w:val="0"/>
          <w:color w:val="auto"/>
          <w:sz w:val="24"/>
        </w:rPr>
        <w:instrText xml:space="preserve"> SEQ tabel \* ARABIC </w:instrText>
      </w:r>
      <w:r>
        <w:rPr>
          <w:rFonts w:ascii="Times New Roman" w:hAnsi="Times New Roman" w:cs="Times New Roman"/>
          <w:i w:val="0"/>
          <w:color w:val="auto"/>
          <w:sz w:val="24"/>
        </w:rPr>
        <w:fldChar w:fldCharType="separate"/>
      </w:r>
      <w:r>
        <w:rPr>
          <w:rFonts w:ascii="Times New Roman" w:hAnsi="Times New Roman" w:cs="Times New Roman"/>
          <w:i w:val="0"/>
          <w:noProof/>
          <w:color w:val="auto"/>
          <w:sz w:val="24"/>
        </w:rPr>
        <w:t>5</w:t>
      </w:r>
      <w:r>
        <w:rPr>
          <w:rFonts w:ascii="Times New Roman" w:hAnsi="Times New Roman" w:cs="Times New Roman"/>
          <w:i w:val="0"/>
          <w:color w:val="auto"/>
          <w:sz w:val="24"/>
        </w:rPr>
        <w:fldChar w:fldCharType="end"/>
      </w:r>
      <w:r w:rsidRPr="008F4E83">
        <w:rPr>
          <w:rFonts w:ascii="Times New Roman" w:hAnsi="Times New Roman" w:cs="Times New Roman"/>
          <w:i w:val="0"/>
          <w:color w:val="auto"/>
          <w:sz w:val="24"/>
        </w:rPr>
        <w:t xml:space="preserve"> Nilai Koefisiensi</w:t>
      </w:r>
      <w:bookmarkEnd w:id="27"/>
    </w:p>
    <w:tbl>
      <w:tblPr>
        <w:tblStyle w:val="3"/>
        <w:tblW w:w="6544"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4"/>
        <w:gridCol w:w="4200"/>
      </w:tblGrid>
      <w:tr w:rsidR="00B9681F" w:rsidRPr="005A78C6" w:rsidTr="0003557C">
        <w:tc>
          <w:tcPr>
            <w:tcW w:w="2344" w:type="dxa"/>
            <w:vAlign w:val="center"/>
          </w:tcPr>
          <w:p w:rsidR="00B9681F" w:rsidRPr="005A78C6" w:rsidRDefault="00B9681F" w:rsidP="0003557C">
            <w:pPr>
              <w:spacing w:after="0" w:line="360" w:lineRule="auto"/>
              <w:ind w:hanging="720"/>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Nilai Koefisien</w:t>
            </w:r>
          </w:p>
        </w:tc>
        <w:tc>
          <w:tcPr>
            <w:tcW w:w="4200" w:type="dxa"/>
            <w:vAlign w:val="center"/>
          </w:tcPr>
          <w:p w:rsidR="00B9681F" w:rsidRPr="005A78C6" w:rsidRDefault="00B9681F" w:rsidP="0003557C">
            <w:pPr>
              <w:spacing w:after="0" w:line="360" w:lineRule="auto"/>
              <w:jc w:val="center"/>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Penjelasan</w:t>
            </w:r>
          </w:p>
        </w:tc>
      </w:tr>
      <w:tr w:rsidR="00B9681F" w:rsidRPr="005A78C6" w:rsidTr="0003557C">
        <w:tc>
          <w:tcPr>
            <w:tcW w:w="2344" w:type="dxa"/>
          </w:tcPr>
          <w:p w:rsidR="00B9681F" w:rsidRPr="005A78C6" w:rsidRDefault="00B9681F" w:rsidP="0003557C">
            <w:pPr>
              <w:spacing w:after="0" w:line="360" w:lineRule="auto"/>
              <w:ind w:hanging="720"/>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+ 0,70 – ke atas</w:t>
            </w:r>
          </w:p>
        </w:tc>
        <w:tc>
          <w:tcPr>
            <w:tcW w:w="4200"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Hubungan positif yang sangat kuat</w:t>
            </w:r>
          </w:p>
        </w:tc>
      </w:tr>
      <w:tr w:rsidR="00B9681F" w:rsidRPr="005A78C6" w:rsidTr="0003557C">
        <w:tc>
          <w:tcPr>
            <w:tcW w:w="2344" w:type="dxa"/>
          </w:tcPr>
          <w:p w:rsidR="00B9681F" w:rsidRPr="005A78C6" w:rsidRDefault="00B9681F" w:rsidP="0003557C">
            <w:pPr>
              <w:spacing w:after="0" w:line="360" w:lineRule="auto"/>
              <w:ind w:hanging="720"/>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+ 0,50 – + 0,59</w:t>
            </w:r>
          </w:p>
        </w:tc>
        <w:tc>
          <w:tcPr>
            <w:tcW w:w="4200"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Hubungan positif yang mantap</w:t>
            </w:r>
          </w:p>
        </w:tc>
      </w:tr>
      <w:tr w:rsidR="00B9681F" w:rsidRPr="005A78C6" w:rsidTr="0003557C">
        <w:tc>
          <w:tcPr>
            <w:tcW w:w="2344" w:type="dxa"/>
          </w:tcPr>
          <w:p w:rsidR="00B9681F" w:rsidRPr="005A78C6" w:rsidRDefault="00B9681F" w:rsidP="0003557C">
            <w:pPr>
              <w:spacing w:after="0" w:line="360" w:lineRule="auto"/>
              <w:ind w:hanging="720"/>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+ 0,30 – + 0,49</w:t>
            </w:r>
          </w:p>
        </w:tc>
        <w:tc>
          <w:tcPr>
            <w:tcW w:w="4200"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Hubungan positif yang sedang</w:t>
            </w:r>
          </w:p>
        </w:tc>
      </w:tr>
      <w:tr w:rsidR="00B9681F" w:rsidRPr="005A78C6" w:rsidTr="0003557C">
        <w:tc>
          <w:tcPr>
            <w:tcW w:w="2344" w:type="dxa"/>
          </w:tcPr>
          <w:p w:rsidR="00B9681F" w:rsidRPr="005A78C6" w:rsidRDefault="00B9681F" w:rsidP="0003557C">
            <w:pPr>
              <w:spacing w:after="0" w:line="360" w:lineRule="auto"/>
              <w:ind w:hanging="720"/>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+ 0,10 – + 0,29</w:t>
            </w:r>
          </w:p>
        </w:tc>
        <w:tc>
          <w:tcPr>
            <w:tcW w:w="4200"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Hubungan positif yang tak berarti</w:t>
            </w:r>
          </w:p>
        </w:tc>
      </w:tr>
      <w:tr w:rsidR="00B9681F" w:rsidRPr="005A78C6" w:rsidTr="0003557C">
        <w:tc>
          <w:tcPr>
            <w:tcW w:w="2344" w:type="dxa"/>
          </w:tcPr>
          <w:p w:rsidR="00B9681F" w:rsidRPr="005A78C6" w:rsidRDefault="00B9681F" w:rsidP="0003557C">
            <w:pPr>
              <w:spacing w:after="0" w:line="360" w:lineRule="auto"/>
              <w:ind w:hanging="720"/>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0,00</w:t>
            </w:r>
          </w:p>
        </w:tc>
        <w:tc>
          <w:tcPr>
            <w:tcW w:w="4200"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Tidak ada hubungan</w:t>
            </w:r>
          </w:p>
        </w:tc>
      </w:tr>
      <w:tr w:rsidR="00B9681F" w:rsidRPr="005A78C6" w:rsidTr="0003557C">
        <w:tc>
          <w:tcPr>
            <w:tcW w:w="2344" w:type="dxa"/>
          </w:tcPr>
          <w:p w:rsidR="00B9681F" w:rsidRPr="005A78C6" w:rsidRDefault="00B9681F" w:rsidP="0003557C">
            <w:pPr>
              <w:spacing w:after="0" w:line="360" w:lineRule="auto"/>
              <w:ind w:hanging="720"/>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- 0,01 – - 0,09</w:t>
            </w:r>
          </w:p>
        </w:tc>
        <w:tc>
          <w:tcPr>
            <w:tcW w:w="4200"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Hubungan negatif yang tak berarti</w:t>
            </w:r>
          </w:p>
        </w:tc>
      </w:tr>
      <w:tr w:rsidR="00B9681F" w:rsidRPr="005A78C6" w:rsidTr="0003557C">
        <w:tc>
          <w:tcPr>
            <w:tcW w:w="2344" w:type="dxa"/>
          </w:tcPr>
          <w:p w:rsidR="00B9681F" w:rsidRPr="005A78C6" w:rsidRDefault="00B9681F" w:rsidP="0003557C">
            <w:pPr>
              <w:spacing w:after="0" w:line="360" w:lineRule="auto"/>
              <w:ind w:hanging="720"/>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- 0,10 – - 0,29</w:t>
            </w:r>
          </w:p>
        </w:tc>
        <w:tc>
          <w:tcPr>
            <w:tcW w:w="4200"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Hubungan negatif yang rendah</w:t>
            </w:r>
          </w:p>
        </w:tc>
      </w:tr>
      <w:tr w:rsidR="00B9681F" w:rsidRPr="005A78C6" w:rsidTr="0003557C">
        <w:tc>
          <w:tcPr>
            <w:tcW w:w="2344" w:type="dxa"/>
          </w:tcPr>
          <w:p w:rsidR="00B9681F" w:rsidRPr="005A78C6" w:rsidRDefault="00B9681F" w:rsidP="0003557C">
            <w:pPr>
              <w:spacing w:after="0" w:line="360" w:lineRule="auto"/>
              <w:ind w:hanging="720"/>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- 0,30 – -0,49</w:t>
            </w:r>
          </w:p>
        </w:tc>
        <w:tc>
          <w:tcPr>
            <w:tcW w:w="4200"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Hubungan negatif yang sedang</w:t>
            </w:r>
          </w:p>
        </w:tc>
      </w:tr>
      <w:tr w:rsidR="00B9681F" w:rsidRPr="005A78C6" w:rsidTr="0003557C">
        <w:tc>
          <w:tcPr>
            <w:tcW w:w="2344" w:type="dxa"/>
          </w:tcPr>
          <w:p w:rsidR="00B9681F" w:rsidRPr="005A78C6" w:rsidRDefault="00B9681F" w:rsidP="0003557C">
            <w:pPr>
              <w:spacing w:after="0" w:line="360" w:lineRule="auto"/>
              <w:ind w:hanging="720"/>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- 0,50 – -0,59</w:t>
            </w:r>
          </w:p>
        </w:tc>
        <w:tc>
          <w:tcPr>
            <w:tcW w:w="4200"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Hubungan negatif yang mantap</w:t>
            </w:r>
          </w:p>
        </w:tc>
      </w:tr>
      <w:tr w:rsidR="00B9681F" w:rsidRPr="005A78C6" w:rsidTr="0003557C">
        <w:tc>
          <w:tcPr>
            <w:tcW w:w="2344" w:type="dxa"/>
          </w:tcPr>
          <w:p w:rsidR="00B9681F" w:rsidRPr="005A78C6" w:rsidRDefault="00B9681F" w:rsidP="0003557C">
            <w:pPr>
              <w:spacing w:after="0" w:line="360" w:lineRule="auto"/>
              <w:ind w:hanging="720"/>
              <w:jc w:val="center"/>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- 0,70 – - ke bawah</w:t>
            </w:r>
          </w:p>
        </w:tc>
        <w:tc>
          <w:tcPr>
            <w:tcW w:w="4200" w:type="dxa"/>
          </w:tcPr>
          <w:p w:rsidR="00B9681F" w:rsidRPr="005A78C6" w:rsidRDefault="00B9681F" w:rsidP="0003557C">
            <w:pPr>
              <w:spacing w:after="0" w:line="360" w:lineRule="auto"/>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Hubungan negatif yang sangat kuat</w:t>
            </w:r>
          </w:p>
        </w:tc>
      </w:tr>
    </w:tbl>
    <w:p w:rsidR="00B9681F" w:rsidRPr="005A78C6" w:rsidRDefault="00B9681F" w:rsidP="00B9681F">
      <w:pPr>
        <w:spacing w:after="0" w:line="360" w:lineRule="auto"/>
        <w:jc w:val="both"/>
        <w:rPr>
          <w:rFonts w:ascii="Times New Roman" w:eastAsia="Times New Roman" w:hAnsi="Times New Roman" w:cs="Times New Roman"/>
          <w:i/>
          <w:sz w:val="24"/>
          <w:szCs w:val="24"/>
        </w:rPr>
      </w:pPr>
    </w:p>
    <w:p w:rsidR="00B9681F" w:rsidRPr="005A78C6" w:rsidRDefault="00B9681F" w:rsidP="00B9681F">
      <w:pPr>
        <w:numPr>
          <w:ilvl w:val="0"/>
          <w:numId w:val="16"/>
        </w:numPr>
        <w:pBdr>
          <w:top w:val="nil"/>
          <w:left w:val="nil"/>
          <w:bottom w:val="nil"/>
          <w:right w:val="nil"/>
          <w:between w:val="nil"/>
        </w:pBdr>
        <w:spacing w:after="0" w:line="360" w:lineRule="auto"/>
        <w:ind w:left="1276" w:hanging="425"/>
        <w:jc w:val="both"/>
        <w:rPr>
          <w:rFonts w:ascii="Times New Roman" w:eastAsia="Times New Roman" w:hAnsi="Times New Roman" w:cs="Times New Roman"/>
          <w:b/>
          <w:sz w:val="24"/>
          <w:szCs w:val="24"/>
        </w:rPr>
      </w:pPr>
      <w:r w:rsidRPr="005A78C6">
        <w:rPr>
          <w:rFonts w:ascii="Times New Roman" w:eastAsia="Times New Roman" w:hAnsi="Times New Roman" w:cs="Times New Roman"/>
          <w:b/>
          <w:sz w:val="24"/>
          <w:szCs w:val="24"/>
        </w:rPr>
        <w:t>Koefisien Determinasi</w:t>
      </w:r>
    </w:p>
    <w:p w:rsidR="00B9681F" w:rsidRPr="005A78C6" w:rsidRDefault="00B9681F" w:rsidP="00B9681F">
      <w:pPr>
        <w:pBdr>
          <w:top w:val="nil"/>
          <w:left w:val="nil"/>
          <w:bottom w:val="nil"/>
          <w:right w:val="nil"/>
          <w:between w:val="nil"/>
        </w:pBdr>
        <w:spacing w:after="0" w:line="360" w:lineRule="auto"/>
        <w:ind w:left="127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Darma (2021: 53) mengatakan bahwa koefisien determinasi ialah melihat besarnya hubungan yang ditunjukkan pada perubahan variabel bebas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diikuti oleh variabel terikat pada proporsi yang </w:t>
      </w:r>
      <w:r>
        <w:rPr>
          <w:rFonts w:ascii="Times New Roman" w:eastAsia="Times New Roman" w:hAnsi="Times New Roman" w:cs="Times New Roman"/>
          <w:sz w:val="24"/>
          <w:szCs w:val="24"/>
        </w:rPr>
        <w:lastRenderedPageBreak/>
        <w:t>sama</w:t>
      </w:r>
      <w:r w:rsidRPr="005A78C6">
        <w:rPr>
          <w:rFonts w:ascii="Times New Roman" w:eastAsia="Times New Roman" w:hAnsi="Times New Roman" w:cs="Times New Roman"/>
          <w:sz w:val="24"/>
          <w:szCs w:val="24"/>
        </w:rPr>
        <w:t>. Dalam penelitian ini, koefisien determinasi dihitung untuk menentukan berapa besar sumbangan variabel pemanfaatan internet sebagai sumber belajar dan motivasi belajar siswa dan d</w:t>
      </w:r>
      <w:r>
        <w:rPr>
          <w:rFonts w:ascii="Times New Roman" w:eastAsia="Times New Roman" w:hAnsi="Times New Roman" w:cs="Times New Roman"/>
          <w:sz w:val="24"/>
          <w:szCs w:val="24"/>
        </w:rPr>
        <w:t>ilambangkan dalam bentuk persen</w:t>
      </w:r>
      <w:r w:rsidRPr="005A78C6">
        <w:rPr>
          <w:rFonts w:ascii="Times New Roman" w:eastAsia="Times New Roman" w:hAnsi="Times New Roman" w:cs="Times New Roman"/>
          <w:sz w:val="24"/>
          <w:szCs w:val="24"/>
        </w:rPr>
        <w:t>. Berdasarkan pendapat tersebut, maka rumus menghitung koefisien determinasi yaitu sebagai berikut.</w:t>
      </w:r>
    </w:p>
    <w:p w:rsidR="00B9681F" w:rsidRPr="005A78C6" w:rsidRDefault="00B9681F" w:rsidP="00B9681F">
      <w:pPr>
        <w:pBdr>
          <w:top w:val="nil"/>
          <w:left w:val="nil"/>
          <w:bottom w:val="nil"/>
          <w:right w:val="nil"/>
          <w:between w:val="nil"/>
        </w:pBdr>
        <w:spacing w:after="0" w:line="360" w:lineRule="auto"/>
        <w:ind w:left="1276" w:firstLine="164"/>
        <w:jc w:val="both"/>
        <w:rPr>
          <w:rFonts w:ascii="Times New Roman" w:eastAsia="Times New Roman" w:hAnsi="Times New Roman" w:cs="Times New Roman"/>
          <w:b/>
          <w:sz w:val="24"/>
          <w:szCs w:val="24"/>
        </w:rPr>
      </w:pPr>
      <w:r w:rsidRPr="005A78C6">
        <w:rPr>
          <w:noProof/>
        </w:rPr>
        <mc:AlternateContent>
          <mc:Choice Requires="wps">
            <w:drawing>
              <wp:anchor distT="0" distB="0" distL="0" distR="0" simplePos="0" relativeHeight="251659264" behindDoc="1" locked="0" layoutInCell="1" hidden="0" allowOverlap="1" wp14:anchorId="7D467526" wp14:editId="1309357C">
                <wp:simplePos x="0" y="0"/>
                <wp:positionH relativeFrom="column">
                  <wp:posOffset>2324100</wp:posOffset>
                </wp:positionH>
                <wp:positionV relativeFrom="paragraph">
                  <wp:posOffset>76200</wp:posOffset>
                </wp:positionV>
                <wp:extent cx="1277812" cy="565593"/>
                <wp:effectExtent l="0" t="0" r="0" b="0"/>
                <wp:wrapNone/>
                <wp:docPr id="18" name="Rectangle 18"/>
                <wp:cNvGraphicFramePr/>
                <a:graphic xmlns:a="http://schemas.openxmlformats.org/drawingml/2006/main">
                  <a:graphicData uri="http://schemas.microsoft.com/office/word/2010/wordprocessingShape">
                    <wps:wsp>
                      <wps:cNvSpPr/>
                      <wps:spPr>
                        <a:xfrm>
                          <a:off x="4713444" y="3503554"/>
                          <a:ext cx="1265112" cy="55289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B9681F" w:rsidRDefault="00B9681F" w:rsidP="00B9681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467526" id="Rectangle 18" o:spid="_x0000_s1026" style="position:absolute;left:0;text-align:left;margin-left:183pt;margin-top:6pt;width:100.6pt;height:44.5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" fillcolor="white [3201]" strokecolor="black [3200]" strokeweight="1pt">
                <v:stroke startarrowwidth="narrow" startarrowlength="short" endarrowwidth="narrow" endarrowlength="short"/>
                <v:textbox inset="2.53958mm,2.53958mm,2.53958mm,2.53958mm">
                  <w:txbxContent>
                    <w:p w:rsidR="00B9681F" w:rsidRDefault="00B9681F" w:rsidP="00B9681F">
                      <w:pPr>
                        <w:spacing w:after="0" w:line="240" w:lineRule="auto"/>
                        <w:textDirection w:val="btLr"/>
                      </w:pPr>
                    </w:p>
                  </w:txbxContent>
                </v:textbox>
              </v:rect>
            </w:pict>
          </mc:Fallback>
        </mc:AlternateContent>
      </w:r>
    </w:p>
    <w:p w:rsidR="00B9681F" w:rsidRPr="005A78C6" w:rsidRDefault="00B9681F" w:rsidP="00B9681F">
      <w:pPr>
        <w:pBdr>
          <w:top w:val="nil"/>
          <w:left w:val="nil"/>
          <w:bottom w:val="nil"/>
          <w:right w:val="nil"/>
          <w:between w:val="nil"/>
        </w:pBdr>
        <w:spacing w:after="0" w:line="360" w:lineRule="auto"/>
        <w:ind w:left="440" w:firstLine="3671"/>
        <w:jc w:val="both"/>
        <w:rPr>
          <w:rFonts w:ascii="Times New Roman" w:eastAsia="Times New Roman" w:hAnsi="Times New Roman" w:cs="Times New Roman"/>
          <w:sz w:val="24"/>
          <w:szCs w:val="24"/>
          <w:vertAlign w:val="superscript"/>
        </w:rPr>
      </w:pP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rPr>
              <m:t>2</m:t>
            </m:r>
          </m:sup>
        </m:sSup>
        <m:r>
          <w:rPr>
            <w:rFonts w:ascii="Cambria Math" w:eastAsia="Cambria Math" w:hAnsi="Cambria Math" w:cs="Cambria Math"/>
            <w:sz w:val="24"/>
            <w:szCs w:val="24"/>
          </w:rPr>
          <m:t>=</m:t>
        </m:r>
      </m:oMath>
      <w:r w:rsidRPr="005A78C6">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m:t>
            </m:r>
          </m:e>
          <m:sub>
            <m:r>
              <w:rPr>
                <w:rFonts w:ascii="Cambria Math" w:eastAsia="Cambria Math" w:hAnsi="Cambria Math" w:cs="Cambria Math"/>
                <w:sz w:val="24"/>
                <w:szCs w:val="24"/>
              </w:rPr>
              <m:t>xy</m:t>
            </m:r>
          </m:sub>
        </m:sSub>
      </m:oMath>
      <w:proofErr w:type="gramStart"/>
      <w:r w:rsidRPr="005A78C6">
        <w:rPr>
          <w:rFonts w:ascii="Times New Roman" w:eastAsia="Times New Roman" w:hAnsi="Times New Roman" w:cs="Times New Roman"/>
          <w:sz w:val="24"/>
          <w:szCs w:val="24"/>
        </w:rPr>
        <w:t>)</w:t>
      </w:r>
      <w:r w:rsidRPr="005A78C6">
        <w:rPr>
          <w:rFonts w:ascii="Times New Roman" w:eastAsia="Times New Roman" w:hAnsi="Times New Roman" w:cs="Times New Roman"/>
          <w:sz w:val="24"/>
          <w:szCs w:val="24"/>
          <w:vertAlign w:val="superscript"/>
        </w:rPr>
        <w:t>2</w:t>
      </w:r>
      <w:proofErr w:type="gramEnd"/>
      <w:r w:rsidRPr="005A78C6">
        <w:rPr>
          <w:rFonts w:ascii="Times New Roman" w:eastAsia="Times New Roman" w:hAnsi="Times New Roman" w:cs="Times New Roman"/>
          <w:sz w:val="24"/>
          <w:szCs w:val="24"/>
          <w:vertAlign w:val="superscript"/>
        </w:rPr>
        <w:t xml:space="preserve"> </w:t>
      </w:r>
    </w:p>
    <w:p w:rsidR="00B9681F" w:rsidRPr="005A78C6" w:rsidRDefault="00B9681F" w:rsidP="00B9681F">
      <w:pPr>
        <w:pBdr>
          <w:top w:val="nil"/>
          <w:left w:val="nil"/>
          <w:bottom w:val="nil"/>
          <w:right w:val="nil"/>
          <w:between w:val="nil"/>
        </w:pBdr>
        <w:spacing w:after="0" w:line="360" w:lineRule="auto"/>
        <w:ind w:left="440" w:firstLine="3671"/>
        <w:jc w:val="both"/>
        <w:rPr>
          <w:rFonts w:ascii="Times New Roman" w:eastAsia="Times New Roman" w:hAnsi="Times New Roman" w:cs="Times New Roman"/>
          <w:i/>
          <w:sz w:val="24"/>
          <w:szCs w:val="24"/>
        </w:rPr>
      </w:pPr>
    </w:p>
    <w:p w:rsidR="00B9681F" w:rsidRPr="005A78C6" w:rsidRDefault="00B9681F" w:rsidP="00B9681F">
      <w:pPr>
        <w:pBdr>
          <w:top w:val="nil"/>
          <w:left w:val="nil"/>
          <w:bottom w:val="nil"/>
          <w:right w:val="nil"/>
          <w:between w:val="nil"/>
        </w:pBdr>
        <w:spacing w:after="0" w:line="360" w:lineRule="auto"/>
        <w:ind w:left="1560"/>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Keterangan:</w:t>
      </w:r>
      <w:r w:rsidRPr="005A78C6">
        <w:rPr>
          <w:rFonts w:ascii="Times New Roman" w:eastAsia="Times New Roman" w:hAnsi="Times New Roman" w:cs="Times New Roman"/>
          <w:sz w:val="24"/>
          <w:szCs w:val="24"/>
        </w:rPr>
        <w:tab/>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rPr>
              <m:t>2</m:t>
            </m:r>
          </m:sup>
        </m:sSup>
        <m:r>
          <w:rPr>
            <w:rFonts w:ascii="Cambria Math" w:eastAsia="Cambria Math" w:hAnsi="Cambria Math" w:cs="Cambria Math"/>
            <w:sz w:val="24"/>
            <w:szCs w:val="24"/>
          </w:rPr>
          <m:t>=</m:t>
        </m:r>
      </m:oMath>
      <w:r w:rsidRPr="005A78C6">
        <w:rPr>
          <w:rFonts w:ascii="Times New Roman" w:eastAsia="Times New Roman" w:hAnsi="Times New Roman" w:cs="Times New Roman"/>
          <w:sz w:val="24"/>
          <w:szCs w:val="24"/>
        </w:rPr>
        <w:t xml:space="preserve"> koefisien determinan</w:t>
      </w:r>
    </w:p>
    <w:p w:rsidR="00B9681F" w:rsidRPr="005A78C6" w:rsidRDefault="00B9681F" w:rsidP="00B9681F">
      <w:pPr>
        <w:pBdr>
          <w:top w:val="nil"/>
          <w:left w:val="nil"/>
          <w:bottom w:val="nil"/>
          <w:right w:val="nil"/>
          <w:between w:val="nil"/>
        </w:pBdr>
        <w:spacing w:after="0" w:line="360" w:lineRule="auto"/>
        <w:ind w:left="1276"/>
        <w:jc w:val="both"/>
        <w:rPr>
          <w:rFonts w:ascii="Times New Roman" w:eastAsia="Times New Roman" w:hAnsi="Times New Roman" w:cs="Times New Roman"/>
          <w:sz w:val="24"/>
          <w:szCs w:val="24"/>
        </w:rPr>
      </w:pPr>
      <w:r w:rsidRPr="005A78C6">
        <w:rPr>
          <w:rFonts w:ascii="Times New Roman" w:eastAsia="Times New Roman" w:hAnsi="Times New Roman" w:cs="Times New Roman"/>
          <w:sz w:val="24"/>
          <w:szCs w:val="24"/>
        </w:rPr>
        <w:tab/>
      </w:r>
      <w:r w:rsidRPr="005A78C6">
        <w:rPr>
          <w:rFonts w:ascii="Times New Roman" w:eastAsia="Times New Roman" w:hAnsi="Times New Roman" w:cs="Times New Roman"/>
          <w:sz w:val="24"/>
          <w:szCs w:val="24"/>
        </w:rPr>
        <w:tab/>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m:t>
            </m:r>
          </m:e>
          <m:sub>
            <m:r>
              <w:rPr>
                <w:rFonts w:ascii="Cambria Math" w:eastAsia="Cambria Math" w:hAnsi="Cambria Math" w:cs="Cambria Math"/>
                <w:sz w:val="24"/>
                <w:szCs w:val="24"/>
              </w:rPr>
              <m:t>xy</m:t>
            </m:r>
          </m:sub>
        </m:sSub>
      </m:oMath>
      <w:r w:rsidRPr="005A78C6">
        <w:rPr>
          <w:rFonts w:ascii="Times New Roman" w:eastAsia="Times New Roman" w:hAnsi="Times New Roman" w:cs="Times New Roman"/>
          <w:sz w:val="24"/>
          <w:szCs w:val="24"/>
        </w:rPr>
        <w:t xml:space="preserve"> = koefisien korelasi</w:t>
      </w:r>
    </w:p>
    <w:p w:rsidR="00B9681F" w:rsidRPr="005A78C6" w:rsidRDefault="00B9681F" w:rsidP="00B9681F">
      <w:pPr>
        <w:pBdr>
          <w:top w:val="nil"/>
          <w:left w:val="nil"/>
          <w:bottom w:val="nil"/>
          <w:right w:val="nil"/>
          <w:between w:val="nil"/>
        </w:pBdr>
        <w:spacing w:after="0" w:line="360" w:lineRule="auto"/>
        <w:ind w:left="1276"/>
        <w:jc w:val="both"/>
        <w:rPr>
          <w:rFonts w:ascii="Times New Roman" w:eastAsia="Times New Roman" w:hAnsi="Times New Roman" w:cs="Times New Roman"/>
          <w:sz w:val="24"/>
          <w:szCs w:val="24"/>
        </w:rPr>
      </w:pPr>
    </w:p>
    <w:p w:rsidR="009420BF" w:rsidRDefault="009420BF"/>
    <w:sectPr w:rsidR="009420BF" w:rsidSect="00B9681F">
      <w:headerReference w:type="default" r:id="rId9"/>
      <w:footerReference w:type="default" r:id="rId10"/>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D6B" w:rsidRDefault="00315D6B" w:rsidP="00B9681F">
      <w:pPr>
        <w:spacing w:after="0" w:line="240" w:lineRule="auto"/>
      </w:pPr>
      <w:r>
        <w:separator/>
      </w:r>
    </w:p>
  </w:endnote>
  <w:endnote w:type="continuationSeparator" w:id="0">
    <w:p w:rsidR="00315D6B" w:rsidRDefault="00315D6B" w:rsidP="00B9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ungsuh">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043285"/>
      <w:docPartObj>
        <w:docPartGallery w:val="Page Numbers (Bottom of Page)"/>
        <w:docPartUnique/>
      </w:docPartObj>
    </w:sdtPr>
    <w:sdtEndPr>
      <w:rPr>
        <w:rFonts w:ascii="Times New Roman" w:hAnsi="Times New Roman" w:cs="Times New Roman"/>
        <w:noProof/>
        <w:sz w:val="24"/>
        <w:szCs w:val="24"/>
      </w:rPr>
    </w:sdtEndPr>
    <w:sdtContent>
      <w:p w:rsidR="002246FB" w:rsidRPr="002246FB" w:rsidRDefault="00315D6B">
        <w:pPr>
          <w:pStyle w:val="Footer"/>
          <w:jc w:val="center"/>
          <w:rPr>
            <w:rFonts w:ascii="Times New Roman" w:hAnsi="Times New Roman" w:cs="Times New Roman"/>
            <w:sz w:val="24"/>
            <w:szCs w:val="24"/>
          </w:rPr>
        </w:pPr>
        <w:r w:rsidRPr="002246FB">
          <w:rPr>
            <w:rFonts w:ascii="Times New Roman" w:hAnsi="Times New Roman" w:cs="Times New Roman"/>
            <w:sz w:val="24"/>
            <w:szCs w:val="24"/>
          </w:rPr>
          <w:fldChar w:fldCharType="begin"/>
        </w:r>
        <w:r w:rsidRPr="002246FB">
          <w:rPr>
            <w:rFonts w:ascii="Times New Roman" w:hAnsi="Times New Roman" w:cs="Times New Roman"/>
            <w:sz w:val="24"/>
            <w:szCs w:val="24"/>
          </w:rPr>
          <w:instrText xml:space="preserve"> PAGE   \* MERGEFORMAT </w:instrText>
        </w:r>
        <w:r w:rsidRPr="002246FB">
          <w:rPr>
            <w:rFonts w:ascii="Times New Roman" w:hAnsi="Times New Roman" w:cs="Times New Roman"/>
            <w:sz w:val="24"/>
            <w:szCs w:val="24"/>
          </w:rPr>
          <w:fldChar w:fldCharType="separate"/>
        </w:r>
        <w:r w:rsidR="00B9681F">
          <w:rPr>
            <w:rFonts w:ascii="Times New Roman" w:hAnsi="Times New Roman" w:cs="Times New Roman"/>
            <w:noProof/>
            <w:sz w:val="24"/>
            <w:szCs w:val="24"/>
          </w:rPr>
          <w:t>1</w:t>
        </w:r>
        <w:r w:rsidRPr="002246FB">
          <w:rPr>
            <w:rFonts w:ascii="Times New Roman" w:hAnsi="Times New Roman" w:cs="Times New Roman"/>
            <w:noProof/>
            <w:sz w:val="24"/>
            <w:szCs w:val="24"/>
          </w:rPr>
          <w:fldChar w:fldCharType="end"/>
        </w:r>
      </w:p>
    </w:sdtContent>
  </w:sdt>
  <w:p w:rsidR="00B9681F" w:rsidRPr="002F5E0A" w:rsidRDefault="00B9681F" w:rsidP="00B9681F">
    <w:pPr>
      <w:pStyle w:val="Footer"/>
      <w:rPr>
        <w:rFonts w:ascii="Trebuchet MS" w:hAnsi="Trebuchet MS"/>
        <w:b/>
        <w:sz w:val="18"/>
        <w:szCs w:val="18"/>
      </w:rPr>
    </w:pPr>
    <w:r w:rsidRPr="002F5E0A">
      <w:rPr>
        <w:rFonts w:ascii="Trebuchet MS" w:hAnsi="Trebuchet MS"/>
        <w:b/>
        <w:sz w:val="18"/>
        <w:szCs w:val="18"/>
      </w:rPr>
      <w:t>Gita Pratiwi, 2022</w:t>
    </w:r>
  </w:p>
  <w:p w:rsidR="00B9681F" w:rsidRPr="002F5E0A" w:rsidRDefault="00B9681F" w:rsidP="00B9681F">
    <w:pPr>
      <w:pStyle w:val="Footer"/>
      <w:rPr>
        <w:rFonts w:ascii="Trebuchet MS" w:hAnsi="Trebuchet MS"/>
        <w:b/>
        <w:i/>
        <w:sz w:val="18"/>
        <w:szCs w:val="18"/>
      </w:rPr>
    </w:pPr>
    <w:r w:rsidRPr="002F5E0A">
      <w:rPr>
        <w:rFonts w:ascii="Trebuchet MS" w:hAnsi="Trebuchet MS"/>
        <w:b/>
        <w:i/>
        <w:sz w:val="18"/>
        <w:szCs w:val="18"/>
      </w:rPr>
      <w:t>HUBUNGAN PEMANFAATAN INTERNET SEBAGAI SUMBER BELAJAR DENGAN MOTIVASI BELAJAR SISWA KELAS V DI SDN TELUK PUCUNG V BEKASI UTARA</w:t>
    </w:r>
  </w:p>
  <w:p w:rsidR="002246FB" w:rsidRPr="00B9681F" w:rsidRDefault="00B9681F">
    <w:pPr>
      <w:pStyle w:val="Footer"/>
      <w:rPr>
        <w:rFonts w:ascii="Trebuchet MS" w:hAnsi="Trebuchet MS"/>
        <w:b/>
        <w:sz w:val="18"/>
        <w:szCs w:val="18"/>
      </w:rPr>
    </w:pPr>
    <w:r w:rsidRPr="002F5E0A">
      <w:rPr>
        <w:rFonts w:ascii="Trebuchet MS" w:hAnsi="Trebuchet MS"/>
        <w:b/>
        <w:sz w:val="18"/>
        <w:szCs w:val="18"/>
      </w:rPr>
      <w:t xml:space="preserve">Universitas Pendidikan Indonesia </w:t>
    </w:r>
    <w:r w:rsidRPr="002F5E0A">
      <w:rPr>
        <w:rFonts w:ascii="Trebuchet MS" w:hAnsi="Trebuchet MS"/>
        <w:b/>
        <w:color w:val="FFC000"/>
        <w:sz w:val="18"/>
        <w:szCs w:val="18"/>
      </w:rPr>
      <w:t>|</w:t>
    </w:r>
    <w:r w:rsidRPr="002F5E0A">
      <w:rPr>
        <w:rFonts w:ascii="Trebuchet MS" w:hAnsi="Trebuchet MS"/>
        <w:b/>
        <w:sz w:val="18"/>
        <w:szCs w:val="18"/>
      </w:rPr>
      <w:t xml:space="preserve"> repository.upi.edu </w:t>
    </w:r>
    <w:r w:rsidRPr="002F5E0A">
      <w:rPr>
        <w:rFonts w:ascii="Trebuchet MS" w:hAnsi="Trebuchet MS"/>
        <w:b/>
        <w:color w:val="FFC000"/>
        <w:sz w:val="18"/>
        <w:szCs w:val="18"/>
      </w:rPr>
      <w:t>|</w:t>
    </w:r>
    <w:r w:rsidRPr="002F5E0A">
      <w:rPr>
        <w:rFonts w:ascii="Trebuchet MS" w:hAnsi="Trebuchet MS"/>
        <w:b/>
        <w:sz w:val="18"/>
        <w:szCs w:val="18"/>
      </w:rPr>
      <w:t xml:space="preserve"> perpustakaan.upi.edu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FB" w:rsidRPr="002246FB" w:rsidRDefault="00315D6B">
    <w:pPr>
      <w:pStyle w:val="Footer"/>
      <w:jc w:val="center"/>
      <w:rPr>
        <w:rFonts w:ascii="Times New Roman" w:hAnsi="Times New Roman" w:cs="Times New Roman"/>
        <w:sz w:val="24"/>
        <w:szCs w:val="24"/>
      </w:rPr>
    </w:pPr>
  </w:p>
  <w:p w:rsidR="00B9681F" w:rsidRPr="002F5E0A" w:rsidRDefault="00B9681F" w:rsidP="00B9681F">
    <w:pPr>
      <w:pStyle w:val="Footer"/>
      <w:rPr>
        <w:rFonts w:ascii="Trebuchet MS" w:hAnsi="Trebuchet MS"/>
        <w:b/>
        <w:sz w:val="18"/>
        <w:szCs w:val="18"/>
      </w:rPr>
    </w:pPr>
    <w:r w:rsidRPr="002F5E0A">
      <w:rPr>
        <w:rFonts w:ascii="Trebuchet MS" w:hAnsi="Trebuchet MS"/>
        <w:b/>
        <w:sz w:val="18"/>
        <w:szCs w:val="18"/>
      </w:rPr>
      <w:t>Gita Pratiwi, 2022</w:t>
    </w:r>
  </w:p>
  <w:p w:rsidR="00B9681F" w:rsidRPr="002F5E0A" w:rsidRDefault="00B9681F" w:rsidP="00B9681F">
    <w:pPr>
      <w:pStyle w:val="Footer"/>
      <w:rPr>
        <w:rFonts w:ascii="Trebuchet MS" w:hAnsi="Trebuchet MS"/>
        <w:b/>
        <w:i/>
        <w:sz w:val="18"/>
        <w:szCs w:val="18"/>
      </w:rPr>
    </w:pPr>
    <w:r w:rsidRPr="002F5E0A">
      <w:rPr>
        <w:rFonts w:ascii="Trebuchet MS" w:hAnsi="Trebuchet MS"/>
        <w:b/>
        <w:i/>
        <w:sz w:val="18"/>
        <w:szCs w:val="18"/>
      </w:rPr>
      <w:t>HUBUNGAN PEMANFAATAN INTERNET SEBAGAI SUMBER BELAJAR DENGAN MOTIVASI BELAJAR SISWA KELAS V DI SDN TELUK PUCUNG V BEKASI UTARA</w:t>
    </w:r>
  </w:p>
  <w:p w:rsidR="002246FB" w:rsidRPr="00B9681F" w:rsidRDefault="00B9681F">
    <w:pPr>
      <w:pStyle w:val="Footer"/>
      <w:rPr>
        <w:rFonts w:ascii="Trebuchet MS" w:hAnsi="Trebuchet MS"/>
        <w:b/>
        <w:sz w:val="18"/>
        <w:szCs w:val="18"/>
      </w:rPr>
    </w:pPr>
    <w:r w:rsidRPr="002F5E0A">
      <w:rPr>
        <w:rFonts w:ascii="Trebuchet MS" w:hAnsi="Trebuchet MS"/>
        <w:b/>
        <w:sz w:val="18"/>
        <w:szCs w:val="18"/>
      </w:rPr>
      <w:t xml:space="preserve">Universitas Pendidikan Indonesia </w:t>
    </w:r>
    <w:r w:rsidRPr="002F5E0A">
      <w:rPr>
        <w:rFonts w:ascii="Trebuchet MS" w:hAnsi="Trebuchet MS"/>
        <w:b/>
        <w:color w:val="FFC000"/>
        <w:sz w:val="18"/>
        <w:szCs w:val="18"/>
      </w:rPr>
      <w:t>|</w:t>
    </w:r>
    <w:r w:rsidRPr="002F5E0A">
      <w:rPr>
        <w:rFonts w:ascii="Trebuchet MS" w:hAnsi="Trebuchet MS"/>
        <w:b/>
        <w:sz w:val="18"/>
        <w:szCs w:val="18"/>
      </w:rPr>
      <w:t xml:space="preserve"> repository.upi.edu </w:t>
    </w:r>
    <w:r w:rsidRPr="002F5E0A">
      <w:rPr>
        <w:rFonts w:ascii="Trebuchet MS" w:hAnsi="Trebuchet MS"/>
        <w:b/>
        <w:color w:val="FFC000"/>
        <w:sz w:val="18"/>
        <w:szCs w:val="18"/>
      </w:rPr>
      <w:t>|</w:t>
    </w:r>
    <w:r w:rsidRPr="002F5E0A">
      <w:rPr>
        <w:rFonts w:ascii="Trebuchet MS" w:hAnsi="Trebuchet MS"/>
        <w:b/>
        <w:sz w:val="18"/>
        <w:szCs w:val="18"/>
      </w:rPr>
      <w:t xml:space="preserve"> perpustakaan.upi.edu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D6B" w:rsidRDefault="00315D6B" w:rsidP="00B9681F">
      <w:pPr>
        <w:spacing w:after="0" w:line="240" w:lineRule="auto"/>
      </w:pPr>
      <w:r>
        <w:separator/>
      </w:r>
    </w:p>
  </w:footnote>
  <w:footnote w:type="continuationSeparator" w:id="0">
    <w:p w:rsidR="00315D6B" w:rsidRDefault="00315D6B" w:rsidP="00B96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FB" w:rsidRPr="00C2670E" w:rsidRDefault="00315D6B">
    <w:pPr>
      <w:pStyle w:val="Header"/>
      <w:jc w:val="right"/>
      <w:rPr>
        <w:rFonts w:ascii="Times New Roman" w:hAnsi="Times New Roman" w:cs="Times New Roman"/>
        <w:sz w:val="24"/>
      </w:rPr>
    </w:pPr>
  </w:p>
  <w:p w:rsidR="002246FB" w:rsidRPr="006F482B" w:rsidRDefault="00315D6B">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170612"/>
      <w:docPartObj>
        <w:docPartGallery w:val="Page Numbers (Top of Page)"/>
        <w:docPartUnique/>
      </w:docPartObj>
    </w:sdtPr>
    <w:sdtEndPr>
      <w:rPr>
        <w:rFonts w:ascii="Times New Roman" w:hAnsi="Times New Roman" w:cs="Times New Roman"/>
        <w:noProof/>
        <w:sz w:val="24"/>
      </w:rPr>
    </w:sdtEndPr>
    <w:sdtContent>
      <w:p w:rsidR="002246FB" w:rsidRPr="002246FB" w:rsidRDefault="00315D6B">
        <w:pPr>
          <w:pStyle w:val="Header"/>
          <w:jc w:val="right"/>
          <w:rPr>
            <w:rFonts w:ascii="Times New Roman" w:hAnsi="Times New Roman" w:cs="Times New Roman"/>
            <w:sz w:val="24"/>
          </w:rPr>
        </w:pPr>
        <w:r w:rsidRPr="002246FB">
          <w:rPr>
            <w:rFonts w:ascii="Times New Roman" w:hAnsi="Times New Roman" w:cs="Times New Roman"/>
            <w:sz w:val="24"/>
          </w:rPr>
          <w:fldChar w:fldCharType="begin"/>
        </w:r>
        <w:r w:rsidRPr="002246FB">
          <w:rPr>
            <w:rFonts w:ascii="Times New Roman" w:hAnsi="Times New Roman" w:cs="Times New Roman"/>
            <w:sz w:val="24"/>
          </w:rPr>
          <w:instrText xml:space="preserve"> PAGE   \* MERGEFORMAT </w:instrText>
        </w:r>
        <w:r w:rsidRPr="002246FB">
          <w:rPr>
            <w:rFonts w:ascii="Times New Roman" w:hAnsi="Times New Roman" w:cs="Times New Roman"/>
            <w:sz w:val="24"/>
          </w:rPr>
          <w:fldChar w:fldCharType="separate"/>
        </w:r>
        <w:r w:rsidR="00B9681F">
          <w:rPr>
            <w:rFonts w:ascii="Times New Roman" w:hAnsi="Times New Roman" w:cs="Times New Roman"/>
            <w:noProof/>
            <w:sz w:val="24"/>
          </w:rPr>
          <w:t>12</w:t>
        </w:r>
        <w:r w:rsidRPr="002246FB">
          <w:rPr>
            <w:rFonts w:ascii="Times New Roman" w:hAnsi="Times New Roman" w:cs="Times New Roman"/>
            <w:noProof/>
            <w:sz w:val="24"/>
          </w:rPr>
          <w:fldChar w:fldCharType="end"/>
        </w:r>
      </w:p>
    </w:sdtContent>
  </w:sdt>
  <w:p w:rsidR="002246FB" w:rsidRPr="006F482B" w:rsidRDefault="00315D6B">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0092"/>
    <w:multiLevelType w:val="multilevel"/>
    <w:tmpl w:val="1FAA24D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7075ABB"/>
    <w:multiLevelType w:val="multilevel"/>
    <w:tmpl w:val="12AE0848"/>
    <w:lvl w:ilvl="0">
      <w:start w:val="1"/>
      <w:numFmt w:val="decimal"/>
      <w:lvlText w:val="%1)"/>
      <w:lvlJc w:val="left"/>
      <w:pPr>
        <w:ind w:left="185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E9605B"/>
    <w:multiLevelType w:val="multilevel"/>
    <w:tmpl w:val="B8C888C0"/>
    <w:lvl w:ilvl="0">
      <w:start w:val="1"/>
      <w:numFmt w:val="lowerLetter"/>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AC33D0"/>
    <w:multiLevelType w:val="multilevel"/>
    <w:tmpl w:val="ED009E28"/>
    <w:lvl w:ilvl="0">
      <w:start w:val="1"/>
      <w:numFmt w:val="lowerLetter"/>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8D1DCA"/>
    <w:multiLevelType w:val="multilevel"/>
    <w:tmpl w:val="F2D8FDF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nsid w:val="2A89145D"/>
    <w:multiLevelType w:val="multilevel"/>
    <w:tmpl w:val="EE2494A2"/>
    <w:lvl w:ilvl="0">
      <w:start w:val="2"/>
      <w:numFmt w:val="lowerLetter"/>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4F3156C"/>
    <w:multiLevelType w:val="multilevel"/>
    <w:tmpl w:val="FCFE476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383925BE"/>
    <w:multiLevelType w:val="multilevel"/>
    <w:tmpl w:val="43B60F0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nsid w:val="45593815"/>
    <w:multiLevelType w:val="multilevel"/>
    <w:tmpl w:val="5866B88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4AF7201F"/>
    <w:multiLevelType w:val="multilevel"/>
    <w:tmpl w:val="DE26E72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nsid w:val="4E6F2B2B"/>
    <w:multiLevelType w:val="multilevel"/>
    <w:tmpl w:val="B0B6D1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C193F5D"/>
    <w:multiLevelType w:val="multilevel"/>
    <w:tmpl w:val="15EC553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nsid w:val="720323AA"/>
    <w:multiLevelType w:val="multilevel"/>
    <w:tmpl w:val="CFB856E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nsid w:val="78F4720E"/>
    <w:multiLevelType w:val="multilevel"/>
    <w:tmpl w:val="B726E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977207E"/>
    <w:multiLevelType w:val="multilevel"/>
    <w:tmpl w:val="5FC4516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nsid w:val="7A5E46BC"/>
    <w:multiLevelType w:val="multilevel"/>
    <w:tmpl w:val="C68A4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7"/>
  </w:num>
  <w:num w:numId="4">
    <w:abstractNumId w:val="1"/>
  </w:num>
  <w:num w:numId="5">
    <w:abstractNumId w:val="4"/>
  </w:num>
  <w:num w:numId="6">
    <w:abstractNumId w:val="15"/>
  </w:num>
  <w:num w:numId="7">
    <w:abstractNumId w:val="9"/>
  </w:num>
  <w:num w:numId="8">
    <w:abstractNumId w:val="11"/>
  </w:num>
  <w:num w:numId="9">
    <w:abstractNumId w:val="12"/>
  </w:num>
  <w:num w:numId="10">
    <w:abstractNumId w:val="14"/>
  </w:num>
  <w:num w:numId="11">
    <w:abstractNumId w:val="8"/>
  </w:num>
  <w:num w:numId="12">
    <w:abstractNumId w:val="3"/>
  </w:num>
  <w:num w:numId="13">
    <w:abstractNumId w:val="2"/>
  </w:num>
  <w:num w:numId="14">
    <w:abstractNumId w:val="13"/>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1F"/>
    <w:rsid w:val="000C57E8"/>
    <w:rsid w:val="0012302C"/>
    <w:rsid w:val="00315D6B"/>
    <w:rsid w:val="00386343"/>
    <w:rsid w:val="004B4A3A"/>
    <w:rsid w:val="00935ED4"/>
    <w:rsid w:val="009420BF"/>
    <w:rsid w:val="00946F05"/>
    <w:rsid w:val="009E5A38"/>
    <w:rsid w:val="00B52CB7"/>
    <w:rsid w:val="00B9681F"/>
    <w:rsid w:val="00DA565D"/>
    <w:rsid w:val="00DB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6BF497-53BC-4A56-B65A-98B6D297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81F"/>
    <w:rPr>
      <w:rFonts w:ascii="Calibri" w:eastAsia="Calibri" w:hAnsi="Calibri" w:cs="Calibri"/>
    </w:rPr>
  </w:style>
  <w:style w:type="paragraph" w:styleId="Heading1">
    <w:name w:val="heading 1"/>
    <w:basedOn w:val="Normal"/>
    <w:next w:val="Normal"/>
    <w:link w:val="Heading1Char"/>
    <w:uiPriority w:val="9"/>
    <w:qFormat/>
    <w:rsid w:val="00B9681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id-ID"/>
    </w:rPr>
  </w:style>
  <w:style w:type="paragraph" w:styleId="Heading2">
    <w:name w:val="heading 2"/>
    <w:basedOn w:val="Normal"/>
    <w:next w:val="Normal"/>
    <w:link w:val="Heading2Char"/>
    <w:uiPriority w:val="99"/>
    <w:unhideWhenUsed/>
    <w:qFormat/>
    <w:rsid w:val="00B968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81F"/>
    <w:rPr>
      <w:rFonts w:asciiTheme="majorHAnsi" w:eastAsiaTheme="majorEastAsia" w:hAnsiTheme="majorHAnsi" w:cstheme="majorBidi"/>
      <w:b/>
      <w:bCs/>
      <w:color w:val="2E74B5" w:themeColor="accent1" w:themeShade="BF"/>
      <w:sz w:val="28"/>
      <w:szCs w:val="28"/>
      <w:lang w:val="id-ID"/>
    </w:rPr>
  </w:style>
  <w:style w:type="character" w:customStyle="1" w:styleId="Heading2Char">
    <w:name w:val="Heading 2 Char"/>
    <w:basedOn w:val="DefaultParagraphFont"/>
    <w:link w:val="Heading2"/>
    <w:uiPriority w:val="99"/>
    <w:rsid w:val="00B9681F"/>
    <w:rPr>
      <w:rFonts w:asciiTheme="majorHAnsi" w:eastAsiaTheme="majorEastAsia" w:hAnsiTheme="majorHAnsi" w:cstheme="majorBidi"/>
      <w:color w:val="2E74B5" w:themeColor="accent1" w:themeShade="BF"/>
      <w:sz w:val="26"/>
      <w:szCs w:val="26"/>
    </w:rPr>
  </w:style>
  <w:style w:type="table" w:customStyle="1" w:styleId="7">
    <w:name w:val="7"/>
    <w:basedOn w:val="TableNormal"/>
    <w:rsid w:val="00B9681F"/>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rsid w:val="00B9681F"/>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B9681F"/>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B9681F"/>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paragraph" w:styleId="Caption">
    <w:name w:val="caption"/>
    <w:basedOn w:val="Normal"/>
    <w:next w:val="Normal"/>
    <w:uiPriority w:val="35"/>
    <w:unhideWhenUsed/>
    <w:qFormat/>
    <w:rsid w:val="00B9681F"/>
    <w:pPr>
      <w:spacing w:after="200" w:line="240" w:lineRule="auto"/>
    </w:pPr>
    <w:rPr>
      <w:i/>
      <w:iCs/>
      <w:color w:val="44546A" w:themeColor="text2"/>
      <w:sz w:val="18"/>
      <w:szCs w:val="18"/>
    </w:rPr>
  </w:style>
  <w:style w:type="paragraph" w:styleId="ListParagraph">
    <w:name w:val="List Paragraph"/>
    <w:basedOn w:val="Normal"/>
    <w:link w:val="ListParagraphChar"/>
    <w:uiPriority w:val="34"/>
    <w:qFormat/>
    <w:rsid w:val="00B9681F"/>
    <w:pPr>
      <w:ind w:left="720"/>
      <w:contextualSpacing/>
    </w:pPr>
  </w:style>
  <w:style w:type="character" w:customStyle="1" w:styleId="ListParagraphChar">
    <w:name w:val="List Paragraph Char"/>
    <w:basedOn w:val="DefaultParagraphFont"/>
    <w:link w:val="ListParagraph"/>
    <w:uiPriority w:val="34"/>
    <w:locked/>
    <w:rsid w:val="00B9681F"/>
    <w:rPr>
      <w:rFonts w:ascii="Calibri" w:eastAsia="Calibri" w:hAnsi="Calibri" w:cs="Calibri"/>
    </w:rPr>
  </w:style>
  <w:style w:type="table" w:customStyle="1" w:styleId="3">
    <w:name w:val="3"/>
    <w:basedOn w:val="TableNormal"/>
    <w:rsid w:val="00B9681F"/>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B96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81F"/>
    <w:rPr>
      <w:rFonts w:ascii="Calibri" w:eastAsia="Calibri" w:hAnsi="Calibri" w:cs="Calibri"/>
    </w:rPr>
  </w:style>
  <w:style w:type="paragraph" w:styleId="Footer">
    <w:name w:val="footer"/>
    <w:basedOn w:val="Normal"/>
    <w:link w:val="FooterChar"/>
    <w:uiPriority w:val="99"/>
    <w:unhideWhenUsed/>
    <w:rsid w:val="00B96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81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2473</Words>
  <Characters>14100</Characters>
  <Application>Microsoft Office Word</Application>
  <DocSecurity>0</DocSecurity>
  <Lines>117</Lines>
  <Paragraphs>33</Paragraphs>
  <ScaleCrop>false</ScaleCrop>
  <Company>HP</Company>
  <LinksUpToDate>false</LinksUpToDate>
  <CharactersWithSpaces>16540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2022-06-12T10:37:00Z</dcterms:created>
  <dcterms:modified xsi:type="dcterms:W3CDTF">2022-06-12T10:40:00Z</dcterms:modified>
</cp:coreProperties>
</file>