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9EB" w:rsidRPr="00FB790D" w:rsidRDefault="006769EB" w:rsidP="006769E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90D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6769EB" w:rsidRPr="00FB790D" w:rsidRDefault="006769EB" w:rsidP="006769E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6C3" w:rsidRPr="005C26C3" w:rsidRDefault="005C26C3" w:rsidP="006769EB">
      <w:pPr>
        <w:spacing w:line="36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(2009).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:rsidR="006769EB" w:rsidRDefault="006769EB" w:rsidP="006769EB">
      <w:pPr>
        <w:spacing w:line="36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Basrowi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Suwandi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(2009).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Asdi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Mahasatya</w:t>
      </w:r>
      <w:proofErr w:type="spellEnd"/>
    </w:p>
    <w:p w:rsidR="00BA217D" w:rsidRPr="00BA217D" w:rsidRDefault="00BA217D" w:rsidP="006769EB">
      <w:pPr>
        <w:spacing w:line="36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Budimansyah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Suryadi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(2008)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PKn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multicultural.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Kewarganegaraan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UPI</w:t>
      </w:r>
    </w:p>
    <w:p w:rsidR="006769EB" w:rsidRDefault="006769EB" w:rsidP="006769EB">
      <w:pPr>
        <w:spacing w:line="36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Depdiknas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(2002) </w:t>
      </w:r>
      <w:proofErr w:type="spellStart"/>
      <w:r w:rsidRPr="00FB790D">
        <w:rPr>
          <w:rFonts w:ascii="Times New Roman" w:hAnsi="Times New Roman" w:cs="Times New Roman"/>
          <w:i/>
          <w:sz w:val="24"/>
          <w:szCs w:val="24"/>
        </w:rPr>
        <w:t>Undang-Undang</w:t>
      </w:r>
      <w:proofErr w:type="spellEnd"/>
      <w:r w:rsidRPr="00FB79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790D">
        <w:rPr>
          <w:rFonts w:ascii="Times New Roman" w:hAnsi="Times New Roman" w:cs="Times New Roman"/>
          <w:i/>
          <w:sz w:val="24"/>
          <w:szCs w:val="24"/>
        </w:rPr>
        <w:t>Republik</w:t>
      </w:r>
      <w:proofErr w:type="spellEnd"/>
      <w:r w:rsidRPr="00FB79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FB790D">
        <w:rPr>
          <w:rFonts w:ascii="Times New Roman" w:hAnsi="Times New Roman" w:cs="Times New Roman"/>
          <w:i/>
          <w:sz w:val="24"/>
          <w:szCs w:val="24"/>
        </w:rPr>
        <w:t>indonesia</w:t>
      </w:r>
      <w:proofErr w:type="spellEnd"/>
      <w:proofErr w:type="gramEnd"/>
      <w:r w:rsidRPr="00FB790D">
        <w:rPr>
          <w:rFonts w:ascii="Times New Roman" w:hAnsi="Times New Roman" w:cs="Times New Roman"/>
          <w:i/>
          <w:sz w:val="24"/>
          <w:szCs w:val="24"/>
        </w:rPr>
        <w:t xml:space="preserve"> no. 20 </w:t>
      </w:r>
      <w:proofErr w:type="spellStart"/>
      <w:r w:rsidRPr="00FB790D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Pr="00FB790D">
        <w:rPr>
          <w:rFonts w:ascii="Times New Roman" w:hAnsi="Times New Roman" w:cs="Times New Roman"/>
          <w:i/>
          <w:sz w:val="24"/>
          <w:szCs w:val="24"/>
        </w:rPr>
        <w:t xml:space="preserve"> 2003 </w:t>
      </w:r>
      <w:proofErr w:type="spellStart"/>
      <w:r w:rsidRPr="00FB790D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FB79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790D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Pr="00FB79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790D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FB79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790D">
        <w:rPr>
          <w:rFonts w:ascii="Times New Roman" w:hAnsi="Times New Roman" w:cs="Times New Roman"/>
          <w:i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 </w:t>
      </w:r>
    </w:p>
    <w:p w:rsidR="006769EB" w:rsidRDefault="006769EB" w:rsidP="006769EB">
      <w:pPr>
        <w:spacing w:line="36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790D">
        <w:rPr>
          <w:rFonts w:ascii="Times New Roman" w:hAnsi="Times New Roman" w:cs="Times New Roman"/>
          <w:sz w:val="24"/>
          <w:szCs w:val="24"/>
        </w:rPr>
        <w:t>Darmodiharjo</w:t>
      </w:r>
      <w:proofErr w:type="spellEnd"/>
      <w:r w:rsidRPr="00FB7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90D">
        <w:rPr>
          <w:rFonts w:ascii="Times New Roman" w:hAnsi="Times New Roman" w:cs="Times New Roman"/>
          <w:sz w:val="24"/>
          <w:szCs w:val="24"/>
        </w:rPr>
        <w:t>Darji</w:t>
      </w:r>
      <w:proofErr w:type="spellEnd"/>
      <w:r w:rsidRPr="00FB790D">
        <w:rPr>
          <w:rFonts w:ascii="Times New Roman" w:hAnsi="Times New Roman" w:cs="Times New Roman"/>
          <w:sz w:val="24"/>
          <w:szCs w:val="24"/>
        </w:rPr>
        <w:t xml:space="preserve"> (1986).</w:t>
      </w:r>
      <w:r w:rsidRPr="00FB79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790D">
        <w:rPr>
          <w:rFonts w:ascii="Times New Roman" w:hAnsi="Times New Roman" w:cs="Times New Roman"/>
          <w:i/>
          <w:sz w:val="24"/>
          <w:szCs w:val="24"/>
        </w:rPr>
        <w:t>Nilai</w:t>
      </w:r>
      <w:proofErr w:type="spellEnd"/>
      <w:r w:rsidRPr="00FB790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proofErr w:type="gramStart"/>
      <w:r w:rsidRPr="00FB790D">
        <w:rPr>
          <w:rFonts w:ascii="Times New Roman" w:hAnsi="Times New Roman" w:cs="Times New Roman"/>
          <w:i/>
          <w:sz w:val="24"/>
          <w:szCs w:val="24"/>
        </w:rPr>
        <w:t>norma</w:t>
      </w:r>
      <w:proofErr w:type="spellEnd"/>
      <w:proofErr w:type="gramEnd"/>
      <w:r w:rsidRPr="00FB790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B790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FB790D">
        <w:rPr>
          <w:rFonts w:ascii="Times New Roman" w:hAnsi="Times New Roman" w:cs="Times New Roman"/>
          <w:i/>
          <w:sz w:val="24"/>
          <w:szCs w:val="24"/>
        </w:rPr>
        <w:t xml:space="preserve"> moral </w:t>
      </w:r>
      <w:proofErr w:type="spellStart"/>
      <w:r w:rsidRPr="00FB790D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FB79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790D">
        <w:rPr>
          <w:rFonts w:ascii="Times New Roman" w:hAnsi="Times New Roman" w:cs="Times New Roman"/>
          <w:i/>
          <w:sz w:val="24"/>
          <w:szCs w:val="24"/>
        </w:rPr>
        <w:t>penghayatan</w:t>
      </w:r>
      <w:proofErr w:type="spellEnd"/>
      <w:r w:rsidRPr="00FB79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790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FB79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790D">
        <w:rPr>
          <w:rFonts w:ascii="Times New Roman" w:hAnsi="Times New Roman" w:cs="Times New Roman"/>
          <w:i/>
          <w:sz w:val="24"/>
          <w:szCs w:val="24"/>
        </w:rPr>
        <w:t>pengamatan</w:t>
      </w:r>
      <w:proofErr w:type="spellEnd"/>
      <w:r w:rsidRPr="00FB79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790D">
        <w:rPr>
          <w:rFonts w:ascii="Times New Roman" w:hAnsi="Times New Roman" w:cs="Times New Roman"/>
          <w:i/>
          <w:sz w:val="24"/>
          <w:szCs w:val="24"/>
        </w:rPr>
        <w:t>pancasila</w:t>
      </w:r>
      <w:proofErr w:type="spellEnd"/>
      <w:r w:rsidRPr="00FB790D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FB790D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FB790D">
        <w:rPr>
          <w:rFonts w:ascii="Times New Roman" w:hAnsi="Times New Roman" w:cs="Times New Roman"/>
          <w:sz w:val="24"/>
          <w:szCs w:val="24"/>
        </w:rPr>
        <w:t xml:space="preserve"> Aries Lima </w:t>
      </w:r>
    </w:p>
    <w:p w:rsidR="006769EB" w:rsidRDefault="006769EB" w:rsidP="006769EB">
      <w:pPr>
        <w:spacing w:line="36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Darwis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Ranidar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(2008).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Kewarganegaraan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14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5111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Indonesia </w:t>
      </w:r>
    </w:p>
    <w:p w:rsidR="006769EB" w:rsidRDefault="006769EB" w:rsidP="006769EB">
      <w:pPr>
        <w:spacing w:line="36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Effendi, </w:t>
      </w:r>
      <w:proofErr w:type="spellStart"/>
      <w:r>
        <w:rPr>
          <w:rFonts w:ascii="Times New Roman" w:hAnsi="Times New Roman" w:cs="Times New Roman"/>
          <w:sz w:val="24"/>
          <w:szCs w:val="24"/>
        </w:rPr>
        <w:t>Ridwan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Malihah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(2007).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social,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CV. </w:t>
      </w:r>
      <w:proofErr w:type="spellStart"/>
      <w:r>
        <w:rPr>
          <w:rFonts w:ascii="Times New Roman" w:hAnsi="Times New Roman" w:cs="Times New Roman"/>
          <w:sz w:val="24"/>
          <w:szCs w:val="24"/>
        </w:rPr>
        <w:t>Yasindo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Multi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</w:p>
    <w:p w:rsidR="006769EB" w:rsidRDefault="006769EB" w:rsidP="006769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Koentjaraningrat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(1972).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kebudayaan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Indonesia.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djamban</w:t>
      </w:r>
      <w:proofErr w:type="spellEnd"/>
    </w:p>
    <w:p w:rsidR="006769EB" w:rsidRDefault="006769EB" w:rsidP="006769EB">
      <w:pPr>
        <w:spacing w:line="36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Koentjaraningrat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(1990).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Sejarah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Antropilogi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II.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UI press</w:t>
      </w:r>
    </w:p>
    <w:p w:rsidR="006769EB" w:rsidRDefault="006769EB" w:rsidP="006769EB">
      <w:pPr>
        <w:spacing w:line="36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Koentjaraningrat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(2003).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Antropologi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:rsidR="006769EB" w:rsidRDefault="006769EB" w:rsidP="006769EB">
      <w:pPr>
        <w:spacing w:line="36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Koentjaraningrat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(2004).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Kebudayaan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mentalitas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pembangunan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Gramedia</w:t>
      </w:r>
      <w:proofErr w:type="spellEnd"/>
    </w:p>
    <w:p w:rsidR="006769EB" w:rsidRDefault="006769EB" w:rsidP="006769EB">
      <w:pPr>
        <w:spacing w:line="36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Kusuma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(2010).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kewarganegaraan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Bogor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Ghalia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</w:t>
      </w:r>
    </w:p>
    <w:p w:rsidR="006769EB" w:rsidRDefault="006769EB" w:rsidP="006769EB">
      <w:pPr>
        <w:spacing w:line="36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Marzali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Amri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(2005).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Antropologi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pembangunan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Indonesia.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Kencana</w:t>
      </w:r>
      <w:proofErr w:type="spellEnd"/>
    </w:p>
    <w:p w:rsidR="006769EB" w:rsidRDefault="006769EB" w:rsidP="006769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Meleong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Lexi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 (2007).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</w:p>
    <w:p w:rsidR="006769EB" w:rsidRDefault="006769EB" w:rsidP="006769EB">
      <w:pPr>
        <w:spacing w:line="36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Mulyana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(1998).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antar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6769EB" w:rsidRDefault="006769EB" w:rsidP="006769EB">
      <w:pPr>
        <w:spacing w:line="36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Mutakin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(2000).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dinamika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Nusa</w:t>
      </w:r>
    </w:p>
    <w:p w:rsidR="005C26C3" w:rsidRDefault="005C26C3" w:rsidP="006769EB">
      <w:pPr>
        <w:spacing w:line="36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Nasution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(2003).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naturalistic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Tarsito</w:t>
      </w:r>
      <w:proofErr w:type="spellEnd"/>
    </w:p>
    <w:p w:rsidR="00BA217D" w:rsidRDefault="00BA217D" w:rsidP="006769EB">
      <w:pPr>
        <w:spacing w:line="36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Nurmalina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Komala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Syaifullah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(2008)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Kewarganegaraan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Laboraturim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Kewarganegaraan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UPI</w:t>
      </w:r>
    </w:p>
    <w:p w:rsidR="000E29D7" w:rsidRPr="000E29D7" w:rsidRDefault="000E29D7" w:rsidP="000E29D7">
      <w:pPr>
        <w:spacing w:line="36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Redaksi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(2009).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UUD 1945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Amandemen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&amp; Proses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Amandemen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UUD 1945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Jakarta : </w:t>
      </w:r>
      <w:proofErr w:type="spellStart"/>
      <w:r>
        <w:rPr>
          <w:rFonts w:ascii="Times New Roman" w:hAnsi="Times New Roman" w:cs="Times New Roman"/>
          <w:sz w:val="24"/>
          <w:szCs w:val="24"/>
        </w:rPr>
        <w:t>Sinar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Grafika</w:t>
      </w:r>
      <w:proofErr w:type="spellEnd"/>
    </w:p>
    <w:p w:rsidR="006769EB" w:rsidRDefault="006769EB" w:rsidP="006769EB">
      <w:pPr>
        <w:spacing w:line="36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Rosiati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(1995).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upacara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tradisionalbagi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pendukungnyamasa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kini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Kebudayaan</w:t>
      </w:r>
      <w:proofErr w:type="spellEnd"/>
    </w:p>
    <w:p w:rsidR="006769EB" w:rsidRDefault="006769EB" w:rsidP="006769EB">
      <w:pPr>
        <w:spacing w:line="36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Soekanto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Soerdjono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(1977).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Kesadaran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kepatuhan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CV.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Rajawali</w:t>
      </w:r>
      <w:proofErr w:type="spellEnd"/>
    </w:p>
    <w:p w:rsidR="006769EB" w:rsidRDefault="006769EB" w:rsidP="006769EB">
      <w:pPr>
        <w:spacing w:line="36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Sokanto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Soerdjono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(1990).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Sosiologi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</w:p>
    <w:p w:rsidR="006769EB" w:rsidRDefault="006769EB" w:rsidP="006769EB">
      <w:pPr>
        <w:spacing w:line="36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Soekanto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Soerdjono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(2002).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Sosiologi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PT.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</w:p>
    <w:p w:rsidR="006769EB" w:rsidRPr="000C11F7" w:rsidRDefault="006769EB" w:rsidP="006769EB">
      <w:pPr>
        <w:spacing w:line="36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Soiumun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Made </w:t>
      </w:r>
      <w:proofErr w:type="spellStart"/>
      <w:r w:rsidRPr="000C11F7">
        <w:rPr>
          <w:rFonts w:ascii="Times New Roman" w:hAnsi="Times New Roman" w:cs="Times New Roman"/>
          <w:i/>
          <w:sz w:val="24"/>
          <w:szCs w:val="24"/>
        </w:rPr>
        <w:t>Suparta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( 1997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Kajian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naskah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kuno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puspakerma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CV. </w:t>
      </w:r>
      <w:proofErr w:type="spellStart"/>
      <w:r>
        <w:rPr>
          <w:rFonts w:ascii="Times New Roman" w:hAnsi="Times New Roman" w:cs="Times New Roman"/>
          <w:sz w:val="24"/>
          <w:szCs w:val="24"/>
        </w:rPr>
        <w:t>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Dharma</w:t>
      </w:r>
    </w:p>
    <w:p w:rsidR="006769EB" w:rsidRPr="00CE1D3F" w:rsidRDefault="007F14CA" w:rsidP="006769EB">
      <w:pPr>
        <w:spacing w:line="36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Wuryan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Sri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Syaifullah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(2009).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Kewarganegaraan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(civics).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</w:t>
      </w:r>
      <w:r w:rsidR="00511144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="00511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144">
        <w:rPr>
          <w:rFonts w:ascii="Times New Roman" w:hAnsi="Times New Roman" w:cs="Times New Roman"/>
          <w:sz w:val="24"/>
          <w:szCs w:val="24"/>
        </w:rPr>
        <w:t>Kewarganegaraan</w:t>
      </w:r>
      <w:proofErr w:type="spellEnd"/>
      <w:r w:rsidR="005111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</w:p>
    <w:p w:rsidR="00FD23B3" w:rsidRDefault="00FD23B3"/>
    <w:sectPr w:rsidR="00FD23B3" w:rsidSect="00FD23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AA4" w:rsidRDefault="00E77AA4" w:rsidP="00DA3E3B">
      <w:pPr>
        <w:spacing w:after="0" w:line="240" w:lineRule="auto"/>
      </w:pPr>
      <w:r>
        <w:separator/>
      </w:r>
    </w:p>
  </w:endnote>
  <w:endnote w:type="continuationSeparator" w:id="0">
    <w:p w:rsidR="00E77AA4" w:rsidRDefault="00E77AA4" w:rsidP="00DA3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E3B" w:rsidRDefault="00DA3E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E3B" w:rsidRDefault="00DA3E3B" w:rsidP="00DA3E3B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rPr>
        <w:rFonts w:ascii="Trebuchet MS" w:hAnsi="Trebuchet MS" w:cs="Trebuchet MS"/>
        <w:b/>
        <w:bCs/>
        <w:sz w:val="18"/>
        <w:szCs w:val="18"/>
        <w:lang w:val="id-ID"/>
      </w:rPr>
    </w:pPr>
  </w:p>
  <w:p w:rsidR="00DA3E3B" w:rsidRDefault="00DA3E3B" w:rsidP="00DA3E3B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rPr>
        <w:rFonts w:ascii="Trebuchet MS" w:hAnsi="Trebuchet MS" w:cs="Trebuchet MS"/>
        <w:b/>
        <w:bCs/>
        <w:sz w:val="18"/>
        <w:szCs w:val="18"/>
        <w:lang w:val="id-ID"/>
      </w:rPr>
    </w:pPr>
    <w:r>
      <w:rPr>
        <w:rFonts w:ascii="Trebuchet MS" w:hAnsi="Trebuchet MS" w:cs="Trebuchet MS"/>
        <w:b/>
        <w:bCs/>
        <w:sz w:val="18"/>
        <w:szCs w:val="18"/>
        <w:lang w:val="id-ID"/>
      </w:rPr>
      <w:t>Lolita Yulistrianti, 2014</w:t>
    </w:r>
  </w:p>
  <w:p w:rsidR="00DA3E3B" w:rsidRDefault="00DA3E3B" w:rsidP="00DA3E3B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rPr>
        <w:rFonts w:ascii="Trebuchet MS" w:hAnsi="Trebuchet MS" w:cs="Trebuchet MS"/>
        <w:b/>
        <w:bCs/>
        <w:i/>
        <w:sz w:val="18"/>
        <w:szCs w:val="18"/>
        <w:lang w:val="id-ID"/>
      </w:rPr>
    </w:pPr>
    <w:r>
      <w:rPr>
        <w:rFonts w:ascii="Trebuchet MS" w:hAnsi="Trebuchet MS" w:cs="Trebuchet MS"/>
        <w:b/>
        <w:bCs/>
        <w:i/>
        <w:sz w:val="18"/>
        <w:szCs w:val="18"/>
        <w:lang w:val="id-ID"/>
      </w:rPr>
      <w:t>Upacara adat mermule sebagai implementasi terhadap kepatuhan pada nilai-nilai adat</w:t>
    </w:r>
  </w:p>
  <w:p w:rsidR="00DA3E3B" w:rsidRDefault="00DA3E3B" w:rsidP="00DA3E3B">
    <w:pPr>
      <w:tabs>
        <w:tab w:val="center" w:pos="4513"/>
        <w:tab w:val="right" w:pos="9026"/>
      </w:tabs>
      <w:autoSpaceDE w:val="0"/>
      <w:autoSpaceDN w:val="0"/>
      <w:adjustRightInd w:val="0"/>
      <w:rPr>
        <w:rFonts w:ascii="Trebuchet MS" w:hAnsi="Trebuchet MS" w:cs="Trebuchet MS"/>
        <w:b/>
        <w:bCs/>
        <w:sz w:val="18"/>
        <w:szCs w:val="18"/>
        <w:lang w:val="id-ID"/>
      </w:rPr>
    </w:pPr>
    <w:r>
      <w:rPr>
        <w:rFonts w:ascii="Trebuchet MS" w:hAnsi="Trebuchet MS" w:cs="Trebuchet MS"/>
        <w:sz w:val="18"/>
        <w:szCs w:val="18"/>
        <w:lang w:val="id-ID"/>
      </w:rPr>
      <w:t xml:space="preserve">Universitas Pendidikan Indonesia </w:t>
    </w:r>
    <w:r>
      <w:rPr>
        <w:rFonts w:ascii="Trebuchet MS" w:hAnsi="Trebuchet MS" w:cs="Trebuchet MS"/>
        <w:b/>
        <w:bCs/>
        <w:color w:val="F79646"/>
        <w:sz w:val="18"/>
        <w:szCs w:val="18"/>
        <w:lang w:val="id-ID"/>
      </w:rPr>
      <w:t>|</w:t>
    </w:r>
    <w:r>
      <w:rPr>
        <w:rFonts w:ascii="Trebuchet MS" w:hAnsi="Trebuchet MS" w:cs="Trebuchet MS"/>
        <w:sz w:val="18"/>
        <w:szCs w:val="18"/>
        <w:lang w:val="id-ID"/>
      </w:rPr>
      <w:t xml:space="preserve"> repository.upi.edu </w:t>
    </w:r>
    <w:r>
      <w:rPr>
        <w:rFonts w:ascii="Trebuchet MS" w:hAnsi="Trebuchet MS" w:cs="Trebuchet MS"/>
        <w:color w:val="F79646"/>
        <w:sz w:val="18"/>
        <w:szCs w:val="18"/>
        <w:lang w:val="id-ID"/>
      </w:rPr>
      <w:t>|</w:t>
    </w:r>
    <w:r>
      <w:rPr>
        <w:rFonts w:ascii="Trebuchet MS" w:hAnsi="Trebuchet MS" w:cs="Trebuchet MS"/>
        <w:sz w:val="18"/>
        <w:szCs w:val="18"/>
        <w:lang w:val="id-ID"/>
      </w:rPr>
      <w:t xml:space="preserve"> perpustakaan.upi.edu</w:t>
    </w:r>
  </w:p>
  <w:p w:rsidR="00DA3E3B" w:rsidRDefault="00DA3E3B" w:rsidP="00DA3E3B">
    <w:pPr>
      <w:pStyle w:val="Footer"/>
      <w:rPr>
        <w:rFonts w:ascii="Times New Roman" w:eastAsia="Times New Roman" w:hAnsi="Times New Roman" w:cs="Times New Roman"/>
        <w:sz w:val="24"/>
        <w:szCs w:val="24"/>
      </w:rPr>
    </w:pPr>
  </w:p>
  <w:p w:rsidR="00DA3E3B" w:rsidRDefault="00DA3E3B" w:rsidP="00DA3E3B">
    <w:pPr>
      <w:pStyle w:val="Footer"/>
    </w:pPr>
  </w:p>
  <w:p w:rsidR="00DA3E3B" w:rsidRDefault="00DA3E3B">
    <w:pPr>
      <w:pStyle w:val="Footer"/>
    </w:pPr>
  </w:p>
  <w:p w:rsidR="00DA3E3B" w:rsidRDefault="00DA3E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E3B" w:rsidRDefault="00DA3E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AA4" w:rsidRDefault="00E77AA4" w:rsidP="00DA3E3B">
      <w:pPr>
        <w:spacing w:after="0" w:line="240" w:lineRule="auto"/>
      </w:pPr>
      <w:r>
        <w:separator/>
      </w:r>
    </w:p>
  </w:footnote>
  <w:footnote w:type="continuationSeparator" w:id="0">
    <w:p w:rsidR="00E77AA4" w:rsidRDefault="00E77AA4" w:rsidP="00DA3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E3B" w:rsidRDefault="00DA3E3B">
    <w:pPr>
      <w:pStyle w:val="Header"/>
    </w:pPr>
    <w:r>
      <w:rPr>
        <w:noProof/>
        <w:lang w:val="id-ID"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76859" o:spid="_x0000_s2050" type="#_x0000_t75" style="position:absolute;margin-left:0;margin-top:0;width:468pt;height:458.55pt;z-index:-251657216;mso-position-horizontal:center;mso-position-horizontal-relative:margin;mso-position-vertical:center;mso-position-vertical-relative:margin" o:allowincell="f">
          <v:imagedata r:id="rId1" o:title="03_Logo Perpustakaan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E3B" w:rsidRDefault="00DA3E3B">
    <w:pPr>
      <w:pStyle w:val="Header"/>
    </w:pPr>
    <w:bookmarkStart w:id="0" w:name="_GoBack"/>
    <w:r>
      <w:rPr>
        <w:noProof/>
        <w:lang w:val="id-ID"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76860" o:spid="_x0000_s2051" type="#_x0000_t75" style="position:absolute;margin-left:0;margin-top:0;width:468pt;height:458.55pt;z-index:-251656192;mso-position-horizontal:center;mso-position-horizontal-relative:margin;mso-position-vertical:center;mso-position-vertical-relative:margin" o:allowincell="f">
          <v:imagedata r:id="rId1" o:title="03_Logo Perpustakaan" gain="19661f" blacklevel="22938f"/>
        </v:shape>
      </w:pic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E3B" w:rsidRDefault="00DA3E3B">
    <w:pPr>
      <w:pStyle w:val="Header"/>
    </w:pPr>
    <w:r>
      <w:rPr>
        <w:noProof/>
        <w:lang w:val="id-ID"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76858" o:spid="_x0000_s2049" type="#_x0000_t75" style="position:absolute;margin-left:0;margin-top:0;width:468pt;height:458.55pt;z-index:-251658240;mso-position-horizontal:center;mso-position-horizontal-relative:margin;mso-position-vertical:center;mso-position-vertical-relative:margin" o:allowincell="f">
          <v:imagedata r:id="rId1" o:title="03_Logo Perpustakaan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9EB"/>
    <w:rsid w:val="000E29D7"/>
    <w:rsid w:val="00400A34"/>
    <w:rsid w:val="00511144"/>
    <w:rsid w:val="005C26C3"/>
    <w:rsid w:val="006769EB"/>
    <w:rsid w:val="007F14CA"/>
    <w:rsid w:val="00BA217D"/>
    <w:rsid w:val="00BC56C6"/>
    <w:rsid w:val="00C700B0"/>
    <w:rsid w:val="00CD0B9E"/>
    <w:rsid w:val="00DA3E3B"/>
    <w:rsid w:val="00E77AA4"/>
    <w:rsid w:val="00FD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E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E3B"/>
  </w:style>
  <w:style w:type="paragraph" w:styleId="Footer">
    <w:name w:val="footer"/>
    <w:basedOn w:val="Normal"/>
    <w:link w:val="FooterChar"/>
    <w:uiPriority w:val="99"/>
    <w:unhideWhenUsed/>
    <w:rsid w:val="00DA3E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E3B"/>
  </w:style>
  <w:style w:type="paragraph" w:styleId="BalloonText">
    <w:name w:val="Balloon Text"/>
    <w:basedOn w:val="Normal"/>
    <w:link w:val="BalloonTextChar"/>
    <w:uiPriority w:val="99"/>
    <w:semiHidden/>
    <w:unhideWhenUsed/>
    <w:rsid w:val="00DA3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E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6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DAM-1</cp:lastModifiedBy>
  <cp:revision>10</cp:revision>
  <cp:lastPrinted>2014-05-05T07:07:00Z</cp:lastPrinted>
  <dcterms:created xsi:type="dcterms:W3CDTF">2013-09-29T10:21:00Z</dcterms:created>
  <dcterms:modified xsi:type="dcterms:W3CDTF">2014-05-05T07:07:00Z</dcterms:modified>
</cp:coreProperties>
</file>