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A8" w:rsidRPr="00203941" w:rsidRDefault="00D171A8" w:rsidP="00D171A8">
      <w:pPr>
        <w:pStyle w:val="ListParagraph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94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171A8" w:rsidRDefault="00D171A8" w:rsidP="00D171A8">
      <w:pPr>
        <w:ind w:left="1276" w:hanging="850"/>
        <w:jc w:val="center"/>
        <w:rPr>
          <w:rFonts w:ascii="Times New Roman" w:hAnsi="Times New Roman" w:cs="Times New Roman"/>
          <w:sz w:val="24"/>
          <w:szCs w:val="24"/>
        </w:rPr>
      </w:pPr>
    </w:p>
    <w:p w:rsidR="00203941" w:rsidRDefault="00203941" w:rsidP="00B2074B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t xml:space="preserve">Acharya, Ms, Chandrama. (2002). </w:t>
      </w:r>
      <w:r w:rsidRPr="00203941">
        <w:rPr>
          <w:rFonts w:ascii="Times New Roman" w:hAnsi="Times New Roman" w:cs="Times New Roman"/>
          <w:i/>
          <w:sz w:val="24"/>
          <w:szCs w:val="24"/>
        </w:rPr>
        <w:t>Students Learning Style and Their Implication for Teachers</w:t>
      </w:r>
      <w:r w:rsidRPr="00203941">
        <w:rPr>
          <w:rFonts w:ascii="Times New Roman" w:hAnsi="Times New Roman" w:cs="Times New Roman"/>
          <w:sz w:val="24"/>
          <w:szCs w:val="24"/>
        </w:rPr>
        <w:t>. Centre of Development of Teaching and Learning. September 2002 Vol. 5 No. 6, hlm. 213-223.</w:t>
      </w:r>
    </w:p>
    <w:p w:rsidR="00B10E28" w:rsidRPr="00203941" w:rsidRDefault="00B10E28" w:rsidP="00B2074B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Alibali, M. W., Knuth, E.J., &amp; Hattikudur, S. (2007). A longitudinal examination of middle school students’ understanding of the equal sign and equivalent equations. </w:t>
      </w:r>
      <w:r w:rsidRPr="003B1A32">
        <w:rPr>
          <w:rFonts w:ascii="Times New Roman" w:hAnsi="Times New Roman"/>
          <w:i/>
          <w:sz w:val="24"/>
          <w:szCs w:val="24"/>
        </w:rPr>
        <w:t>Mathematical Thinking and Learning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B63F4">
        <w:rPr>
          <w:rFonts w:ascii="Times New Roman" w:hAnsi="Times New Roman"/>
          <w:i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(3), pp. 221-247.</w:t>
      </w:r>
    </w:p>
    <w:p w:rsidR="00203941" w:rsidRPr="00203941" w:rsidRDefault="00203941" w:rsidP="00B2074B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t xml:space="preserve">Apsari, Ratih Ayu. (2015). </w:t>
      </w:r>
      <w:r w:rsidRPr="00203941">
        <w:rPr>
          <w:rFonts w:ascii="Times New Roman" w:hAnsi="Times New Roman" w:cs="Times New Roman"/>
          <w:i/>
          <w:sz w:val="24"/>
          <w:szCs w:val="24"/>
        </w:rPr>
        <w:t>Bridging Between Arithmatic and Algebra: Using Patterns to Promote Algebraic Thinking</w:t>
      </w:r>
      <w:r w:rsidRPr="00203941">
        <w:rPr>
          <w:rFonts w:ascii="Times New Roman" w:hAnsi="Times New Roman" w:cs="Times New Roman"/>
          <w:sz w:val="24"/>
          <w:szCs w:val="24"/>
        </w:rPr>
        <w:t>. Tesis tidak diterbitkan. Palembang. Internasional Master Program on Mathematics Education, Universitas Sriwijaya.</w:t>
      </w:r>
    </w:p>
    <w:p w:rsidR="00203941" w:rsidRPr="00203941" w:rsidRDefault="00203941" w:rsidP="00B2074B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t xml:space="preserve">Arcavi, (1994). </w:t>
      </w:r>
      <w:r w:rsidRPr="00203941">
        <w:rPr>
          <w:rFonts w:ascii="Times New Roman" w:hAnsi="Times New Roman" w:cs="Times New Roman"/>
          <w:i/>
          <w:sz w:val="24"/>
          <w:szCs w:val="24"/>
        </w:rPr>
        <w:t>Symbol Sense: Informal Sense-making in Formal Mathematics. For the Learning of Mathematics 14</w:t>
      </w:r>
      <w:r w:rsidRPr="00203941">
        <w:rPr>
          <w:rFonts w:ascii="Times New Roman" w:hAnsi="Times New Roman" w:cs="Times New Roman"/>
          <w:sz w:val="24"/>
          <w:szCs w:val="24"/>
        </w:rPr>
        <w:t>. FLM Publishing Association, Vancouver, British Columbia, Canada. hlm. 24-35.</w:t>
      </w:r>
    </w:p>
    <w:p w:rsidR="00203941" w:rsidRDefault="00203941" w:rsidP="00203941">
      <w:pPr>
        <w:ind w:left="1276" w:hanging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1A8">
        <w:rPr>
          <w:rFonts w:ascii="Times New Roman" w:hAnsi="Times New Roman" w:cs="Times New Roman"/>
          <w:sz w:val="24"/>
          <w:szCs w:val="24"/>
        </w:rPr>
        <w:t xml:space="preserve">Artique, M. &amp; Assude, T. (2000). Teaching and Learning Algebra: Approaching Complexity through Complimentary Perspectives [online], available: </w:t>
      </w:r>
      <w:hyperlink r:id="rId8" w:history="1">
        <w:r w:rsidRPr="00D171A8">
          <w:rPr>
            <w:rFonts w:ascii="Times New Roman" w:eastAsia="Times New Roman" w:hAnsi="Times New Roman" w:cs="Times New Roman"/>
            <w:sz w:val="24"/>
            <w:szCs w:val="24"/>
          </w:rPr>
          <w:t>http://pepite.univ-lemans.fr/English/4-</w:t>
        </w:r>
      </w:hyperlink>
      <w:hyperlink r:id="rId9" w:history="1">
        <w:r w:rsidRPr="00D171A8">
          <w:rPr>
            <w:rFonts w:ascii="Times New Roman" w:eastAsia="Times New Roman" w:hAnsi="Times New Roman" w:cs="Times New Roman"/>
            <w:sz w:val="24"/>
            <w:szCs w:val="24"/>
          </w:rPr>
          <w:t>txtBGMA_icm2001.</w:t>
        </w:r>
      </w:hyperlink>
    </w:p>
    <w:p w:rsidR="0009793A" w:rsidRDefault="0009793A" w:rsidP="00203941">
      <w:pPr>
        <w:ind w:left="1276" w:hanging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Asquith, P., Stephens, A. C., &amp; Knuth, E. J. (2007). Middle school mathematics teachers’ knowledge of students’ understanding of core algebraic concepts: equal sign and variable. </w:t>
      </w:r>
      <w:r w:rsidRPr="003B1A32">
        <w:rPr>
          <w:rFonts w:ascii="Times New Roman" w:hAnsi="Times New Roman"/>
          <w:i/>
          <w:sz w:val="24"/>
          <w:szCs w:val="24"/>
        </w:rPr>
        <w:t>Mathematical Thinking and Learning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B63F4">
        <w:rPr>
          <w:rFonts w:ascii="Times New Roman" w:hAnsi="Times New Roman"/>
          <w:i/>
          <w:sz w:val="24"/>
          <w:szCs w:val="24"/>
        </w:rPr>
        <w:t>9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(3), pp. 249-272.</w:t>
      </w:r>
    </w:p>
    <w:p w:rsidR="00E71A5C" w:rsidRPr="00D171A8" w:rsidRDefault="00E71A5C" w:rsidP="00203941">
      <w:pPr>
        <w:ind w:left="1276" w:hanging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Bassey, S. &amp; Umoren, G. 2009. Cognitive Styles, Secondary School Students’ </w:t>
      </w:r>
      <w:r w:rsidR="004F5465">
        <w:rPr>
          <w:rFonts w:ascii="Times New Roman" w:hAnsi="Times New Roman"/>
          <w:sz w:val="24"/>
          <w:szCs w:val="24"/>
        </w:rPr>
        <w:t xml:space="preserve">Attitude and Academic Performance in Chemistry in Akwa Ibom State-Nigeria. </w:t>
      </w:r>
      <w:hyperlink r:id="rId10" w:history="1">
        <w:r w:rsidR="004F5465" w:rsidRPr="009E47D7">
          <w:rPr>
            <w:rStyle w:val="Hyperlink"/>
            <w:rFonts w:ascii="Times New Roman" w:hAnsi="Times New Roman"/>
            <w:sz w:val="24"/>
            <w:szCs w:val="24"/>
          </w:rPr>
          <w:t>www.gbcse.tifr.res.in/episteme/episteme-2/e-proceeding/bassey</w:t>
        </w:r>
      </w:hyperlink>
      <w:r w:rsidR="004F5465">
        <w:rPr>
          <w:rFonts w:ascii="Times New Roman" w:hAnsi="Times New Roman"/>
          <w:sz w:val="24"/>
          <w:szCs w:val="24"/>
        </w:rPr>
        <w:t xml:space="preserve">. </w:t>
      </w:r>
    </w:p>
    <w:p w:rsidR="00203941" w:rsidRPr="00203941" w:rsidRDefault="00203941" w:rsidP="00B2074B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t xml:space="preserve">Blanton, M.L. &amp; J.J. Kaput. (2011). </w:t>
      </w:r>
      <w:r w:rsidRPr="00203941">
        <w:rPr>
          <w:rFonts w:ascii="Times New Roman" w:hAnsi="Times New Roman" w:cs="Times New Roman"/>
          <w:i/>
          <w:sz w:val="24"/>
          <w:szCs w:val="24"/>
        </w:rPr>
        <w:t>Functional Thinking As a Route Into Algebra in the Elementary Grades</w:t>
      </w:r>
      <w:r w:rsidRPr="00203941">
        <w:rPr>
          <w:rFonts w:ascii="Times New Roman" w:hAnsi="Times New Roman" w:cs="Times New Roman"/>
          <w:sz w:val="24"/>
          <w:szCs w:val="24"/>
        </w:rPr>
        <w:t>. ZDM-Internasional Reviews on Mathematical Education. 37(1), hlm. 34-42.</w:t>
      </w:r>
    </w:p>
    <w:p w:rsidR="00203941" w:rsidRPr="00203941" w:rsidRDefault="00203941" w:rsidP="00B2074B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t xml:space="preserve">Booker, (2009). </w:t>
      </w:r>
      <w:r w:rsidRPr="00203941">
        <w:rPr>
          <w:rFonts w:ascii="Times New Roman" w:hAnsi="Times New Roman" w:cs="Times New Roman"/>
          <w:i/>
          <w:sz w:val="24"/>
          <w:szCs w:val="24"/>
        </w:rPr>
        <w:t>Algebraic Thinking : Generalizing number and geometry to express patterns and properties succintly</w:t>
      </w:r>
      <w:r w:rsidRPr="00203941">
        <w:rPr>
          <w:rFonts w:ascii="Times New Roman" w:hAnsi="Times New Roman" w:cs="Times New Roman"/>
          <w:sz w:val="24"/>
          <w:szCs w:val="24"/>
        </w:rPr>
        <w:t>. Griffith University: Mathematical of prime importance.</w:t>
      </w:r>
    </w:p>
    <w:p w:rsidR="00203941" w:rsidRDefault="00203941" w:rsidP="00203941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t>Brantlinger, E., Jimenes, R., Klingner, J., Pugach, M., &amp; Richardson, V. (2005). Qualitative studies in special education. Exceptional Children, 71, 195-207.</w:t>
      </w:r>
    </w:p>
    <w:p w:rsidR="00203941" w:rsidRPr="00203941" w:rsidRDefault="00203941" w:rsidP="00B2074B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lastRenderedPageBreak/>
        <w:t xml:space="preserve">Brez, CC &amp; Allen, JJ. (2016). </w:t>
      </w:r>
      <w:r w:rsidRPr="00203941">
        <w:rPr>
          <w:rFonts w:ascii="Times New Roman" w:hAnsi="Times New Roman" w:cs="Times New Roman"/>
          <w:i/>
          <w:sz w:val="24"/>
          <w:szCs w:val="24"/>
        </w:rPr>
        <w:t>Adults’ views on mathematics education: a Midwest sample</w:t>
      </w:r>
      <w:r w:rsidRPr="00203941">
        <w:rPr>
          <w:rFonts w:ascii="Times New Roman" w:hAnsi="Times New Roman" w:cs="Times New Roman"/>
          <w:sz w:val="24"/>
          <w:szCs w:val="24"/>
        </w:rPr>
        <w:t xml:space="preserve">. </w:t>
      </w:r>
      <w:r w:rsidRPr="00203941">
        <w:rPr>
          <w:rFonts w:ascii="Times New Roman" w:hAnsi="Times New Roman" w:cs="Times New Roman"/>
          <w:iCs/>
          <w:sz w:val="24"/>
          <w:szCs w:val="24"/>
        </w:rPr>
        <w:t>European Journal of Science and Mathematics Education</w:t>
      </w:r>
      <w:r w:rsidRPr="00203941">
        <w:rPr>
          <w:rFonts w:ascii="Times New Roman" w:hAnsi="Times New Roman" w:cs="Times New Roman"/>
          <w:sz w:val="24"/>
          <w:szCs w:val="24"/>
        </w:rPr>
        <w:t>, 4 (2), hlm. 155-160.</w:t>
      </w:r>
    </w:p>
    <w:p w:rsidR="00203941" w:rsidRDefault="00203941" w:rsidP="00203941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t xml:space="preserve">Brown, E., </w:t>
      </w:r>
      <w:r w:rsidRPr="00203941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2039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03941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03941">
        <w:rPr>
          <w:rFonts w:ascii="Times New Roman" w:hAnsi="Times New Roman" w:cs="Times New Roman"/>
          <w:sz w:val="24"/>
          <w:szCs w:val="24"/>
        </w:rPr>
        <w:t xml:space="preserve">. </w:t>
      </w:r>
      <w:r w:rsidRPr="00203941">
        <w:rPr>
          <w:rFonts w:ascii="Times New Roman" w:hAnsi="Times New Roman" w:cs="Times New Roman"/>
          <w:i/>
          <w:iCs/>
          <w:sz w:val="24"/>
          <w:szCs w:val="24"/>
        </w:rPr>
        <w:t>Reappraising Cognitive Styles in Adaptive Web Applications</w:t>
      </w:r>
      <w:r w:rsidRPr="00203941">
        <w:rPr>
          <w:rFonts w:ascii="Times New Roman" w:hAnsi="Times New Roman" w:cs="Times New Roman"/>
          <w:sz w:val="24"/>
          <w:szCs w:val="24"/>
        </w:rPr>
        <w:t xml:space="preserve">. </w:t>
      </w:r>
      <w:r w:rsidRPr="00203941">
        <w:rPr>
          <w:rFonts w:ascii="Times New Roman" w:hAnsi="Times New Roman" w:cs="Times New Roman"/>
          <w:i/>
          <w:iCs/>
          <w:sz w:val="24"/>
          <w:szCs w:val="24"/>
        </w:rPr>
        <w:t xml:space="preserve">www2006.org/programme/files/pdf/1043.pdf </w:t>
      </w:r>
      <w:r w:rsidRPr="00203941">
        <w:rPr>
          <w:rFonts w:ascii="Times New Roman" w:hAnsi="Times New Roman" w:cs="Times New Roman"/>
          <w:sz w:val="24"/>
          <w:szCs w:val="24"/>
        </w:rPr>
        <w:t>(diakses 25 November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3941">
        <w:rPr>
          <w:rFonts w:ascii="Times New Roman" w:hAnsi="Times New Roman" w:cs="Times New Roman"/>
          <w:sz w:val="24"/>
          <w:szCs w:val="24"/>
        </w:rPr>
        <w:t>).</w:t>
      </w:r>
    </w:p>
    <w:p w:rsidR="00203941" w:rsidRPr="00203941" w:rsidRDefault="00203941" w:rsidP="00B2074B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t xml:space="preserve">Cai, (2004). </w:t>
      </w:r>
      <w:r w:rsidRPr="00203941">
        <w:rPr>
          <w:rFonts w:ascii="Times New Roman" w:hAnsi="Times New Roman" w:cs="Times New Roman"/>
          <w:i/>
          <w:sz w:val="24"/>
          <w:szCs w:val="24"/>
        </w:rPr>
        <w:t>Developing Algebraic Thinking in the Earlier Grades from an Internasional Perspective</w:t>
      </w:r>
      <w:r w:rsidRPr="00203941">
        <w:rPr>
          <w:rFonts w:ascii="Times New Roman" w:hAnsi="Times New Roman" w:cs="Times New Roman"/>
          <w:sz w:val="24"/>
          <w:szCs w:val="24"/>
        </w:rPr>
        <w:t>. The Mathematics Educator Vol.8, No.1, hlm. 1-5.</w:t>
      </w:r>
    </w:p>
    <w:p w:rsidR="00203941" w:rsidRPr="00203941" w:rsidRDefault="00203941" w:rsidP="00B2074B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t xml:space="preserve">Cai, J., Lew, H.C., Cheongwon, Morris, A., Moyer, J.C., Milwaukee, Fong, S.,Schmittau, J. (2005). </w:t>
      </w:r>
      <w:r w:rsidRPr="00203941">
        <w:rPr>
          <w:rFonts w:ascii="Times New Roman" w:hAnsi="Times New Roman" w:cs="Times New Roman"/>
          <w:i/>
          <w:sz w:val="24"/>
          <w:szCs w:val="24"/>
        </w:rPr>
        <w:t>The Development of Students’ Algebraic Thinking in Earlier Grades: A Cross-Cultural Comparative Perspective</w:t>
      </w:r>
      <w:r w:rsidRPr="00203941">
        <w:rPr>
          <w:rFonts w:ascii="Times New Roman" w:hAnsi="Times New Roman" w:cs="Times New Roman"/>
          <w:sz w:val="24"/>
          <w:szCs w:val="24"/>
        </w:rPr>
        <w:t>. ZDM Vol.37(1), hlm. 5-15.</w:t>
      </w:r>
    </w:p>
    <w:p w:rsidR="00203941" w:rsidRDefault="00203941" w:rsidP="00203941">
      <w:pPr>
        <w:ind w:left="1276" w:hanging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941">
        <w:rPr>
          <w:rFonts w:ascii="Times New Roman" w:hAnsi="Times New Roman" w:cs="Times New Roman"/>
          <w:color w:val="000000"/>
          <w:sz w:val="24"/>
          <w:szCs w:val="24"/>
        </w:rPr>
        <w:t>Carpenter, T., &amp; Franke, M. (2001). Developing algebraic reasoning in the elementary school: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3941">
        <w:rPr>
          <w:rFonts w:ascii="Times New Roman" w:hAnsi="Times New Roman" w:cs="Times New Roman"/>
          <w:color w:val="000000"/>
          <w:sz w:val="24"/>
          <w:szCs w:val="24"/>
        </w:rPr>
        <w:t>Generalisation and proof. In H. Chick, K. Stacey, J. Vincent, &amp; J. Vincent. (Eds.),</w:t>
      </w:r>
      <w:r w:rsidRPr="0020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The future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0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 the teaching and learning of algebra</w:t>
      </w:r>
      <w:r w:rsidRPr="00203941">
        <w:rPr>
          <w:rFonts w:ascii="Times New Roman" w:hAnsi="Times New Roman" w:cs="Times New Roman"/>
          <w:color w:val="000000"/>
          <w:sz w:val="24"/>
          <w:szCs w:val="24"/>
        </w:rPr>
        <w:t xml:space="preserve"> (Proceedings of the 12 th International Commission 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3941">
        <w:rPr>
          <w:rFonts w:ascii="Times New Roman" w:hAnsi="Times New Roman" w:cs="Times New Roman"/>
          <w:color w:val="000000"/>
          <w:sz w:val="24"/>
          <w:szCs w:val="24"/>
        </w:rPr>
        <w:t>Mathematics Instruction study conference, Vol. 1, pp. 155-162). Melbourne: University of Melbourne.</w:t>
      </w:r>
    </w:p>
    <w:p w:rsidR="00203941" w:rsidRDefault="00203941" w:rsidP="00203941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t xml:space="preserve">Chrysostomou, M., </w:t>
      </w:r>
      <w:r w:rsidRPr="00203941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2039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03941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03941">
        <w:rPr>
          <w:rFonts w:ascii="Times New Roman" w:hAnsi="Times New Roman" w:cs="Times New Roman"/>
          <w:sz w:val="24"/>
          <w:szCs w:val="24"/>
        </w:rPr>
        <w:t xml:space="preserve">. “Cognitive Styles and Their Relation to Number Sense and Algebraic Reasoning.” </w:t>
      </w:r>
      <w:r w:rsidRPr="00203941">
        <w:rPr>
          <w:rFonts w:ascii="Times New Roman" w:hAnsi="Times New Roman" w:cs="Times New Roman"/>
          <w:i/>
          <w:iCs/>
          <w:sz w:val="24"/>
          <w:szCs w:val="24"/>
        </w:rPr>
        <w:t>Proceedings of the Seventh Congress of the European Society for Research in Mathematics Education</w:t>
      </w:r>
      <w:r w:rsidRPr="00203941">
        <w:rPr>
          <w:rFonts w:ascii="Times New Roman" w:hAnsi="Times New Roman" w:cs="Times New Roman"/>
          <w:sz w:val="24"/>
          <w:szCs w:val="24"/>
        </w:rPr>
        <w:t>, hal 387-396.</w:t>
      </w:r>
    </w:p>
    <w:p w:rsidR="00203941" w:rsidRPr="00203941" w:rsidRDefault="00203941" w:rsidP="00B2074B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t xml:space="preserve">Cresswell. J. (2002). </w:t>
      </w:r>
      <w:r w:rsidRPr="00203941">
        <w:rPr>
          <w:rFonts w:ascii="Times New Roman" w:hAnsi="Times New Roman" w:cs="Times New Roman"/>
          <w:i/>
          <w:sz w:val="24"/>
          <w:szCs w:val="24"/>
        </w:rPr>
        <w:t>Educational Research: Planning, conducting, and evaluating quantitative and qualitative research.</w:t>
      </w:r>
      <w:r w:rsidRPr="00203941">
        <w:rPr>
          <w:rFonts w:ascii="Times New Roman" w:hAnsi="Times New Roman" w:cs="Times New Roman"/>
          <w:sz w:val="24"/>
          <w:szCs w:val="24"/>
        </w:rPr>
        <w:t xml:space="preserve"> Upper Saddle River, NJ: Merrill/Prentice Hall. </w:t>
      </w:r>
    </w:p>
    <w:p w:rsidR="00203941" w:rsidRPr="00203941" w:rsidRDefault="00203941" w:rsidP="00B2074B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t xml:space="preserve">Daya. (2016). </w:t>
      </w:r>
      <w:r w:rsidRPr="00203941">
        <w:rPr>
          <w:rFonts w:ascii="Times New Roman" w:hAnsi="Times New Roman" w:cs="Times New Roman"/>
          <w:i/>
          <w:sz w:val="24"/>
          <w:szCs w:val="24"/>
        </w:rPr>
        <w:t>Proses Berpikir Siswa SMA dalam Memecahkan Masalah Matematik dengan Scaffolding ditinjau dari Perbedaan Gaya Kognitif dan Gender</w:t>
      </w:r>
      <w:r w:rsidRPr="00203941">
        <w:rPr>
          <w:rFonts w:ascii="Times New Roman" w:hAnsi="Times New Roman" w:cs="Times New Roman"/>
          <w:sz w:val="24"/>
          <w:szCs w:val="24"/>
        </w:rPr>
        <w:t>. Tesis tidak diterbitkan. Kendari. PPs UHO.</w:t>
      </w:r>
    </w:p>
    <w:p w:rsidR="00203941" w:rsidRPr="00203941" w:rsidRDefault="00203941" w:rsidP="00B2074B">
      <w:pPr>
        <w:autoSpaceDE w:val="0"/>
        <w:autoSpaceDN w:val="0"/>
        <w:adjustRightInd w:val="0"/>
        <w:spacing w:line="24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t xml:space="preserve">Depdiknas (2006). </w:t>
      </w:r>
      <w:r w:rsidRPr="00203941">
        <w:rPr>
          <w:rFonts w:ascii="Times New Roman" w:hAnsi="Times New Roman" w:cs="Times New Roman"/>
          <w:i/>
          <w:iCs/>
          <w:sz w:val="24"/>
          <w:szCs w:val="24"/>
        </w:rPr>
        <w:t xml:space="preserve">Kurikulum tingkat satuan pendidikan sekolah menengah pertama. </w:t>
      </w:r>
      <w:r w:rsidRPr="00203941">
        <w:rPr>
          <w:rFonts w:ascii="Times New Roman" w:hAnsi="Times New Roman" w:cs="Times New Roman"/>
          <w:sz w:val="24"/>
          <w:szCs w:val="24"/>
        </w:rPr>
        <w:t xml:space="preserve"> Jakarta: Departmen Pendidikan Nasional.</w:t>
      </w:r>
    </w:p>
    <w:p w:rsidR="00203941" w:rsidRPr="00203941" w:rsidRDefault="00203941" w:rsidP="00B2074B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t xml:space="preserve">Echols, J.M. &amp; Shadily, H. (2003). </w:t>
      </w:r>
      <w:r w:rsidRPr="00203941">
        <w:rPr>
          <w:rFonts w:ascii="Times New Roman" w:hAnsi="Times New Roman" w:cs="Times New Roman"/>
          <w:i/>
          <w:sz w:val="24"/>
          <w:szCs w:val="24"/>
        </w:rPr>
        <w:t>Kamus Inggris Indonesia</w:t>
      </w:r>
      <w:r w:rsidRPr="00203941">
        <w:rPr>
          <w:rFonts w:ascii="Times New Roman" w:hAnsi="Times New Roman" w:cs="Times New Roman"/>
          <w:sz w:val="24"/>
          <w:szCs w:val="24"/>
        </w:rPr>
        <w:t>. Jakarta: PT. Gramedia Pustaka Utama.</w:t>
      </w:r>
    </w:p>
    <w:p w:rsidR="00203941" w:rsidRPr="00203941" w:rsidRDefault="00203941" w:rsidP="00B2074B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t xml:space="preserve">Edge, (2009). </w:t>
      </w:r>
      <w:r w:rsidRPr="00203941">
        <w:rPr>
          <w:rFonts w:ascii="Times New Roman" w:hAnsi="Times New Roman" w:cs="Times New Roman"/>
          <w:i/>
          <w:sz w:val="24"/>
          <w:szCs w:val="24"/>
        </w:rPr>
        <w:t>Math Literacy: The Relationship of Algebra, Gender, Ethnicity, Socioeconomic Status, and AVID Enrollment with High School Math Course Completion and College Readiness</w:t>
      </w:r>
      <w:r w:rsidRPr="00203941">
        <w:rPr>
          <w:rFonts w:ascii="Times New Roman" w:hAnsi="Times New Roman" w:cs="Times New Roman"/>
          <w:sz w:val="24"/>
          <w:szCs w:val="24"/>
        </w:rPr>
        <w:t>. Disertasi tidak diterbitkan. University of North Texas.</w:t>
      </w:r>
    </w:p>
    <w:p w:rsidR="00203941" w:rsidRPr="00203941" w:rsidRDefault="00203941" w:rsidP="00B2074B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lastRenderedPageBreak/>
        <w:t xml:space="preserve">Foster, (2007). </w:t>
      </w:r>
      <w:r w:rsidRPr="00203941">
        <w:rPr>
          <w:rFonts w:ascii="Times New Roman" w:hAnsi="Times New Roman" w:cs="Times New Roman"/>
          <w:i/>
          <w:sz w:val="24"/>
          <w:szCs w:val="24"/>
        </w:rPr>
        <w:t>Making Meaning in Algebra Examining Students’ Understandings and Misconceptions</w:t>
      </w:r>
      <w:r w:rsidRPr="00203941">
        <w:rPr>
          <w:rFonts w:ascii="Times New Roman" w:hAnsi="Times New Roman" w:cs="Times New Roman"/>
          <w:sz w:val="24"/>
          <w:szCs w:val="24"/>
        </w:rPr>
        <w:t>. Assessing Mathematical Proficiency MSRI Publications Vol.53, hlm. 163-176.</w:t>
      </w:r>
    </w:p>
    <w:p w:rsidR="00203941" w:rsidRPr="00203941" w:rsidRDefault="00203941" w:rsidP="00B2074B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t xml:space="preserve">Geary, D.C., Saults, S. J., Liu, F., Hoard, M.K. (2000). </w:t>
      </w:r>
      <w:r w:rsidRPr="00203941">
        <w:rPr>
          <w:rFonts w:ascii="Times New Roman" w:hAnsi="Times New Roman" w:cs="Times New Roman"/>
          <w:i/>
          <w:sz w:val="24"/>
          <w:szCs w:val="24"/>
        </w:rPr>
        <w:t>Sex Differences in Spatial Cognition, Computational Fluency, and Arithmetical Reasoning</w:t>
      </w:r>
      <w:r w:rsidRPr="00203941">
        <w:rPr>
          <w:rFonts w:ascii="Times New Roman" w:hAnsi="Times New Roman" w:cs="Times New Roman"/>
          <w:sz w:val="24"/>
          <w:szCs w:val="24"/>
        </w:rPr>
        <w:t>. Journal of Experimental Child Psychology 77, hlm. 337-353.</w:t>
      </w:r>
    </w:p>
    <w:p w:rsidR="00203941" w:rsidRPr="00203941" w:rsidRDefault="00203941" w:rsidP="00B2074B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t xml:space="preserve">Greer, (2008). </w:t>
      </w:r>
      <w:r w:rsidRPr="00203941">
        <w:rPr>
          <w:rFonts w:ascii="Times New Roman" w:hAnsi="Times New Roman" w:cs="Times New Roman"/>
          <w:i/>
          <w:sz w:val="24"/>
          <w:szCs w:val="24"/>
        </w:rPr>
        <w:t>Algebra for all?</w:t>
      </w:r>
      <w:r w:rsidRPr="00203941">
        <w:rPr>
          <w:rFonts w:ascii="Times New Roman" w:hAnsi="Times New Roman" w:cs="Times New Roman"/>
          <w:sz w:val="24"/>
          <w:szCs w:val="24"/>
        </w:rPr>
        <w:t>. The Montana Mathematics Enthusiast, Vol.5, nos.2&amp;3, hlm. 423-428.</w:t>
      </w:r>
    </w:p>
    <w:p w:rsidR="00203941" w:rsidRDefault="00203941" w:rsidP="00B2074B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t xml:space="preserve">Hansen, J. W. (1995). </w:t>
      </w:r>
      <w:r w:rsidRPr="00203941">
        <w:rPr>
          <w:rFonts w:ascii="Times New Roman" w:hAnsi="Times New Roman" w:cs="Times New Roman"/>
          <w:i/>
          <w:sz w:val="24"/>
          <w:szCs w:val="24"/>
        </w:rPr>
        <w:t>Student Cognitive Styles in Pastecondary Technology Programs</w:t>
      </w:r>
      <w:r w:rsidRPr="00203941">
        <w:rPr>
          <w:rFonts w:ascii="Times New Roman" w:hAnsi="Times New Roman" w:cs="Times New Roman"/>
          <w:sz w:val="24"/>
          <w:szCs w:val="24"/>
        </w:rPr>
        <w:t>. Journal of Thecnology Education Vol.6 No.2, Spring, hlm. 19-33.</w:t>
      </w:r>
    </w:p>
    <w:p w:rsidR="00871ABD" w:rsidRPr="00871ABD" w:rsidRDefault="00871ABD" w:rsidP="00B2074B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Heineman, P.L. 1995. </w:t>
      </w:r>
      <w:r>
        <w:rPr>
          <w:rFonts w:ascii="Times New Roman" w:hAnsi="Times New Roman" w:cs="Times New Roman"/>
          <w:i/>
          <w:sz w:val="24"/>
          <w:szCs w:val="24"/>
        </w:rPr>
        <w:t xml:space="preserve">Cognitif and Learning Style, </w:t>
      </w:r>
      <w:r>
        <w:rPr>
          <w:rFonts w:ascii="Times New Roman" w:hAnsi="Times New Roman" w:cs="Times New Roman"/>
          <w:sz w:val="24"/>
          <w:szCs w:val="24"/>
        </w:rPr>
        <w:t>Boston: Allyn &amp; Bacon.</w:t>
      </w:r>
    </w:p>
    <w:p w:rsidR="00203941" w:rsidRPr="00203941" w:rsidRDefault="00203941" w:rsidP="00B2074B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t xml:space="preserve">Hudojo, H. (2005). </w:t>
      </w:r>
      <w:r w:rsidRPr="00203941">
        <w:rPr>
          <w:rFonts w:ascii="Times New Roman" w:hAnsi="Times New Roman" w:cs="Times New Roman"/>
          <w:i/>
          <w:sz w:val="24"/>
          <w:szCs w:val="24"/>
        </w:rPr>
        <w:t>Pengembangan Kurikulum dan Pembelajaran Matematika</w:t>
      </w:r>
      <w:r w:rsidRPr="00203941">
        <w:rPr>
          <w:rFonts w:ascii="Times New Roman" w:hAnsi="Times New Roman" w:cs="Times New Roman"/>
          <w:sz w:val="24"/>
          <w:szCs w:val="24"/>
        </w:rPr>
        <w:t>. Malang: UM Press.</w:t>
      </w:r>
    </w:p>
    <w:p w:rsidR="00203941" w:rsidRDefault="00203941" w:rsidP="00B2074B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t xml:space="preserve">Ihedioha, S. A. (2014). </w:t>
      </w:r>
      <w:r w:rsidRPr="00203941">
        <w:rPr>
          <w:rFonts w:ascii="Times New Roman" w:hAnsi="Times New Roman" w:cs="Times New Roman"/>
          <w:i/>
          <w:sz w:val="24"/>
          <w:szCs w:val="24"/>
        </w:rPr>
        <w:t>Students’  Ability and Achivement in Recognizing Multiple Representations in Algebra</w:t>
      </w:r>
      <w:r w:rsidRPr="00203941">
        <w:rPr>
          <w:rFonts w:ascii="Times New Roman" w:hAnsi="Times New Roman" w:cs="Times New Roman"/>
          <w:sz w:val="24"/>
          <w:szCs w:val="24"/>
        </w:rPr>
        <w:t>. Asian Journal of Education and e-Learning (ISSN: 2321-2454) Volume 02 – Issue 01.</w:t>
      </w:r>
    </w:p>
    <w:p w:rsidR="00D90580" w:rsidRPr="00203941" w:rsidRDefault="00D90580" w:rsidP="00B2074B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Jacobs, Victoria R., Franke, Megan Loef., Levi, Linda, Carpenter, Thomas P., &amp; Battey., Dan. (2007). Proffesional development focused on children’s algebraic reasoning in elementary school. </w:t>
      </w:r>
      <w:r w:rsidRPr="00F95B2B">
        <w:rPr>
          <w:rFonts w:ascii="Times New Roman" w:hAnsi="Times New Roman"/>
          <w:i/>
          <w:sz w:val="24"/>
          <w:szCs w:val="24"/>
        </w:rPr>
        <w:t>Journal Research in Mathematics Education, 38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95B2B"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>, pp. 258-288.</w:t>
      </w:r>
    </w:p>
    <w:p w:rsidR="00203941" w:rsidRDefault="00203941" w:rsidP="00203941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t xml:space="preserve">James W. Keefe, </w:t>
      </w:r>
      <w:r w:rsidRPr="00203941">
        <w:rPr>
          <w:rFonts w:ascii="Times New Roman" w:hAnsi="Times New Roman" w:cs="Times New Roman"/>
          <w:i/>
          <w:iCs/>
          <w:sz w:val="24"/>
          <w:szCs w:val="24"/>
        </w:rPr>
        <w:t xml:space="preserve">Learning Style Theory and Practice, </w:t>
      </w:r>
      <w:r w:rsidRPr="00203941">
        <w:rPr>
          <w:rFonts w:ascii="Times New Roman" w:hAnsi="Times New Roman" w:cs="Times New Roman"/>
          <w:sz w:val="24"/>
          <w:szCs w:val="24"/>
        </w:rPr>
        <w:t xml:space="preserve">(Virginia: National Association of Secondary School Principals, 1987), p. 17  </w:t>
      </w:r>
    </w:p>
    <w:p w:rsidR="00203941" w:rsidRDefault="00203941" w:rsidP="00203941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t xml:space="preserve">Jones, V.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03941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03941">
        <w:rPr>
          <w:rFonts w:ascii="Times New Roman" w:hAnsi="Times New Roman" w:cs="Times New Roman"/>
          <w:sz w:val="24"/>
          <w:szCs w:val="24"/>
        </w:rPr>
        <w:t xml:space="preserve">. </w:t>
      </w:r>
      <w:r w:rsidRPr="00203941">
        <w:rPr>
          <w:rFonts w:ascii="Times New Roman" w:hAnsi="Times New Roman" w:cs="Times New Roman"/>
          <w:i/>
          <w:iCs/>
          <w:sz w:val="24"/>
          <w:szCs w:val="24"/>
        </w:rPr>
        <w:t>Cognitive Processes During Problem Solving of Middle School Students with Different Levels of Mathematics Anxiety and Self-esteem: Case Studies</w:t>
      </w:r>
      <w:r w:rsidRPr="00203941">
        <w:rPr>
          <w:rFonts w:ascii="Times New Roman" w:hAnsi="Times New Roman" w:cs="Times New Roman"/>
          <w:sz w:val="24"/>
          <w:szCs w:val="24"/>
        </w:rPr>
        <w:t>. Disertasi tidak diterbitkan. Tallahassee, FL: Florida State University.</w:t>
      </w:r>
    </w:p>
    <w:p w:rsidR="00203941" w:rsidRDefault="00203941" w:rsidP="00B2074B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t xml:space="preserve">Jupri, A., Drijvers, P., &amp; Van den Heuvel-Panhuizen, M. (2014). Difficulties in initial algebra learning in Indonesia. </w:t>
      </w:r>
      <w:r w:rsidRPr="00203941">
        <w:rPr>
          <w:rFonts w:ascii="Times New Roman" w:hAnsi="Times New Roman" w:cs="Times New Roman"/>
          <w:i/>
          <w:iCs/>
          <w:sz w:val="24"/>
          <w:szCs w:val="24"/>
        </w:rPr>
        <w:t>Mathematics Education Research Journal, 26</w:t>
      </w:r>
      <w:r w:rsidRPr="00203941">
        <w:rPr>
          <w:rFonts w:ascii="Times New Roman" w:hAnsi="Times New Roman" w:cs="Times New Roman"/>
          <w:sz w:val="24"/>
          <w:szCs w:val="24"/>
        </w:rPr>
        <w:t>(4), hlm. 683–710.</w:t>
      </w:r>
    </w:p>
    <w:p w:rsidR="007F789B" w:rsidRDefault="007F789B" w:rsidP="00B2074B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Kagan, J. (1965). </w:t>
      </w:r>
      <w:r>
        <w:rPr>
          <w:rFonts w:ascii="Times New Roman" w:hAnsi="Times New Roman" w:cs="Times New Roman"/>
          <w:i/>
          <w:sz w:val="24"/>
          <w:szCs w:val="24"/>
        </w:rPr>
        <w:t xml:space="preserve">Matching Familiar Figure Test. </w:t>
      </w:r>
      <w:r w:rsidR="0009793A" w:rsidRPr="0009793A">
        <w:rPr>
          <w:rFonts w:ascii="Times New Roman" w:hAnsi="Times New Roman" w:cs="Times New Roman"/>
          <w:sz w:val="24"/>
          <w:szCs w:val="24"/>
        </w:rPr>
        <w:t>Cambridge</w:t>
      </w:r>
      <w:r w:rsidR="0009793A">
        <w:rPr>
          <w:rFonts w:ascii="Times New Roman" w:hAnsi="Times New Roman" w:cs="Times New Roman"/>
          <w:sz w:val="24"/>
          <w:szCs w:val="24"/>
        </w:rPr>
        <w:t>: Harvard University.</w:t>
      </w:r>
    </w:p>
    <w:p w:rsidR="0009793A" w:rsidRPr="007F789B" w:rsidRDefault="0009793A" w:rsidP="00B2074B">
      <w:pPr>
        <w:ind w:left="1276" w:hanging="85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3941" w:rsidRPr="00203941" w:rsidRDefault="00203941" w:rsidP="00B2074B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t xml:space="preserve">Kieran, C. (2004). </w:t>
      </w:r>
      <w:r w:rsidRPr="00203941">
        <w:rPr>
          <w:rFonts w:ascii="Times New Roman" w:hAnsi="Times New Roman" w:cs="Times New Roman"/>
          <w:i/>
          <w:sz w:val="24"/>
          <w:szCs w:val="24"/>
        </w:rPr>
        <w:t>Algebraic Thinking in the Early Grades: What is it?</w:t>
      </w:r>
      <w:r w:rsidRPr="00203941">
        <w:rPr>
          <w:rFonts w:ascii="Times New Roman" w:hAnsi="Times New Roman" w:cs="Times New Roman"/>
          <w:sz w:val="24"/>
          <w:szCs w:val="24"/>
        </w:rPr>
        <w:t>. The Mathematics Educator, 8(1), 139-151.</w:t>
      </w:r>
    </w:p>
    <w:p w:rsidR="00203941" w:rsidRDefault="00203941" w:rsidP="00203941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lastRenderedPageBreak/>
        <w:t>Kozhevnikov, M., Hegarty, M., &amp; Mayer, R.E. (2002). Revising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941">
        <w:rPr>
          <w:rFonts w:ascii="Times New Roman" w:hAnsi="Times New Roman" w:cs="Times New Roman"/>
          <w:sz w:val="24"/>
          <w:szCs w:val="24"/>
        </w:rPr>
        <w:t xml:space="preserve">visualizer/verbalizer dimension: evidence for two types of visualizers. </w:t>
      </w:r>
      <w:r w:rsidRPr="00203941">
        <w:rPr>
          <w:rFonts w:ascii="Times New Roman" w:hAnsi="Times New Roman" w:cs="Times New Roman"/>
          <w:i/>
          <w:iCs/>
          <w:sz w:val="24"/>
          <w:szCs w:val="24"/>
        </w:rPr>
        <w:t>Cognition &amp;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03941">
        <w:rPr>
          <w:rFonts w:ascii="Times New Roman" w:hAnsi="Times New Roman" w:cs="Times New Roman"/>
          <w:i/>
          <w:iCs/>
          <w:sz w:val="24"/>
          <w:szCs w:val="24"/>
        </w:rPr>
        <w:t xml:space="preserve">Instruction, 20, </w:t>
      </w:r>
      <w:r w:rsidRPr="00203941">
        <w:rPr>
          <w:rFonts w:ascii="Times New Roman" w:hAnsi="Times New Roman" w:cs="Times New Roman"/>
          <w:sz w:val="24"/>
          <w:szCs w:val="24"/>
        </w:rPr>
        <w:t>47-77. doi:10.1207/S1532690XC12001_3</w:t>
      </w:r>
    </w:p>
    <w:p w:rsidR="00203941" w:rsidRDefault="00203941" w:rsidP="00203941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t xml:space="preserve">Kozhevnikov. M.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03941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03941">
        <w:rPr>
          <w:rFonts w:ascii="Times New Roman" w:hAnsi="Times New Roman" w:cs="Times New Roman"/>
          <w:sz w:val="24"/>
          <w:szCs w:val="24"/>
        </w:rPr>
        <w:t xml:space="preserve">. “Cognitive Styles in the Context of Modern Psychology: Toward an Integrated Framework of Cognitive Style”. </w:t>
      </w:r>
      <w:r w:rsidRPr="00203941">
        <w:rPr>
          <w:rFonts w:ascii="Times New Roman" w:hAnsi="Times New Roman" w:cs="Times New Roman"/>
          <w:i/>
          <w:iCs/>
          <w:sz w:val="24"/>
          <w:szCs w:val="24"/>
        </w:rPr>
        <w:t>Psychological Bulletin</w:t>
      </w:r>
      <w:r w:rsidRPr="00203941">
        <w:rPr>
          <w:rFonts w:ascii="Times New Roman" w:hAnsi="Times New Roman" w:cs="Times New Roman"/>
          <w:sz w:val="24"/>
          <w:szCs w:val="24"/>
        </w:rPr>
        <w:t>. Volume 133 No. 3 pp. 464–481.</w:t>
      </w:r>
    </w:p>
    <w:p w:rsidR="00DB38BF" w:rsidRDefault="00337BC5" w:rsidP="00DB38BF">
      <w:pPr>
        <w:ind w:left="1276" w:hanging="85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F274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Kriegler, S., &amp; Lee, T. (2006). </w:t>
      </w:r>
      <w:r w:rsidRPr="002A362F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Using standardized test data as guidance for placement into 8th grade algebra</w:t>
      </w:r>
      <w:r w:rsidRPr="00EF274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Pr="00EF2748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2A362F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>Los Angeles, CA: University of California-Los Ang</w:t>
      </w:r>
      <w:r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>eles Math Content for Teachers (</w:t>
      </w:r>
      <w:r w:rsidRPr="002A362F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>Retrieved October</w:t>
      </w:r>
      <w:r w:rsidRPr="002A362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Pr="002A362F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2A362F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>11</w:t>
      </w:r>
      <w:r w:rsidRPr="002A362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2008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</w:t>
      </w:r>
      <w:r w:rsidRPr="002A362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DB38BF" w:rsidRPr="00DB38BF" w:rsidRDefault="00DB38BF" w:rsidP="00DB38BF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DB38BF">
        <w:rPr>
          <w:rFonts w:ascii="Times New Roman" w:hAnsi="Times New Roman" w:cs="Times New Roman"/>
          <w:sz w:val="24"/>
          <w:szCs w:val="24"/>
        </w:rPr>
        <w:t xml:space="preserve">MacGregor, M. (2004). Goals and content of an algebra curriculum for the compulsory years of schooling. In K.Stacey, H. Chick, &amp; M. Kendal (Eds.), </w:t>
      </w:r>
      <w:r w:rsidRPr="00DB38BF">
        <w:rPr>
          <w:rFonts w:ascii="Times New Roman" w:hAnsi="Times New Roman" w:cs="Times New Roman"/>
          <w:i/>
          <w:iCs/>
          <w:sz w:val="24"/>
          <w:szCs w:val="24"/>
        </w:rPr>
        <w:t>The Future of Teaching and Learning of Algebra</w:t>
      </w:r>
      <w:r w:rsidRPr="00DB38BF">
        <w:rPr>
          <w:rFonts w:ascii="Times New Roman" w:hAnsi="Times New Roman" w:cs="Times New Roman"/>
          <w:sz w:val="24"/>
          <w:szCs w:val="24"/>
        </w:rPr>
        <w:t xml:space="preserve">. </w:t>
      </w:r>
      <w:r w:rsidRPr="00DB38BF">
        <w:rPr>
          <w:rFonts w:ascii="Times New Roman" w:hAnsi="Times New Roman" w:cs="Times New Roman"/>
          <w:i/>
          <w:iCs/>
          <w:sz w:val="24"/>
          <w:szCs w:val="24"/>
        </w:rPr>
        <w:t xml:space="preserve">The 12th ICMI Study </w:t>
      </w:r>
      <w:r w:rsidRPr="00DB38BF">
        <w:rPr>
          <w:rFonts w:ascii="Times New Roman" w:hAnsi="Times New Roman" w:cs="Times New Roman"/>
          <w:sz w:val="24"/>
          <w:szCs w:val="24"/>
        </w:rPr>
        <w:t>(pp. 313-328). Boston: Kluwer.</w:t>
      </w:r>
    </w:p>
    <w:p w:rsidR="00203941" w:rsidRPr="00203941" w:rsidRDefault="00203941" w:rsidP="00B2074B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t xml:space="preserve">Mainly, M. &amp; Ginsburg, L. (2010). </w:t>
      </w:r>
      <w:r w:rsidRPr="00203941">
        <w:rPr>
          <w:rFonts w:ascii="Times New Roman" w:hAnsi="Times New Roman" w:cs="Times New Roman"/>
          <w:i/>
          <w:sz w:val="24"/>
          <w:szCs w:val="24"/>
        </w:rPr>
        <w:t>Algebraic Thinking in Adult Education</w:t>
      </w:r>
      <w:r w:rsidRPr="00203941">
        <w:rPr>
          <w:rFonts w:ascii="Times New Roman" w:hAnsi="Times New Roman" w:cs="Times New Roman"/>
          <w:sz w:val="24"/>
          <w:szCs w:val="24"/>
        </w:rPr>
        <w:t>. Washington: The National Institute for Literacy.</w:t>
      </w:r>
    </w:p>
    <w:p w:rsidR="00203941" w:rsidRPr="00203941" w:rsidRDefault="00203941" w:rsidP="00B2074B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t xml:space="preserve">Miles, M. B., and Huberman, A. M., (1994). </w:t>
      </w:r>
      <w:r w:rsidRPr="00203941">
        <w:rPr>
          <w:rFonts w:ascii="Times New Roman" w:hAnsi="Times New Roman" w:cs="Times New Roman"/>
          <w:i/>
          <w:sz w:val="24"/>
          <w:szCs w:val="24"/>
        </w:rPr>
        <w:t>Qualitative Data Analysis, Second Edition</w:t>
      </w:r>
      <w:r w:rsidRPr="00203941">
        <w:rPr>
          <w:rFonts w:ascii="Times New Roman" w:hAnsi="Times New Roman" w:cs="Times New Roman"/>
          <w:sz w:val="24"/>
          <w:szCs w:val="24"/>
        </w:rPr>
        <w:t>. London. Sage Publications.</w:t>
      </w:r>
    </w:p>
    <w:p w:rsidR="00203941" w:rsidRPr="00203941" w:rsidRDefault="00203941" w:rsidP="00B2074B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t xml:space="preserve">Moleong, L.J. (2007). </w:t>
      </w:r>
      <w:r w:rsidRPr="00203941">
        <w:rPr>
          <w:rFonts w:ascii="Times New Roman" w:hAnsi="Times New Roman" w:cs="Times New Roman"/>
          <w:i/>
          <w:sz w:val="24"/>
          <w:szCs w:val="24"/>
        </w:rPr>
        <w:t>Metodologi Penelitian Kualitatif, (Edisi Revisi)</w:t>
      </w:r>
      <w:r w:rsidRPr="00203941">
        <w:rPr>
          <w:rFonts w:ascii="Times New Roman" w:hAnsi="Times New Roman" w:cs="Times New Roman"/>
          <w:sz w:val="24"/>
          <w:szCs w:val="24"/>
        </w:rPr>
        <w:t>, Bandung, Remaja Rosdakarya.</w:t>
      </w:r>
    </w:p>
    <w:p w:rsidR="00203941" w:rsidRPr="00203941" w:rsidRDefault="00203941" w:rsidP="00203941">
      <w:pPr>
        <w:ind w:left="1276" w:hanging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t xml:space="preserve">Mullis, I. V. S., &amp; Michael O. M. (2013). </w:t>
      </w:r>
      <w:r w:rsidRPr="00203941">
        <w:rPr>
          <w:rFonts w:ascii="Times New Roman" w:hAnsi="Times New Roman" w:cs="Times New Roman"/>
          <w:i/>
          <w:iCs/>
          <w:sz w:val="24"/>
          <w:szCs w:val="24"/>
        </w:rPr>
        <w:t>TIMSS 2015 Assessment Frameworks. Chestnut Hill, MA: TIMSS &amp; PIRLS International Study Center</w:t>
      </w:r>
    </w:p>
    <w:p w:rsidR="00203941" w:rsidRPr="00203941" w:rsidRDefault="00203941" w:rsidP="00B2074B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t xml:space="preserve">Mullis, Ina V.S. Martin, Michael O., Ruddock, Graham J., O’Sullivan, Cristine Y., Preuschoff, Corinna, (2009). </w:t>
      </w:r>
      <w:r w:rsidRPr="00203941">
        <w:rPr>
          <w:rFonts w:ascii="Times New Roman" w:hAnsi="Times New Roman" w:cs="Times New Roman"/>
          <w:i/>
          <w:sz w:val="24"/>
          <w:szCs w:val="24"/>
        </w:rPr>
        <w:t>The TIMMS 2011 Mathematics Frameworks</w:t>
      </w:r>
      <w:r w:rsidRPr="00203941">
        <w:rPr>
          <w:rFonts w:ascii="Times New Roman" w:hAnsi="Times New Roman" w:cs="Times New Roman"/>
          <w:sz w:val="24"/>
          <w:szCs w:val="24"/>
        </w:rPr>
        <w:t>, (Boston College, USA : TIMMS &amp; PIRLS International Study Centre, 2009), 32.</w:t>
      </w:r>
    </w:p>
    <w:p w:rsidR="00203941" w:rsidRDefault="00203941" w:rsidP="00203941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t xml:space="preserve">Navarro, J. I., Aguilar, M., Alcalde, C., &amp; Howell, R. (1999). Relationship of arithmetic problem solving and reflective-impulsive cognitive styles in third-grade students. </w:t>
      </w:r>
      <w:r w:rsidRPr="00203941">
        <w:rPr>
          <w:rFonts w:ascii="Times New Roman" w:hAnsi="Times New Roman" w:cs="Times New Roman"/>
          <w:i/>
          <w:iCs/>
          <w:sz w:val="24"/>
          <w:szCs w:val="24"/>
        </w:rPr>
        <w:t>Psychological Reports, 85</w:t>
      </w:r>
      <w:r w:rsidRPr="00203941">
        <w:rPr>
          <w:rFonts w:ascii="Times New Roman" w:hAnsi="Times New Roman" w:cs="Times New Roman"/>
          <w:sz w:val="24"/>
          <w:szCs w:val="24"/>
        </w:rPr>
        <w:t>, 179-186. doi:10.2466/PRO.85.5.179-186</w:t>
      </w:r>
    </w:p>
    <w:p w:rsidR="00203941" w:rsidRDefault="00203941" w:rsidP="00203941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t xml:space="preserve">Paivio, A. (1971). </w:t>
      </w:r>
      <w:r w:rsidRPr="00203941">
        <w:rPr>
          <w:rFonts w:ascii="Times New Roman" w:hAnsi="Times New Roman" w:cs="Times New Roman"/>
          <w:i/>
          <w:iCs/>
          <w:sz w:val="24"/>
          <w:szCs w:val="24"/>
        </w:rPr>
        <w:t>lmagery and verbal processes</w:t>
      </w:r>
      <w:r w:rsidRPr="00203941">
        <w:rPr>
          <w:rFonts w:ascii="Times New Roman" w:hAnsi="Times New Roman" w:cs="Times New Roman"/>
          <w:sz w:val="24"/>
          <w:szCs w:val="24"/>
        </w:rPr>
        <w:t>. New York: Holt, Rinehart, and Winston.</w:t>
      </w:r>
    </w:p>
    <w:p w:rsidR="00203941" w:rsidRPr="00203941" w:rsidRDefault="00203941" w:rsidP="00B2074B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t xml:space="preserve">Panasuk, R. M., and Beyranevand, M. L. (2010). </w:t>
      </w:r>
      <w:r w:rsidRPr="00203941">
        <w:rPr>
          <w:rFonts w:ascii="Times New Roman" w:hAnsi="Times New Roman" w:cs="Times New Roman"/>
          <w:i/>
          <w:sz w:val="24"/>
          <w:szCs w:val="24"/>
        </w:rPr>
        <w:t>Algebra students’ ability to recognize multiple representations and achievement</w:t>
      </w:r>
      <w:r w:rsidRPr="00203941">
        <w:rPr>
          <w:rFonts w:ascii="Times New Roman" w:hAnsi="Times New Roman" w:cs="Times New Roman"/>
          <w:sz w:val="24"/>
          <w:szCs w:val="24"/>
        </w:rPr>
        <w:t>. Internasional  Journal for Mathematics Teaching and Learning, 22, hlm. 1-22</w:t>
      </w:r>
    </w:p>
    <w:p w:rsidR="00203941" w:rsidRDefault="00203941" w:rsidP="00203941">
      <w:pPr>
        <w:ind w:left="1276" w:hanging="850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r w:rsidRPr="00203941">
        <w:rPr>
          <w:rFonts w:ascii="Times New Roman" w:hAnsi="Times New Roman" w:cs="Times New Roman"/>
          <w:color w:val="000000"/>
          <w:sz w:val="24"/>
          <w:szCs w:val="24"/>
        </w:rPr>
        <w:lastRenderedPageBreak/>
        <w:t>Pitta-Pantazi, D., &amp; Christou, C. (2009b). Cognitive styles, dynamic geometry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3941">
        <w:rPr>
          <w:rFonts w:ascii="Times New Roman" w:hAnsi="Times New Roman" w:cs="Times New Roman"/>
          <w:color w:val="000000"/>
          <w:sz w:val="24"/>
          <w:szCs w:val="24"/>
        </w:rPr>
        <w:t xml:space="preserve">measurement performance, </w:t>
      </w:r>
      <w:r w:rsidRPr="0020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Educational Studies in Mathematics, 70</w:t>
      </w:r>
      <w:r w:rsidRPr="00203941">
        <w:rPr>
          <w:rFonts w:ascii="Times New Roman" w:hAnsi="Times New Roman" w:cs="Times New Roman"/>
          <w:color w:val="000000"/>
          <w:sz w:val="24"/>
          <w:szCs w:val="24"/>
        </w:rPr>
        <w:t>, pp. 5-26.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3941">
        <w:rPr>
          <w:rFonts w:ascii="Times New Roman" w:hAnsi="Times New Roman" w:cs="Times New Roman"/>
          <w:color w:val="131413"/>
          <w:sz w:val="24"/>
          <w:szCs w:val="24"/>
        </w:rPr>
        <w:t>doi:10.1007/s10649-008-9139-z</w:t>
      </w:r>
    </w:p>
    <w:p w:rsidR="00203941" w:rsidRPr="00203941" w:rsidRDefault="00203941" w:rsidP="00B2074B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t xml:space="preserve">Reddy, N. S., &amp; Nagaraju, M. T. V. (2007). </w:t>
      </w:r>
      <w:r w:rsidRPr="00203941">
        <w:rPr>
          <w:rFonts w:ascii="Times New Roman" w:hAnsi="Times New Roman" w:cs="Times New Roman"/>
          <w:i/>
          <w:sz w:val="24"/>
          <w:szCs w:val="24"/>
        </w:rPr>
        <w:t>Problem of Theaching Secondary School Mathematics</w:t>
      </w:r>
      <w:r w:rsidRPr="00203941">
        <w:rPr>
          <w:rFonts w:ascii="Times New Roman" w:hAnsi="Times New Roman" w:cs="Times New Roman"/>
          <w:sz w:val="24"/>
          <w:szCs w:val="24"/>
        </w:rPr>
        <w:t>. New Delhi: Discovery Publishing House.</w:t>
      </w:r>
    </w:p>
    <w:p w:rsidR="00203941" w:rsidRPr="00203941" w:rsidRDefault="00203941" w:rsidP="00B2074B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t xml:space="preserve">Rezaezi, A., Boroghani, T., Rahimi, M. A. (2013). </w:t>
      </w:r>
      <w:r w:rsidRPr="00203941">
        <w:rPr>
          <w:rFonts w:ascii="Times New Roman" w:hAnsi="Times New Roman" w:cs="Times New Roman"/>
          <w:i/>
          <w:sz w:val="24"/>
          <w:szCs w:val="24"/>
        </w:rPr>
        <w:t>Reflectivity/Impulsivity as an Important Individual Factor and Effectiveness af Awareness Raising Activities</w:t>
      </w:r>
      <w:r w:rsidRPr="00203941">
        <w:rPr>
          <w:rFonts w:ascii="Times New Roman" w:hAnsi="Times New Roman" w:cs="Times New Roman"/>
          <w:sz w:val="24"/>
          <w:szCs w:val="24"/>
        </w:rPr>
        <w:t>. Sino-US English Teaching, Vol.10, No.4, hlm. 281-286.</w:t>
      </w:r>
    </w:p>
    <w:p w:rsidR="00203941" w:rsidRDefault="00203941" w:rsidP="00203941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t xml:space="preserve">Riding, R., J., &amp; Rayner, S. (1998). </w:t>
      </w:r>
      <w:r w:rsidRPr="00203941">
        <w:rPr>
          <w:rFonts w:ascii="Times New Roman" w:hAnsi="Times New Roman" w:cs="Times New Roman"/>
          <w:i/>
          <w:iCs/>
          <w:sz w:val="24"/>
          <w:szCs w:val="24"/>
        </w:rPr>
        <w:t>Cognitive styles and learning strategies: Understanding style differences in learning and behavior</w:t>
      </w:r>
      <w:r w:rsidRPr="00203941">
        <w:rPr>
          <w:rFonts w:ascii="Times New Roman" w:hAnsi="Times New Roman" w:cs="Times New Roman"/>
          <w:sz w:val="24"/>
          <w:szCs w:val="24"/>
        </w:rPr>
        <w:t>. London: D. Fulton.</w:t>
      </w:r>
    </w:p>
    <w:p w:rsidR="00203941" w:rsidRPr="00203941" w:rsidRDefault="00203941" w:rsidP="00B2074B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t xml:space="preserve">Riding, RJ.,Glass, A., &amp; Douglas, G. (1993). </w:t>
      </w:r>
      <w:r w:rsidRPr="00203941">
        <w:rPr>
          <w:rFonts w:ascii="Times New Roman" w:hAnsi="Times New Roman" w:cs="Times New Roman"/>
          <w:i/>
          <w:sz w:val="24"/>
          <w:szCs w:val="24"/>
        </w:rPr>
        <w:t>Individual Differences in Thinking: Cognitive and Neurophysiological Perpectives, Special Issue: Thinking</w:t>
      </w:r>
      <w:r w:rsidRPr="00203941">
        <w:rPr>
          <w:rFonts w:ascii="Times New Roman" w:hAnsi="Times New Roman" w:cs="Times New Roman"/>
          <w:sz w:val="24"/>
          <w:szCs w:val="24"/>
        </w:rPr>
        <w:t>, Educational Psychology, 13(3&amp;4), hlm. 267-279.</w:t>
      </w:r>
    </w:p>
    <w:p w:rsidR="00203941" w:rsidRPr="00203941" w:rsidRDefault="00203941" w:rsidP="00B2074B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t xml:space="preserve">Rozencwajg, P. and Corroyer, D. (2005). </w:t>
      </w:r>
      <w:r w:rsidRPr="00203941">
        <w:rPr>
          <w:rFonts w:ascii="Times New Roman" w:hAnsi="Times New Roman" w:cs="Times New Roman"/>
          <w:i/>
          <w:sz w:val="24"/>
          <w:szCs w:val="24"/>
        </w:rPr>
        <w:t>Cognitive Processes in the Reflective-Impulsive Cognitive Style</w:t>
      </w:r>
      <w:r w:rsidRPr="00203941">
        <w:rPr>
          <w:rFonts w:ascii="Times New Roman" w:hAnsi="Times New Roman" w:cs="Times New Roman"/>
          <w:sz w:val="24"/>
          <w:szCs w:val="24"/>
        </w:rPr>
        <w:t>. The Journal of Genetic Psychology, 166(4), hlm. 451-463.</w:t>
      </w:r>
    </w:p>
    <w:p w:rsidR="00203941" w:rsidRPr="00203941" w:rsidRDefault="00203941" w:rsidP="00B2074B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t xml:space="preserve">Shi, C. (2011). </w:t>
      </w:r>
      <w:r w:rsidRPr="00203941">
        <w:rPr>
          <w:rFonts w:ascii="Times New Roman" w:hAnsi="Times New Roman" w:cs="Times New Roman"/>
          <w:i/>
          <w:sz w:val="24"/>
          <w:szCs w:val="24"/>
        </w:rPr>
        <w:t>A Study of Relationship between Cognitive Styles and Learning Strategies</w:t>
      </w:r>
      <w:r w:rsidRPr="00203941">
        <w:rPr>
          <w:rFonts w:ascii="Times New Roman" w:hAnsi="Times New Roman" w:cs="Times New Roman"/>
          <w:sz w:val="24"/>
          <w:szCs w:val="24"/>
        </w:rPr>
        <w:t>. Higher Education Studies, Vol.1, No.1. hlm. 20-26.</w:t>
      </w:r>
    </w:p>
    <w:p w:rsidR="00203941" w:rsidRPr="00203941" w:rsidRDefault="00203941" w:rsidP="00B2074B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t>Stemberg, R. J. And Elena L.G. (1997). “Are Cognitive Style Still in Stylr?” American Psychologist Association, Vol. 52, No. 7. hlm. 700-712.</w:t>
      </w:r>
    </w:p>
    <w:p w:rsidR="00203941" w:rsidRDefault="00203941" w:rsidP="00203941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t>Strauss, A. &amp; Corbin, J. (1998). Basics of qualitative research: Techniques and procedures for developing grounded theory. Thousand Oaks, CA: Sage.</w:t>
      </w:r>
    </w:p>
    <w:p w:rsidR="00203941" w:rsidRPr="00203941" w:rsidRDefault="00203941" w:rsidP="00B2074B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t xml:space="preserve">Sudia, M. (2013). </w:t>
      </w:r>
      <w:r w:rsidRPr="00203941">
        <w:rPr>
          <w:rFonts w:ascii="Times New Roman" w:hAnsi="Times New Roman" w:cs="Times New Roman"/>
          <w:i/>
          <w:sz w:val="24"/>
          <w:szCs w:val="24"/>
        </w:rPr>
        <w:t>Profil Metakognisi Siswa SMP yang Bergaya Kognitif Impulsif-Reflektif dalam Memecahkan Masalah Terbuka Materi Geometri Ditinjau dari Perbedaan Gender</w:t>
      </w:r>
      <w:r w:rsidRPr="00203941">
        <w:rPr>
          <w:rFonts w:ascii="Times New Roman" w:hAnsi="Times New Roman" w:cs="Times New Roman"/>
          <w:sz w:val="24"/>
          <w:szCs w:val="24"/>
        </w:rPr>
        <w:t>. Disertasi (Tidak dipublikasikan), PPS-Unesa, Surabaya.</w:t>
      </w:r>
    </w:p>
    <w:p w:rsidR="00203941" w:rsidRPr="00203941" w:rsidRDefault="00203941" w:rsidP="00B2074B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t xml:space="preserve">Sugiyono. (2008). </w:t>
      </w:r>
      <w:r w:rsidRPr="00203941">
        <w:rPr>
          <w:rFonts w:ascii="Times New Roman" w:hAnsi="Times New Roman" w:cs="Times New Roman"/>
          <w:i/>
          <w:sz w:val="24"/>
          <w:szCs w:val="24"/>
        </w:rPr>
        <w:t>Metode Penelitian Kuantitatif-Kualitatif dan R &amp; D</w:t>
      </w:r>
      <w:r w:rsidRPr="00203941">
        <w:rPr>
          <w:rFonts w:ascii="Times New Roman" w:hAnsi="Times New Roman" w:cs="Times New Roman"/>
          <w:sz w:val="24"/>
          <w:szCs w:val="24"/>
        </w:rPr>
        <w:t>, Bandung, Alfabeta.</w:t>
      </w:r>
    </w:p>
    <w:p w:rsidR="00203941" w:rsidRPr="00203941" w:rsidRDefault="00203941" w:rsidP="00B2074B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t xml:space="preserve">Suherman, E. dkk. (2003). </w:t>
      </w:r>
      <w:r w:rsidRPr="00203941">
        <w:rPr>
          <w:rFonts w:ascii="Times New Roman" w:hAnsi="Times New Roman" w:cs="Times New Roman"/>
          <w:i/>
          <w:sz w:val="24"/>
          <w:szCs w:val="24"/>
        </w:rPr>
        <w:t>Strategi pembelajaran matematika kontemporer</w:t>
      </w:r>
      <w:r w:rsidRPr="00203941">
        <w:rPr>
          <w:rFonts w:ascii="Times New Roman" w:hAnsi="Times New Roman" w:cs="Times New Roman"/>
          <w:sz w:val="24"/>
          <w:szCs w:val="24"/>
        </w:rPr>
        <w:t>. Bandung. Universitas Pendidikan Indonesia.</w:t>
      </w:r>
    </w:p>
    <w:p w:rsidR="00203941" w:rsidRPr="00203941" w:rsidRDefault="00203941" w:rsidP="00B2074B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t xml:space="preserve">Uno, H. B. (2006). </w:t>
      </w:r>
      <w:r w:rsidRPr="00203941">
        <w:rPr>
          <w:rFonts w:ascii="Times New Roman" w:hAnsi="Times New Roman" w:cs="Times New Roman"/>
          <w:i/>
          <w:sz w:val="24"/>
          <w:szCs w:val="24"/>
        </w:rPr>
        <w:t>Orientasi Baru dalam Psikologi Pembelajaran</w:t>
      </w:r>
      <w:r w:rsidRPr="00203941">
        <w:rPr>
          <w:rFonts w:ascii="Times New Roman" w:hAnsi="Times New Roman" w:cs="Times New Roman"/>
          <w:sz w:val="24"/>
          <w:szCs w:val="24"/>
        </w:rPr>
        <w:t>. Jakarta: PT. Bumi Aksara.</w:t>
      </w:r>
    </w:p>
    <w:p w:rsidR="00203941" w:rsidRDefault="00203941" w:rsidP="00B2074B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t xml:space="preserve">Usiskin, Z. (1995). </w:t>
      </w:r>
      <w:r w:rsidRPr="00203941">
        <w:rPr>
          <w:rFonts w:ascii="Times New Roman" w:hAnsi="Times New Roman" w:cs="Times New Roman"/>
          <w:i/>
          <w:sz w:val="24"/>
          <w:szCs w:val="24"/>
        </w:rPr>
        <w:t>Why is Algebra Important to Learn? (Teacher, this one’s for your students!</w:t>
      </w:r>
      <w:r w:rsidRPr="00203941">
        <w:rPr>
          <w:rFonts w:ascii="Times New Roman" w:hAnsi="Times New Roman" w:cs="Times New Roman"/>
          <w:sz w:val="24"/>
          <w:szCs w:val="24"/>
        </w:rPr>
        <w:t>, American Educator, American Federatioan of Teacher. hlm. 30-37.</w:t>
      </w:r>
    </w:p>
    <w:p w:rsidR="00511378" w:rsidRPr="00203941" w:rsidRDefault="00511378" w:rsidP="00B2074B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Usiskin, Z. (1999). Conceptions of school algebra and uses of variables. Dalam Moses, B. </w:t>
      </w:r>
      <w:r>
        <w:rPr>
          <w:rFonts w:ascii="Times New Roman" w:hAnsi="Times New Roman"/>
          <w:i/>
          <w:sz w:val="24"/>
          <w:szCs w:val="24"/>
        </w:rPr>
        <w:t>Algebraic Thin</w:t>
      </w:r>
      <w:r w:rsidRPr="00DB3290">
        <w:rPr>
          <w:rFonts w:ascii="Times New Roman" w:hAnsi="Times New Roman"/>
          <w:i/>
          <w:sz w:val="24"/>
          <w:szCs w:val="24"/>
        </w:rPr>
        <w:t>king, Grades K-12: Reading from NCTMs School-Based Journal and Other Publications</w:t>
      </w:r>
      <w:r>
        <w:rPr>
          <w:rFonts w:ascii="Times New Roman" w:hAnsi="Times New Roman"/>
          <w:sz w:val="24"/>
          <w:szCs w:val="24"/>
        </w:rPr>
        <w:t xml:space="preserve"> (pp. 7-13). Reston, VA:NCTM.</w:t>
      </w:r>
    </w:p>
    <w:p w:rsidR="00203941" w:rsidRDefault="00203941" w:rsidP="00203941">
      <w:pPr>
        <w:ind w:left="1276" w:hanging="85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03941">
        <w:rPr>
          <w:rFonts w:ascii="Times New Roman" w:hAnsi="Times New Roman" w:cs="Times New Roman"/>
          <w:color w:val="231F20"/>
          <w:sz w:val="24"/>
          <w:szCs w:val="24"/>
        </w:rPr>
        <w:t>Van Amerom, B. A. (2002).</w:t>
      </w:r>
      <w:r w:rsidRPr="00203941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Reinvention of early algebra: Developmental research on the transition from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203941">
        <w:rPr>
          <w:rFonts w:ascii="Times New Roman" w:hAnsi="Times New Roman" w:cs="Times New Roman"/>
          <w:i/>
          <w:iCs/>
          <w:color w:val="231F20"/>
          <w:sz w:val="24"/>
          <w:szCs w:val="24"/>
        </w:rPr>
        <w:t>arithmetic to algebra</w:t>
      </w:r>
      <w:r w:rsidRPr="00203941">
        <w:rPr>
          <w:rFonts w:ascii="Times New Roman" w:hAnsi="Times New Roman" w:cs="Times New Roman"/>
          <w:color w:val="231F20"/>
          <w:sz w:val="24"/>
          <w:szCs w:val="24"/>
        </w:rPr>
        <w:t>. Dissertation. Utrecht: CD-B Press.</w:t>
      </w:r>
    </w:p>
    <w:p w:rsidR="00203941" w:rsidRDefault="00D171A8" w:rsidP="00203941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t xml:space="preserve">Van </w:t>
      </w:r>
      <w:r w:rsidR="00203941" w:rsidRPr="00203941">
        <w:rPr>
          <w:rFonts w:ascii="Times New Roman" w:hAnsi="Times New Roman" w:cs="Times New Roman"/>
          <w:sz w:val="24"/>
          <w:szCs w:val="24"/>
        </w:rPr>
        <w:t xml:space="preserve">Garderen, D. (2006). </w:t>
      </w:r>
      <w:r w:rsidR="00203941" w:rsidRPr="00D171A8">
        <w:rPr>
          <w:rFonts w:ascii="Times New Roman" w:hAnsi="Times New Roman" w:cs="Times New Roman"/>
          <w:i/>
          <w:sz w:val="24"/>
          <w:szCs w:val="24"/>
        </w:rPr>
        <w:t>Spatial visualization, visual imagery, and mathematical problem solving of students with varying abilities</w:t>
      </w:r>
      <w:r w:rsidR="00203941" w:rsidRPr="00203941">
        <w:rPr>
          <w:rFonts w:ascii="Times New Roman" w:hAnsi="Times New Roman" w:cs="Times New Roman"/>
          <w:sz w:val="24"/>
          <w:szCs w:val="24"/>
        </w:rPr>
        <w:t xml:space="preserve">. </w:t>
      </w:r>
      <w:r w:rsidR="00203941" w:rsidRPr="00203941">
        <w:rPr>
          <w:rFonts w:ascii="Times New Roman" w:hAnsi="Times New Roman" w:cs="Times New Roman"/>
          <w:i/>
          <w:iCs/>
          <w:sz w:val="24"/>
          <w:szCs w:val="24"/>
        </w:rPr>
        <w:t>Journal of Learning</w:t>
      </w:r>
      <w:r w:rsidR="002039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03941" w:rsidRPr="00203941">
        <w:rPr>
          <w:rFonts w:ascii="Times New Roman" w:hAnsi="Times New Roman" w:cs="Times New Roman"/>
          <w:i/>
          <w:iCs/>
          <w:sz w:val="24"/>
          <w:szCs w:val="24"/>
        </w:rPr>
        <w:t>Disabilities, 39</w:t>
      </w:r>
      <w:r w:rsidR="00203941" w:rsidRPr="00203941">
        <w:rPr>
          <w:rFonts w:ascii="Times New Roman" w:hAnsi="Times New Roman" w:cs="Times New Roman"/>
          <w:sz w:val="24"/>
          <w:szCs w:val="24"/>
        </w:rPr>
        <w:t>(6), 496-506. doi:10.1177/00222194060390060201</w:t>
      </w:r>
    </w:p>
    <w:p w:rsidR="004C5750" w:rsidRDefault="00D171A8" w:rsidP="004C5750">
      <w:pPr>
        <w:ind w:left="1276" w:hanging="8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71A8">
        <w:rPr>
          <w:rFonts w:ascii="Times New Roman" w:hAnsi="Times New Roman" w:cs="Times New Roman"/>
          <w:sz w:val="24"/>
          <w:szCs w:val="24"/>
        </w:rPr>
        <w:t xml:space="preserve">Yachel, Erna.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171A8"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171A8">
        <w:rPr>
          <w:rFonts w:ascii="Times New Roman" w:hAnsi="Times New Roman" w:cs="Times New Roman"/>
          <w:sz w:val="24"/>
          <w:szCs w:val="24"/>
        </w:rPr>
        <w:t xml:space="preserve">. </w:t>
      </w:r>
      <w:r w:rsidRPr="00D171A8">
        <w:rPr>
          <w:rFonts w:ascii="Times New Roman" w:hAnsi="Times New Roman" w:cs="Times New Roman"/>
          <w:i/>
          <w:sz w:val="24"/>
          <w:szCs w:val="24"/>
        </w:rPr>
        <w:t>A Foundation of Algebraic Reasoning in The Early Grades</w:t>
      </w:r>
      <w:r w:rsidRPr="00D171A8">
        <w:rPr>
          <w:rFonts w:ascii="Times New Roman" w:hAnsi="Times New Roman" w:cs="Times New Roman"/>
          <w:sz w:val="24"/>
          <w:szCs w:val="24"/>
        </w:rPr>
        <w:t>. Teaching Children Mathematics 3</w:t>
      </w:r>
      <w:r w:rsidRPr="00D171A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171A8">
        <w:rPr>
          <w:rFonts w:ascii="Times New Roman" w:hAnsi="Times New Roman" w:cs="Times New Roman"/>
          <w:sz w:val="24"/>
          <w:szCs w:val="24"/>
        </w:rPr>
        <w:t>hlm 276-800</w:t>
      </w:r>
      <w:r w:rsidRPr="00D171A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E1C42" w:rsidRPr="00FE1C42" w:rsidRDefault="00FE1C42" w:rsidP="004C5750">
      <w:pPr>
        <w:ind w:left="1276" w:hanging="85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Warli. (2008). Pentingnya Memahami Gaya Kognitif Impulsif-Reflektif bagi Guru. Majalah Ilmiah SAIN dan EDUKASI Vol. 6, No. 2 Juli 2008. Lembaga Penelitian IKIP PGRI Jember.</w:t>
      </w:r>
    </w:p>
    <w:p w:rsidR="004C5750" w:rsidRPr="004C5750" w:rsidRDefault="004C5750" w:rsidP="004C5750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Warli. (2010</w:t>
      </w:r>
      <w:r w:rsidRPr="004C5750">
        <w:rPr>
          <w:rFonts w:ascii="Times New Roman" w:hAnsi="Times New Roman" w:cs="Times New Roman"/>
          <w:sz w:val="24"/>
          <w:szCs w:val="24"/>
        </w:rPr>
        <w:t xml:space="preserve">). </w:t>
      </w:r>
      <w:r w:rsidRPr="004C5750">
        <w:rPr>
          <w:rFonts w:ascii="Times New Roman" w:hAnsi="Times New Roman" w:cs="Times New Roman"/>
          <w:i/>
          <w:iCs/>
          <w:sz w:val="24"/>
          <w:szCs w:val="24"/>
        </w:rPr>
        <w:t>Profile Creativity Cognitive style Reflective Students and student Cognitive style Impulsiveness in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5750">
        <w:rPr>
          <w:rFonts w:ascii="Times New Roman" w:hAnsi="Times New Roman" w:cs="Times New Roman"/>
          <w:i/>
          <w:iCs/>
          <w:sz w:val="24"/>
          <w:szCs w:val="24"/>
        </w:rPr>
        <w:t>solving geometry problems</w:t>
      </w:r>
      <w:r w:rsidRPr="004C5750">
        <w:rPr>
          <w:rFonts w:ascii="Times New Roman" w:hAnsi="Times New Roman" w:cs="Times New Roman"/>
          <w:sz w:val="24"/>
          <w:szCs w:val="24"/>
        </w:rPr>
        <w:t>. Dissertation PPS UNESA Surabaya.</w:t>
      </w:r>
    </w:p>
    <w:p w:rsidR="00203941" w:rsidRDefault="00203941" w:rsidP="00203941">
      <w:pPr>
        <w:ind w:left="1276" w:hanging="85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03941">
        <w:rPr>
          <w:rFonts w:ascii="Times New Roman" w:hAnsi="Times New Roman" w:cs="Times New Roman"/>
          <w:color w:val="231F20"/>
          <w:sz w:val="24"/>
          <w:szCs w:val="24"/>
        </w:rPr>
        <w:t xml:space="preserve">Warren, E. (2003). </w:t>
      </w:r>
      <w:r w:rsidRPr="00D171A8">
        <w:rPr>
          <w:rFonts w:ascii="Times New Roman" w:hAnsi="Times New Roman" w:cs="Times New Roman"/>
          <w:i/>
          <w:color w:val="231F20"/>
          <w:sz w:val="24"/>
          <w:szCs w:val="24"/>
        </w:rPr>
        <w:t>The role of arithmetic structure in the transition from arithmetic to algebra</w:t>
      </w:r>
      <w:r w:rsidRPr="00203941">
        <w:rPr>
          <w:rFonts w:ascii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03941">
        <w:rPr>
          <w:rFonts w:ascii="Times New Roman" w:hAnsi="Times New Roman" w:cs="Times New Roman"/>
          <w:i/>
          <w:iCs/>
          <w:color w:val="231F20"/>
          <w:sz w:val="24"/>
          <w:szCs w:val="24"/>
        </w:rPr>
        <w:t>Mathematics Education Research Journal, 15</w:t>
      </w:r>
      <w:r w:rsidRPr="00203941">
        <w:rPr>
          <w:rFonts w:ascii="Times New Roman" w:hAnsi="Times New Roman" w:cs="Times New Roman"/>
          <w:color w:val="231F20"/>
          <w:sz w:val="24"/>
          <w:szCs w:val="24"/>
        </w:rPr>
        <w:t>(2), 122–137.</w:t>
      </w:r>
    </w:p>
    <w:p w:rsidR="00203941" w:rsidRDefault="00203941" w:rsidP="00203941">
      <w:pPr>
        <w:ind w:left="1276" w:hanging="85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03941">
        <w:rPr>
          <w:rFonts w:ascii="Times New Roman" w:hAnsi="Times New Roman" w:cs="Times New Roman"/>
          <w:color w:val="231F20"/>
          <w:sz w:val="24"/>
          <w:szCs w:val="24"/>
        </w:rPr>
        <w:t>Watson, A. (2009).</w:t>
      </w:r>
      <w:r w:rsidRPr="00203941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Algebraic Reasoning. Key Understanding in Mathematics Learning.</w:t>
      </w:r>
      <w:r w:rsidRPr="00203941">
        <w:rPr>
          <w:rFonts w:ascii="Times New Roman" w:hAnsi="Times New Roman" w:cs="Times New Roman"/>
          <w:color w:val="231F20"/>
          <w:sz w:val="24"/>
          <w:szCs w:val="24"/>
        </w:rPr>
        <w:t xml:space="preserve"> University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03941">
        <w:rPr>
          <w:rFonts w:ascii="Times New Roman" w:hAnsi="Times New Roman" w:cs="Times New Roman"/>
          <w:color w:val="231F20"/>
          <w:sz w:val="24"/>
          <w:szCs w:val="24"/>
        </w:rPr>
        <w:t>Oxford: Nuffield Foundation.</w:t>
      </w:r>
    </w:p>
    <w:p w:rsidR="00203941" w:rsidRPr="00203941" w:rsidRDefault="00203941" w:rsidP="00B2074B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t xml:space="preserve">Windsor, W. J. J. (2009). </w:t>
      </w:r>
      <w:r w:rsidRPr="00203941">
        <w:rPr>
          <w:rFonts w:ascii="Times New Roman" w:hAnsi="Times New Roman" w:cs="Times New Roman"/>
          <w:i/>
          <w:sz w:val="24"/>
          <w:szCs w:val="24"/>
        </w:rPr>
        <w:t>Algebraic Thinking- More to Do with Why, Than X and Y</w:t>
      </w:r>
      <w:r w:rsidRPr="00203941">
        <w:rPr>
          <w:rFonts w:ascii="Times New Roman" w:hAnsi="Times New Roman" w:cs="Times New Roman"/>
          <w:sz w:val="24"/>
          <w:szCs w:val="24"/>
        </w:rPr>
        <w:t>. Proceedings of the 10</w:t>
      </w:r>
      <w:r w:rsidRPr="002039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03941">
        <w:rPr>
          <w:rFonts w:ascii="Times New Roman" w:hAnsi="Times New Roman" w:cs="Times New Roman"/>
          <w:sz w:val="24"/>
          <w:szCs w:val="24"/>
        </w:rPr>
        <w:t xml:space="preserve"> International Conferences. Dresden: University of Applied Science.</w:t>
      </w:r>
    </w:p>
    <w:p w:rsidR="00203941" w:rsidRDefault="00203941" w:rsidP="00203941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t xml:space="preserve">Winkel, W. S. (2005). </w:t>
      </w:r>
      <w:r w:rsidRPr="00203941">
        <w:rPr>
          <w:rFonts w:ascii="Times New Roman" w:hAnsi="Times New Roman" w:cs="Times New Roman"/>
          <w:i/>
          <w:sz w:val="24"/>
          <w:szCs w:val="24"/>
        </w:rPr>
        <w:t>Belajar dan pembelajaran dalam pencapaian prestasi.</w:t>
      </w:r>
      <w:r w:rsidRPr="00203941">
        <w:rPr>
          <w:rFonts w:ascii="Times New Roman" w:hAnsi="Times New Roman" w:cs="Times New Roman"/>
          <w:sz w:val="24"/>
          <w:szCs w:val="24"/>
        </w:rPr>
        <w:t xml:space="preserve"> Jakarta: Sagung.</w:t>
      </w:r>
    </w:p>
    <w:p w:rsidR="00203941" w:rsidRDefault="00203941" w:rsidP="00203941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03941">
        <w:rPr>
          <w:rFonts w:ascii="Times New Roman" w:hAnsi="Times New Roman" w:cs="Times New Roman"/>
          <w:sz w:val="24"/>
          <w:szCs w:val="24"/>
        </w:rPr>
        <w:t xml:space="preserve">Witkin et.al.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03941">
        <w:rPr>
          <w:rFonts w:ascii="Times New Roman" w:hAnsi="Times New Roman" w:cs="Times New Roman"/>
          <w:sz w:val="24"/>
          <w:szCs w:val="24"/>
        </w:rPr>
        <w:t>1979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203941">
        <w:rPr>
          <w:rFonts w:ascii="Times New Roman" w:hAnsi="Times New Roman" w:cs="Times New Roman"/>
          <w:sz w:val="24"/>
          <w:szCs w:val="24"/>
        </w:rPr>
        <w:t xml:space="preserve"> </w:t>
      </w:r>
      <w:r w:rsidRPr="00D171A8">
        <w:rPr>
          <w:rFonts w:ascii="Times New Roman" w:hAnsi="Times New Roman" w:cs="Times New Roman"/>
          <w:i/>
          <w:sz w:val="24"/>
          <w:szCs w:val="24"/>
        </w:rPr>
        <w:t>Field dependent and Field independent Cognitive Styles and Their Educational Implikation</w:t>
      </w:r>
      <w:r w:rsidRPr="00203941">
        <w:rPr>
          <w:rFonts w:ascii="Times New Roman" w:hAnsi="Times New Roman" w:cs="Times New Roman"/>
          <w:sz w:val="24"/>
          <w:szCs w:val="24"/>
        </w:rPr>
        <w:t>, New York: America</w:t>
      </w:r>
      <w:r>
        <w:rPr>
          <w:rFonts w:ascii="Times New Roman" w:hAnsi="Times New Roman" w:cs="Times New Roman"/>
          <w:sz w:val="24"/>
          <w:szCs w:val="24"/>
        </w:rPr>
        <w:t>n Educational Research Journal.</w:t>
      </w:r>
    </w:p>
    <w:sectPr w:rsidR="00203941" w:rsidSect="001D4C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850" w:gutter="0"/>
      <w:pgNumType w:start="1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023" w:rsidRDefault="00686023" w:rsidP="00210915">
      <w:pPr>
        <w:spacing w:line="240" w:lineRule="auto"/>
      </w:pPr>
      <w:r>
        <w:separator/>
      </w:r>
    </w:p>
  </w:endnote>
  <w:endnote w:type="continuationSeparator" w:id="0">
    <w:p w:rsidR="00686023" w:rsidRDefault="00686023" w:rsidP="002109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C5" w:rsidRDefault="00FA07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C5" w:rsidRDefault="00FA07C5" w:rsidP="00FA07C5">
    <w:pPr>
      <w:autoSpaceDE w:val="0"/>
      <w:autoSpaceDN w:val="0"/>
      <w:adjustRightInd w:val="0"/>
      <w:spacing w:line="240" w:lineRule="auto"/>
      <w:rPr>
        <w:rFonts w:ascii="Trebuchet MS" w:hAnsi="Trebuchet MS" w:cs="Trebuchet MS"/>
        <w:b/>
        <w:bCs/>
        <w:sz w:val="18"/>
        <w:szCs w:val="18"/>
      </w:rPr>
    </w:pPr>
    <w:r w:rsidRPr="00992854">
      <w:rPr>
        <w:rFonts w:ascii="Trebuchet MS" w:hAnsi="Trebuchet MS" w:cs="Trebuchet MS"/>
        <w:b/>
        <w:bCs/>
        <w:sz w:val="18"/>
        <w:szCs w:val="18"/>
      </w:rPr>
      <w:t>Syarif Hidayat</w:t>
    </w:r>
    <w:r>
      <w:rPr>
        <w:rFonts w:ascii="Trebuchet MS" w:hAnsi="Trebuchet MS" w:cs="Trebuchet MS"/>
        <w:b/>
        <w:bCs/>
        <w:sz w:val="18"/>
        <w:szCs w:val="18"/>
      </w:rPr>
      <w:t>, 2017</w:t>
    </w:r>
  </w:p>
  <w:p w:rsidR="00FA07C5" w:rsidRPr="00992854" w:rsidRDefault="00FA07C5" w:rsidP="00FA07C5">
    <w:pPr>
      <w:tabs>
        <w:tab w:val="center" w:pos="4513"/>
        <w:tab w:val="right" w:pos="9026"/>
      </w:tabs>
      <w:autoSpaceDE w:val="0"/>
      <w:autoSpaceDN w:val="0"/>
      <w:adjustRightInd w:val="0"/>
      <w:spacing w:line="240" w:lineRule="auto"/>
      <w:jc w:val="both"/>
      <w:rPr>
        <w:rFonts w:ascii="Trebuchet MS" w:hAnsi="Trebuchet MS" w:cs="Trebuchet MS"/>
        <w:b/>
        <w:bCs/>
        <w:i/>
        <w:iCs/>
        <w:sz w:val="18"/>
        <w:szCs w:val="18"/>
      </w:rPr>
    </w:pPr>
    <w:r w:rsidRPr="00992854">
      <w:rPr>
        <w:rFonts w:ascii="Trebuchet MS" w:hAnsi="Trebuchet MS" w:cs="Trebuchet MS"/>
        <w:b/>
        <w:bCs/>
        <w:i/>
        <w:iCs/>
        <w:sz w:val="18"/>
        <w:szCs w:val="18"/>
      </w:rPr>
      <w:t xml:space="preserve">ANALISIS KEMAMPUAN ALJABAR SISWA SMP KELAS VIII </w:t>
    </w:r>
  </w:p>
  <w:p w:rsidR="00FA07C5" w:rsidRPr="00992854" w:rsidRDefault="00FA07C5" w:rsidP="00FA07C5">
    <w:pPr>
      <w:tabs>
        <w:tab w:val="center" w:pos="4513"/>
        <w:tab w:val="right" w:pos="9026"/>
      </w:tabs>
      <w:autoSpaceDE w:val="0"/>
      <w:autoSpaceDN w:val="0"/>
      <w:adjustRightInd w:val="0"/>
      <w:spacing w:line="240" w:lineRule="auto"/>
      <w:jc w:val="both"/>
      <w:rPr>
        <w:rFonts w:ascii="Trebuchet MS" w:hAnsi="Trebuchet MS" w:cs="Trebuchet MS"/>
        <w:b/>
        <w:bCs/>
        <w:i/>
        <w:iCs/>
        <w:sz w:val="18"/>
        <w:szCs w:val="18"/>
      </w:rPr>
    </w:pPr>
    <w:r w:rsidRPr="00992854">
      <w:rPr>
        <w:rFonts w:ascii="Trebuchet MS" w:hAnsi="Trebuchet MS" w:cs="Trebuchet MS"/>
        <w:b/>
        <w:bCs/>
        <w:i/>
        <w:iCs/>
        <w:sz w:val="18"/>
        <w:szCs w:val="18"/>
      </w:rPr>
      <w:t xml:space="preserve">DITINJAU DARI GAYA KOGNITIF </w:t>
    </w:r>
  </w:p>
  <w:p w:rsidR="00FA07C5" w:rsidRPr="00FA07C5" w:rsidRDefault="00FA07C5" w:rsidP="00FA07C5">
    <w:pPr>
      <w:tabs>
        <w:tab w:val="center" w:pos="4513"/>
        <w:tab w:val="right" w:pos="9026"/>
      </w:tabs>
      <w:autoSpaceDE w:val="0"/>
      <w:autoSpaceDN w:val="0"/>
      <w:adjustRightInd w:val="0"/>
      <w:spacing w:line="240" w:lineRule="auto"/>
      <w:jc w:val="both"/>
      <w:rPr>
        <w:rFonts w:ascii="Segoe Print" w:hAnsi="Segoe Print" w:cs="Segoe Print"/>
        <w:lang w:val="id"/>
      </w:rPr>
    </w:pPr>
    <w:r>
      <w:rPr>
        <w:rFonts w:ascii="Trebuchet MS" w:hAnsi="Trebuchet MS" w:cs="Trebuchet MS"/>
        <w:sz w:val="18"/>
        <w:szCs w:val="18"/>
      </w:rPr>
      <w:t>Universitas Pendidikan Indonesia | repository.upi.edu | perpustakaan.upi.edu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48" w:rsidRDefault="001D4C48" w:rsidP="001D4C48">
    <w:pPr>
      <w:pStyle w:val="Footer"/>
      <w:jc w:val="center"/>
      <w:rPr>
        <w:rFonts w:ascii="Times New Roman" w:hAnsi="Times New Roman" w:cs="Times New Roman"/>
        <w:sz w:val="24"/>
      </w:rPr>
    </w:pPr>
    <w:r w:rsidRPr="001D4C48">
      <w:rPr>
        <w:rFonts w:ascii="Times New Roman" w:hAnsi="Times New Roman" w:cs="Times New Roman"/>
        <w:sz w:val="24"/>
      </w:rPr>
      <w:t>123</w:t>
    </w:r>
  </w:p>
  <w:p w:rsidR="00FA07C5" w:rsidRDefault="00FA07C5" w:rsidP="00FA07C5">
    <w:pPr>
      <w:autoSpaceDE w:val="0"/>
      <w:autoSpaceDN w:val="0"/>
      <w:adjustRightInd w:val="0"/>
      <w:spacing w:line="240" w:lineRule="auto"/>
      <w:rPr>
        <w:rFonts w:ascii="Trebuchet MS" w:hAnsi="Trebuchet MS" w:cs="Trebuchet MS"/>
        <w:b/>
        <w:bCs/>
        <w:sz w:val="18"/>
        <w:szCs w:val="18"/>
      </w:rPr>
    </w:pPr>
    <w:r w:rsidRPr="00992854">
      <w:rPr>
        <w:rFonts w:ascii="Trebuchet MS" w:hAnsi="Trebuchet MS" w:cs="Trebuchet MS"/>
        <w:b/>
        <w:bCs/>
        <w:sz w:val="18"/>
        <w:szCs w:val="18"/>
      </w:rPr>
      <w:t>Syarif Hidayat</w:t>
    </w:r>
    <w:r>
      <w:rPr>
        <w:rFonts w:ascii="Trebuchet MS" w:hAnsi="Trebuchet MS" w:cs="Trebuchet MS"/>
        <w:b/>
        <w:bCs/>
        <w:sz w:val="18"/>
        <w:szCs w:val="18"/>
      </w:rPr>
      <w:t>, 2017</w:t>
    </w:r>
  </w:p>
  <w:p w:rsidR="00FA07C5" w:rsidRPr="00992854" w:rsidRDefault="00FA07C5" w:rsidP="00FA07C5">
    <w:pPr>
      <w:tabs>
        <w:tab w:val="center" w:pos="4513"/>
        <w:tab w:val="right" w:pos="9026"/>
      </w:tabs>
      <w:autoSpaceDE w:val="0"/>
      <w:autoSpaceDN w:val="0"/>
      <w:adjustRightInd w:val="0"/>
      <w:spacing w:line="240" w:lineRule="auto"/>
      <w:jc w:val="both"/>
      <w:rPr>
        <w:rFonts w:ascii="Trebuchet MS" w:hAnsi="Trebuchet MS" w:cs="Trebuchet MS"/>
        <w:b/>
        <w:bCs/>
        <w:i/>
        <w:iCs/>
        <w:sz w:val="18"/>
        <w:szCs w:val="18"/>
      </w:rPr>
    </w:pPr>
    <w:r w:rsidRPr="00992854">
      <w:rPr>
        <w:rFonts w:ascii="Trebuchet MS" w:hAnsi="Trebuchet MS" w:cs="Trebuchet MS"/>
        <w:b/>
        <w:bCs/>
        <w:i/>
        <w:iCs/>
        <w:sz w:val="18"/>
        <w:szCs w:val="18"/>
      </w:rPr>
      <w:t xml:space="preserve">ANALISIS KEMAMPUAN ALJABAR SISWA SMP KELAS VIII </w:t>
    </w:r>
  </w:p>
  <w:p w:rsidR="00FA07C5" w:rsidRPr="00992854" w:rsidRDefault="00FA07C5" w:rsidP="00FA07C5">
    <w:pPr>
      <w:tabs>
        <w:tab w:val="center" w:pos="4513"/>
        <w:tab w:val="right" w:pos="9026"/>
      </w:tabs>
      <w:autoSpaceDE w:val="0"/>
      <w:autoSpaceDN w:val="0"/>
      <w:adjustRightInd w:val="0"/>
      <w:spacing w:line="240" w:lineRule="auto"/>
      <w:jc w:val="both"/>
      <w:rPr>
        <w:rFonts w:ascii="Trebuchet MS" w:hAnsi="Trebuchet MS" w:cs="Trebuchet MS"/>
        <w:b/>
        <w:bCs/>
        <w:i/>
        <w:iCs/>
        <w:sz w:val="18"/>
        <w:szCs w:val="18"/>
      </w:rPr>
    </w:pPr>
    <w:r w:rsidRPr="00992854">
      <w:rPr>
        <w:rFonts w:ascii="Trebuchet MS" w:hAnsi="Trebuchet MS" w:cs="Trebuchet MS"/>
        <w:b/>
        <w:bCs/>
        <w:i/>
        <w:iCs/>
        <w:sz w:val="18"/>
        <w:szCs w:val="18"/>
      </w:rPr>
      <w:t xml:space="preserve">DITINJAU DARI GAYA KOGNITIF </w:t>
    </w:r>
  </w:p>
  <w:p w:rsidR="00FA07C5" w:rsidRPr="00FA07C5" w:rsidRDefault="00FA07C5" w:rsidP="00FA07C5">
    <w:pPr>
      <w:tabs>
        <w:tab w:val="center" w:pos="4513"/>
        <w:tab w:val="right" w:pos="9026"/>
      </w:tabs>
      <w:autoSpaceDE w:val="0"/>
      <w:autoSpaceDN w:val="0"/>
      <w:adjustRightInd w:val="0"/>
      <w:spacing w:line="240" w:lineRule="auto"/>
      <w:jc w:val="both"/>
      <w:rPr>
        <w:rFonts w:ascii="Segoe Print" w:hAnsi="Segoe Print" w:cs="Segoe Print"/>
        <w:lang w:val="id"/>
      </w:rPr>
    </w:pPr>
    <w:r>
      <w:rPr>
        <w:rFonts w:ascii="Trebuchet MS" w:hAnsi="Trebuchet MS" w:cs="Trebuchet MS"/>
        <w:sz w:val="18"/>
        <w:szCs w:val="18"/>
      </w:rPr>
      <w:t>Universitas Pendidikan Indonesia | repository.upi.edu | perpustakaan.upi.edu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023" w:rsidRDefault="00686023" w:rsidP="00210915">
      <w:pPr>
        <w:spacing w:line="240" w:lineRule="auto"/>
      </w:pPr>
      <w:r>
        <w:separator/>
      </w:r>
    </w:p>
  </w:footnote>
  <w:footnote w:type="continuationSeparator" w:id="0">
    <w:p w:rsidR="00686023" w:rsidRDefault="00686023" w:rsidP="002109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C5" w:rsidRDefault="00FA07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5356950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210915" w:rsidRPr="0099060A" w:rsidRDefault="0021091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906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06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906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07C5">
          <w:rPr>
            <w:rFonts w:ascii="Times New Roman" w:hAnsi="Times New Roman" w:cs="Times New Roman"/>
            <w:noProof/>
            <w:sz w:val="24"/>
            <w:szCs w:val="24"/>
          </w:rPr>
          <w:t>124</w:t>
        </w:r>
        <w:r w:rsidRPr="0099060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10915" w:rsidRPr="0099060A" w:rsidRDefault="0021091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C5" w:rsidRDefault="00FA07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E7D26"/>
    <w:multiLevelType w:val="hybridMultilevel"/>
    <w:tmpl w:val="C8D6338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23"/>
    <w:rsid w:val="00025E77"/>
    <w:rsid w:val="00042D08"/>
    <w:rsid w:val="000461AE"/>
    <w:rsid w:val="00046E40"/>
    <w:rsid w:val="0007317B"/>
    <w:rsid w:val="000747A6"/>
    <w:rsid w:val="0009793A"/>
    <w:rsid w:val="000B2B05"/>
    <w:rsid w:val="000D160D"/>
    <w:rsid w:val="00165D15"/>
    <w:rsid w:val="0018792F"/>
    <w:rsid w:val="00196E0A"/>
    <w:rsid w:val="001C44F0"/>
    <w:rsid w:val="001D4C48"/>
    <w:rsid w:val="00203941"/>
    <w:rsid w:val="00210915"/>
    <w:rsid w:val="0023130B"/>
    <w:rsid w:val="00241998"/>
    <w:rsid w:val="00247BF8"/>
    <w:rsid w:val="00256E7C"/>
    <w:rsid w:val="00260F23"/>
    <w:rsid w:val="00273B09"/>
    <w:rsid w:val="00274205"/>
    <w:rsid w:val="00295ED1"/>
    <w:rsid w:val="002B4718"/>
    <w:rsid w:val="00337BC5"/>
    <w:rsid w:val="00344D41"/>
    <w:rsid w:val="00363C4F"/>
    <w:rsid w:val="003B224E"/>
    <w:rsid w:val="003B2D15"/>
    <w:rsid w:val="003C41E1"/>
    <w:rsid w:val="003E4E1F"/>
    <w:rsid w:val="003E7A2F"/>
    <w:rsid w:val="00431A87"/>
    <w:rsid w:val="00464120"/>
    <w:rsid w:val="004705B8"/>
    <w:rsid w:val="00476474"/>
    <w:rsid w:val="004827E4"/>
    <w:rsid w:val="004909CD"/>
    <w:rsid w:val="00495F96"/>
    <w:rsid w:val="004A0932"/>
    <w:rsid w:val="004B64DA"/>
    <w:rsid w:val="004C5216"/>
    <w:rsid w:val="004C5750"/>
    <w:rsid w:val="004F5465"/>
    <w:rsid w:val="00506B51"/>
    <w:rsid w:val="00511378"/>
    <w:rsid w:val="00534496"/>
    <w:rsid w:val="005434AA"/>
    <w:rsid w:val="00587405"/>
    <w:rsid w:val="00591DCB"/>
    <w:rsid w:val="005A30A5"/>
    <w:rsid w:val="005E08D5"/>
    <w:rsid w:val="00616F0B"/>
    <w:rsid w:val="00620E05"/>
    <w:rsid w:val="00625362"/>
    <w:rsid w:val="006410AC"/>
    <w:rsid w:val="006668A9"/>
    <w:rsid w:val="00666F35"/>
    <w:rsid w:val="0066761A"/>
    <w:rsid w:val="006840B1"/>
    <w:rsid w:val="00686023"/>
    <w:rsid w:val="006D1306"/>
    <w:rsid w:val="006E0F5C"/>
    <w:rsid w:val="007035DD"/>
    <w:rsid w:val="00711F84"/>
    <w:rsid w:val="00726EAD"/>
    <w:rsid w:val="00751B0E"/>
    <w:rsid w:val="00772CD0"/>
    <w:rsid w:val="007D20D8"/>
    <w:rsid w:val="007D76A5"/>
    <w:rsid w:val="007F7895"/>
    <w:rsid w:val="007F789B"/>
    <w:rsid w:val="00831843"/>
    <w:rsid w:val="00835077"/>
    <w:rsid w:val="00837C7C"/>
    <w:rsid w:val="008538A6"/>
    <w:rsid w:val="00871ABD"/>
    <w:rsid w:val="00907FA7"/>
    <w:rsid w:val="00942BFD"/>
    <w:rsid w:val="0099060A"/>
    <w:rsid w:val="00993E5C"/>
    <w:rsid w:val="009B536C"/>
    <w:rsid w:val="009B5E0F"/>
    <w:rsid w:val="009C352E"/>
    <w:rsid w:val="009D2775"/>
    <w:rsid w:val="009E3569"/>
    <w:rsid w:val="009F4C65"/>
    <w:rsid w:val="00A05A9A"/>
    <w:rsid w:val="00A30EFA"/>
    <w:rsid w:val="00A333AA"/>
    <w:rsid w:val="00A33B6C"/>
    <w:rsid w:val="00A37D8C"/>
    <w:rsid w:val="00A941F8"/>
    <w:rsid w:val="00AA4D9C"/>
    <w:rsid w:val="00AA4E1E"/>
    <w:rsid w:val="00AB7506"/>
    <w:rsid w:val="00AC6FF8"/>
    <w:rsid w:val="00AD73CB"/>
    <w:rsid w:val="00AF234F"/>
    <w:rsid w:val="00AF3223"/>
    <w:rsid w:val="00AF694E"/>
    <w:rsid w:val="00B10E28"/>
    <w:rsid w:val="00B16C8F"/>
    <w:rsid w:val="00B2074B"/>
    <w:rsid w:val="00B26F7F"/>
    <w:rsid w:val="00B43BF2"/>
    <w:rsid w:val="00B46D00"/>
    <w:rsid w:val="00B57BF2"/>
    <w:rsid w:val="00B662EC"/>
    <w:rsid w:val="00BE6F4E"/>
    <w:rsid w:val="00BF49CD"/>
    <w:rsid w:val="00BF611D"/>
    <w:rsid w:val="00C10205"/>
    <w:rsid w:val="00C1404A"/>
    <w:rsid w:val="00C169B3"/>
    <w:rsid w:val="00C96D70"/>
    <w:rsid w:val="00CC31AB"/>
    <w:rsid w:val="00D171A8"/>
    <w:rsid w:val="00D31FFC"/>
    <w:rsid w:val="00D575FB"/>
    <w:rsid w:val="00D6534A"/>
    <w:rsid w:val="00D666A7"/>
    <w:rsid w:val="00D90580"/>
    <w:rsid w:val="00D94746"/>
    <w:rsid w:val="00DB38BF"/>
    <w:rsid w:val="00DE43F8"/>
    <w:rsid w:val="00DF02B0"/>
    <w:rsid w:val="00E03BA1"/>
    <w:rsid w:val="00E35953"/>
    <w:rsid w:val="00E45441"/>
    <w:rsid w:val="00E60D11"/>
    <w:rsid w:val="00E707FC"/>
    <w:rsid w:val="00E71A5C"/>
    <w:rsid w:val="00E879B1"/>
    <w:rsid w:val="00EC6830"/>
    <w:rsid w:val="00EF11EC"/>
    <w:rsid w:val="00F062BB"/>
    <w:rsid w:val="00F14096"/>
    <w:rsid w:val="00F46018"/>
    <w:rsid w:val="00F509BB"/>
    <w:rsid w:val="00F67756"/>
    <w:rsid w:val="00F8263D"/>
    <w:rsid w:val="00F910EA"/>
    <w:rsid w:val="00FA07C5"/>
    <w:rsid w:val="00FB14BD"/>
    <w:rsid w:val="00FC2A96"/>
    <w:rsid w:val="00FE1C42"/>
    <w:rsid w:val="00FE4BEC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74B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2074B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B2074B"/>
  </w:style>
  <w:style w:type="paragraph" w:styleId="Header">
    <w:name w:val="header"/>
    <w:basedOn w:val="Normal"/>
    <w:link w:val="HeaderChar"/>
    <w:uiPriority w:val="99"/>
    <w:unhideWhenUsed/>
    <w:rsid w:val="0021091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915"/>
  </w:style>
  <w:style w:type="paragraph" w:styleId="Footer">
    <w:name w:val="footer"/>
    <w:basedOn w:val="Normal"/>
    <w:link w:val="FooterChar"/>
    <w:uiPriority w:val="99"/>
    <w:unhideWhenUsed/>
    <w:rsid w:val="0021091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915"/>
  </w:style>
  <w:style w:type="character" w:customStyle="1" w:styleId="apple-converted-space">
    <w:name w:val="apple-converted-space"/>
    <w:basedOn w:val="DefaultParagraphFont"/>
    <w:rsid w:val="00337BC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3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54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74B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2074B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B2074B"/>
  </w:style>
  <w:style w:type="paragraph" w:styleId="Header">
    <w:name w:val="header"/>
    <w:basedOn w:val="Normal"/>
    <w:link w:val="HeaderChar"/>
    <w:uiPriority w:val="99"/>
    <w:unhideWhenUsed/>
    <w:rsid w:val="0021091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915"/>
  </w:style>
  <w:style w:type="paragraph" w:styleId="Footer">
    <w:name w:val="footer"/>
    <w:basedOn w:val="Normal"/>
    <w:link w:val="FooterChar"/>
    <w:uiPriority w:val="99"/>
    <w:unhideWhenUsed/>
    <w:rsid w:val="0021091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915"/>
  </w:style>
  <w:style w:type="character" w:customStyle="1" w:styleId="apple-converted-space">
    <w:name w:val="apple-converted-space"/>
    <w:basedOn w:val="DefaultParagraphFont"/>
    <w:rsid w:val="00337BC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3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54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pite.univ-lemans.fr/English/4-txtBGMA_icm200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bcse.tifr.res.in/episteme/episteme-2/e-proceeding/basse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pite.univ-lemans.fr/English/4-txtBGMA_icm200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Syarif</dc:creator>
  <cp:lastModifiedBy>User</cp:lastModifiedBy>
  <cp:revision>3</cp:revision>
  <cp:lastPrinted>2019-02-07T01:57:00Z</cp:lastPrinted>
  <dcterms:created xsi:type="dcterms:W3CDTF">2018-02-07T16:32:00Z</dcterms:created>
  <dcterms:modified xsi:type="dcterms:W3CDTF">2019-02-07T01:57:00Z</dcterms:modified>
</cp:coreProperties>
</file>