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D1" w:rsidRPr="006157D1" w:rsidRDefault="006157D1" w:rsidP="006157D1">
      <w:pPr>
        <w:keepNext/>
        <w:keepLines/>
        <w:spacing w:after="0" w:line="360" w:lineRule="auto"/>
        <w:jc w:val="center"/>
        <w:outlineLvl w:val="0"/>
        <w:rPr>
          <w:rFonts w:eastAsia="Times New Roman" w:cs="Times New Roman"/>
          <w:b/>
          <w:szCs w:val="24"/>
        </w:rPr>
      </w:pPr>
      <w:bookmarkStart w:id="0" w:name="_Toc473028669"/>
      <w:bookmarkStart w:id="1" w:name="_Toc474177654"/>
      <w:bookmarkStart w:id="2" w:name="_Toc491527541"/>
      <w:r w:rsidRPr="006157D1">
        <w:rPr>
          <w:rFonts w:eastAsia="Times New Roman" w:cs="Times New Roman"/>
          <w:b/>
          <w:szCs w:val="24"/>
        </w:rPr>
        <w:t>BAB III</w:t>
      </w:r>
      <w:bookmarkEnd w:id="0"/>
      <w:bookmarkEnd w:id="1"/>
      <w:bookmarkEnd w:id="2"/>
    </w:p>
    <w:p w:rsidR="006157D1" w:rsidRPr="006157D1" w:rsidRDefault="006157D1" w:rsidP="006157D1">
      <w:pPr>
        <w:keepNext/>
        <w:keepLines/>
        <w:spacing w:after="240" w:line="360" w:lineRule="auto"/>
        <w:jc w:val="center"/>
        <w:outlineLvl w:val="0"/>
        <w:rPr>
          <w:rFonts w:eastAsia="Times New Roman" w:cs="Times New Roman"/>
          <w:b/>
          <w:szCs w:val="24"/>
        </w:rPr>
      </w:pPr>
      <w:bookmarkStart w:id="3" w:name="_Toc468264251"/>
      <w:bookmarkStart w:id="4" w:name="_Toc469554392"/>
      <w:bookmarkStart w:id="5" w:name="_Toc469906054"/>
      <w:bookmarkStart w:id="6" w:name="_Toc471410985"/>
      <w:bookmarkStart w:id="7" w:name="_Toc473028670"/>
      <w:bookmarkStart w:id="8" w:name="_Toc474177655"/>
      <w:bookmarkStart w:id="9" w:name="_Toc484057055"/>
      <w:bookmarkStart w:id="10" w:name="_Toc488047370"/>
      <w:bookmarkStart w:id="11" w:name="_Toc488208015"/>
      <w:bookmarkStart w:id="12" w:name="_Toc491527542"/>
      <w:r w:rsidRPr="006157D1">
        <w:rPr>
          <w:rFonts w:eastAsia="Times New Roman" w:cs="Times New Roman"/>
          <w:b/>
          <w:szCs w:val="24"/>
        </w:rPr>
        <w:t>METODE PENELITIAN</w:t>
      </w:r>
      <w:bookmarkEnd w:id="3"/>
      <w:bookmarkEnd w:id="4"/>
      <w:bookmarkEnd w:id="5"/>
      <w:bookmarkEnd w:id="6"/>
      <w:bookmarkEnd w:id="7"/>
      <w:bookmarkEnd w:id="8"/>
      <w:bookmarkEnd w:id="9"/>
      <w:bookmarkEnd w:id="10"/>
      <w:bookmarkEnd w:id="11"/>
      <w:bookmarkEnd w:id="12"/>
    </w:p>
    <w:p w:rsidR="006157D1" w:rsidRPr="006157D1" w:rsidRDefault="006157D1" w:rsidP="006157D1">
      <w:pPr>
        <w:keepNext/>
        <w:keepLines/>
        <w:numPr>
          <w:ilvl w:val="0"/>
          <w:numId w:val="4"/>
        </w:numPr>
        <w:spacing w:after="0" w:line="360" w:lineRule="auto"/>
        <w:ind w:left="360"/>
        <w:outlineLvl w:val="1"/>
        <w:rPr>
          <w:rFonts w:eastAsia="Times New Roman" w:cs="Times New Roman"/>
          <w:b/>
          <w:szCs w:val="26"/>
        </w:rPr>
      </w:pPr>
      <w:bookmarkStart w:id="13" w:name="_Toc468264252"/>
      <w:bookmarkStart w:id="14" w:name="_Toc469554393"/>
      <w:bookmarkStart w:id="15" w:name="_Toc469906055"/>
      <w:bookmarkStart w:id="16" w:name="_Toc471410986"/>
      <w:bookmarkStart w:id="17" w:name="_Toc473028671"/>
      <w:bookmarkStart w:id="18" w:name="_Toc474177656"/>
      <w:bookmarkStart w:id="19" w:name="_Toc491527543"/>
      <w:r w:rsidRPr="006157D1">
        <w:rPr>
          <w:rFonts w:eastAsia="Times New Roman" w:cs="Times New Roman"/>
          <w:b/>
          <w:szCs w:val="26"/>
        </w:rPr>
        <w:t>Desain Penelitian</w:t>
      </w:r>
      <w:bookmarkEnd w:id="13"/>
      <w:bookmarkEnd w:id="14"/>
      <w:bookmarkEnd w:id="15"/>
      <w:bookmarkEnd w:id="16"/>
      <w:bookmarkEnd w:id="17"/>
      <w:bookmarkEnd w:id="18"/>
      <w:bookmarkEnd w:id="19"/>
    </w:p>
    <w:p w:rsidR="006157D1" w:rsidRPr="006157D1" w:rsidRDefault="006157D1" w:rsidP="006157D1">
      <w:pPr>
        <w:spacing w:after="0" w:line="360" w:lineRule="auto"/>
        <w:ind w:firstLine="360"/>
        <w:jc w:val="both"/>
        <w:rPr>
          <w:rFonts w:eastAsia="Calibri" w:cs="Times New Roman"/>
        </w:rPr>
      </w:pPr>
      <w:r w:rsidRPr="006157D1">
        <w:rPr>
          <w:rFonts w:eastAsia="Calibri" w:cs="Times New Roman"/>
        </w:rPr>
        <w:t>Menurut Sugiyono (2009, hlm. 3)  metode penelitian dapat diartikan sebagai berikut:</w:t>
      </w:r>
    </w:p>
    <w:p w:rsidR="006157D1" w:rsidRPr="006157D1" w:rsidRDefault="006157D1" w:rsidP="006157D1">
      <w:pPr>
        <w:spacing w:after="0" w:line="240" w:lineRule="auto"/>
        <w:ind w:left="426"/>
        <w:jc w:val="both"/>
        <w:rPr>
          <w:rFonts w:eastAsia="Calibri" w:cs="Times New Roman"/>
        </w:rPr>
      </w:pPr>
      <w:r w:rsidRPr="006157D1">
        <w:rPr>
          <w:rFonts w:eastAsia="Calibri" w:cs="Times New Roman"/>
        </w:rPr>
        <w:t xml:space="preserve">Secara umum metode penelitian diartikan sebagai cara ilmiah untuk mendapatkan data dengan tujuan dan kegunaan tertentu. Terdapat empat kata kunci yang perlu diperhatikan yaitu, cara ilmiah, data, tujuan, kegunaan tertentu. Cara ilmiah berarti kegiatan penelitian itu didasarkan pada ciri-ciri keilmuan, yaitu rasional, empiris, dan sistematis. </w:t>
      </w:r>
    </w:p>
    <w:p w:rsidR="006157D1" w:rsidRPr="006157D1" w:rsidRDefault="006157D1" w:rsidP="006157D1">
      <w:pPr>
        <w:spacing w:after="0" w:line="240" w:lineRule="auto"/>
        <w:ind w:firstLine="360"/>
        <w:jc w:val="both"/>
        <w:rPr>
          <w:rFonts w:eastAsia="Calibri" w:cs="Times New Roman"/>
        </w:rPr>
      </w:pPr>
    </w:p>
    <w:p w:rsidR="006157D1" w:rsidRPr="006157D1" w:rsidRDefault="006157D1" w:rsidP="006157D1">
      <w:pPr>
        <w:spacing w:after="0" w:line="360" w:lineRule="auto"/>
        <w:jc w:val="both"/>
        <w:rPr>
          <w:rFonts w:eastAsia="Calibri" w:cs="Times New Roman"/>
        </w:rPr>
      </w:pPr>
      <w:r w:rsidRPr="006157D1">
        <w:rPr>
          <w:rFonts w:eastAsia="Calibri" w:cs="Times New Roman"/>
        </w:rPr>
        <w:t xml:space="preserve">Metode adalah cara ilmiah yang digunakan oleh peneliti untuk mendapatkan jawaban yang diinginkan peneliti. Metode yang digunakan dalam penelitian yang menurut pendekatan yaitu metode </w:t>
      </w:r>
      <w:r w:rsidRPr="006157D1">
        <w:rPr>
          <w:rFonts w:eastAsia="Calibri" w:cs="Times New Roman"/>
          <w:i/>
        </w:rPr>
        <w:t>ex-post facto</w:t>
      </w:r>
      <w:r w:rsidRPr="006157D1">
        <w:rPr>
          <w:rFonts w:eastAsia="Calibri" w:cs="Times New Roman"/>
        </w:rPr>
        <w:t xml:space="preserve">, (Siregar, 2012) adalah metode pada penelitian yang tidak membuat perlakuan khusus ataupun memanipulasi variabel-variabel dalam penelitian, tetapi hanya mengungkap fakta berdasarkan gejala yang telah ada pada diri responden, dengan pola analisis regresi sederhana untuk berusaha menentukan hubungan fungsional yang diharapkan berlaku pada populasi berdasarkan data sampel yang diambil dari populasi yang bersangkutan (Karpin, 2008), sehingga diketahui besarnya pengaruh satu variabel bebas atau independen atau variabel </w:t>
      </w:r>
      <w:r w:rsidRPr="006157D1">
        <w:rPr>
          <w:rFonts w:eastAsia="Calibri" w:cs="Times New Roman"/>
          <w:i/>
        </w:rPr>
        <w:t>predictor</w:t>
      </w:r>
      <w:r w:rsidRPr="006157D1">
        <w:rPr>
          <w:rFonts w:eastAsia="Calibri" w:cs="Times New Roman"/>
        </w:rPr>
        <w:t xml:space="preserve"> terhadap variabel tergantung atau terikat. </w:t>
      </w:r>
    </w:p>
    <w:p w:rsidR="006157D1" w:rsidRPr="006157D1" w:rsidRDefault="006157D1" w:rsidP="006157D1">
      <w:pPr>
        <w:spacing w:after="0" w:line="360" w:lineRule="auto"/>
        <w:ind w:firstLine="360"/>
        <w:rPr>
          <w:rFonts w:eastAsia="Calibri" w:cs="Times New Roman"/>
        </w:rPr>
      </w:pPr>
    </w:p>
    <w:p w:rsidR="006157D1" w:rsidRPr="006157D1" w:rsidRDefault="006157D1" w:rsidP="006157D1">
      <w:pPr>
        <w:keepNext/>
        <w:spacing w:after="0" w:line="360" w:lineRule="auto"/>
        <w:ind w:left="1440" w:firstLine="720"/>
        <w:contextualSpacing/>
        <w:rPr>
          <w:rFonts w:eastAsia="Calibri" w:cs="Times New Roman"/>
          <w:szCs w:val="24"/>
        </w:rPr>
      </w:pPr>
      <w:r w:rsidRPr="006157D1">
        <w:rPr>
          <w:rFonts w:eastAsia="Calibri" w:cs="Times New Roman"/>
          <w:noProof/>
          <w:lang w:val="en-US"/>
        </w:rPr>
        <mc:AlternateContent>
          <mc:Choice Requires="wps">
            <w:drawing>
              <wp:anchor distT="0" distB="0" distL="114300" distR="114300" simplePos="0" relativeHeight="251662336" behindDoc="0" locked="0" layoutInCell="1" allowOverlap="1" wp14:anchorId="43CE269D" wp14:editId="56AC2CB3">
                <wp:simplePos x="0" y="0"/>
                <wp:positionH relativeFrom="column">
                  <wp:posOffset>1675406</wp:posOffset>
                </wp:positionH>
                <wp:positionV relativeFrom="paragraph">
                  <wp:posOffset>190500</wp:posOffset>
                </wp:positionV>
                <wp:extent cx="500380" cy="500380"/>
                <wp:effectExtent l="0" t="0" r="13970" b="13970"/>
                <wp:wrapNone/>
                <wp:docPr id="26" name="Oval 26"/>
                <wp:cNvGraphicFramePr/>
                <a:graphic xmlns:a="http://schemas.openxmlformats.org/drawingml/2006/main">
                  <a:graphicData uri="http://schemas.microsoft.com/office/word/2010/wordprocessingShape">
                    <wps:wsp>
                      <wps:cNvSpPr/>
                      <wps:spPr>
                        <a:xfrm>
                          <a:off x="0" y="0"/>
                          <a:ext cx="500380" cy="50038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6157D1" w:rsidRPr="00A272AB" w:rsidRDefault="006157D1" w:rsidP="006157D1">
                            <w:pPr>
                              <w:jc w:val="center"/>
                              <w:rPr>
                                <w:rFonts w:cs="Times New Roman"/>
                                <w:sz w:val="36"/>
                                <w:szCs w:val="36"/>
                              </w:rPr>
                            </w:pPr>
                            <w:r w:rsidRPr="00A272AB">
                              <w:rPr>
                                <w:rFonts w:cs="Times New Roman"/>
                                <w:sz w:val="36"/>
                                <w:szCs w:val="3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 o:spid="_x0000_s1026" style="position:absolute;left:0;text-align:left;margin-left:131.9pt;margin-top:15pt;width:39.4pt;height:3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" fillcolor="window" strokecolor="windowText" strokeweight="1pt">
                <v:stroke joinstyle="miter"/>
                <v:textbox>
                  <w:txbxContent>
                    <w:p w:rsidR="006157D1" w:rsidRPr="00A272AB" w:rsidRDefault="006157D1" w:rsidP="006157D1">
                      <w:pPr>
                        <w:jc w:val="center"/>
                        <w:rPr>
                          <w:rFonts w:cs="Times New Roman"/>
                          <w:sz w:val="36"/>
                          <w:szCs w:val="36"/>
                        </w:rPr>
                      </w:pPr>
                      <w:r w:rsidRPr="00A272AB">
                        <w:rPr>
                          <w:rFonts w:cs="Times New Roman"/>
                          <w:sz w:val="36"/>
                          <w:szCs w:val="36"/>
                        </w:rPr>
                        <w:t>X</w:t>
                      </w:r>
                    </w:p>
                  </w:txbxContent>
                </v:textbox>
              </v:oval>
            </w:pict>
          </mc:Fallback>
        </mc:AlternateContent>
      </w:r>
      <w:r w:rsidRPr="006157D1">
        <w:rPr>
          <w:rFonts w:eastAsia="Calibri" w:cs="Times New Roman"/>
          <w:noProof/>
          <w:lang w:val="en-US"/>
        </w:rPr>
        <mc:AlternateContent>
          <mc:Choice Requires="wps">
            <w:drawing>
              <wp:anchor distT="0" distB="0" distL="114300" distR="114300" simplePos="0" relativeHeight="251663360" behindDoc="0" locked="0" layoutInCell="1" allowOverlap="1" wp14:anchorId="263BBCCD" wp14:editId="5CC6BBEB">
                <wp:simplePos x="0" y="0"/>
                <wp:positionH relativeFrom="column">
                  <wp:posOffset>3091290</wp:posOffset>
                </wp:positionH>
                <wp:positionV relativeFrom="paragraph">
                  <wp:posOffset>215624</wp:posOffset>
                </wp:positionV>
                <wp:extent cx="500932" cy="500932"/>
                <wp:effectExtent l="0" t="0" r="13970" b="13970"/>
                <wp:wrapNone/>
                <wp:docPr id="27" name="Oval 27"/>
                <wp:cNvGraphicFramePr/>
                <a:graphic xmlns:a="http://schemas.openxmlformats.org/drawingml/2006/main">
                  <a:graphicData uri="http://schemas.microsoft.com/office/word/2010/wordprocessingShape">
                    <wps:wsp>
                      <wps:cNvSpPr/>
                      <wps:spPr>
                        <a:xfrm>
                          <a:off x="0" y="0"/>
                          <a:ext cx="500932" cy="500932"/>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6157D1" w:rsidRPr="00A272AB" w:rsidRDefault="006157D1" w:rsidP="006157D1">
                            <w:pPr>
                              <w:jc w:val="center"/>
                              <w:rPr>
                                <w:rFonts w:cs="Times New Roman"/>
                                <w:sz w:val="36"/>
                                <w:szCs w:val="36"/>
                              </w:rPr>
                            </w:pPr>
                            <w:r>
                              <w:rPr>
                                <w:rFonts w:cs="Times New Roman"/>
                                <w:sz w:val="36"/>
                                <w:szCs w:val="36"/>
                              </w:rPr>
                              <w:t>Y</w:t>
                            </w:r>
                          </w:p>
                          <w:p w:rsidR="006157D1" w:rsidRDefault="006157D1" w:rsidP="006157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 o:spid="_x0000_s1027" style="position:absolute;left:0;text-align:left;margin-left:243.4pt;margin-top:17pt;width:39.45pt;height:39.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" fillcolor="window" strokecolor="windowText" strokeweight="1pt">
                <v:stroke joinstyle="miter"/>
                <v:textbox>
                  <w:txbxContent>
                    <w:p w:rsidR="006157D1" w:rsidRPr="00A272AB" w:rsidRDefault="006157D1" w:rsidP="006157D1">
                      <w:pPr>
                        <w:jc w:val="center"/>
                        <w:rPr>
                          <w:rFonts w:cs="Times New Roman"/>
                          <w:sz w:val="36"/>
                          <w:szCs w:val="36"/>
                        </w:rPr>
                      </w:pPr>
                      <w:r>
                        <w:rPr>
                          <w:rFonts w:cs="Times New Roman"/>
                          <w:sz w:val="36"/>
                          <w:szCs w:val="36"/>
                        </w:rPr>
                        <w:t>Y</w:t>
                      </w:r>
                    </w:p>
                    <w:p w:rsidR="006157D1" w:rsidRDefault="006157D1" w:rsidP="006157D1">
                      <w:pPr>
                        <w:jc w:val="center"/>
                      </w:pPr>
                    </w:p>
                  </w:txbxContent>
                </v:textbox>
              </v:oval>
            </w:pict>
          </mc:Fallback>
        </mc:AlternateContent>
      </w:r>
      <w:r w:rsidRPr="006157D1">
        <w:rPr>
          <w:rFonts w:eastAsia="Calibri" w:cs="Times New Roman"/>
          <w:szCs w:val="24"/>
        </w:rPr>
        <w:t xml:space="preserve">Variabel Bebas (X) </w:t>
      </w:r>
      <w:r w:rsidRPr="006157D1">
        <w:rPr>
          <w:rFonts w:eastAsia="Calibri" w:cs="Times New Roman"/>
          <w:szCs w:val="24"/>
        </w:rPr>
        <w:tab/>
        <w:t>Variabel Terikat (Y)</w:t>
      </w:r>
    </w:p>
    <w:p w:rsidR="006157D1" w:rsidRPr="006157D1" w:rsidRDefault="006157D1" w:rsidP="006157D1">
      <w:pPr>
        <w:spacing w:after="0" w:line="360" w:lineRule="auto"/>
        <w:ind w:firstLine="360"/>
        <w:jc w:val="center"/>
        <w:rPr>
          <w:rFonts w:eastAsia="Calibri" w:cs="Times New Roman"/>
        </w:rPr>
      </w:pPr>
      <w:r w:rsidRPr="006157D1">
        <w:rPr>
          <w:rFonts w:eastAsia="Calibri" w:cs="Times New Roman"/>
          <w:noProof/>
          <w:lang w:val="en-US"/>
        </w:rPr>
        <mc:AlternateContent>
          <mc:Choice Requires="wps">
            <w:drawing>
              <wp:anchor distT="0" distB="0" distL="114300" distR="114300" simplePos="0" relativeHeight="251664384" behindDoc="0" locked="0" layoutInCell="1" allowOverlap="1" wp14:anchorId="4F241018" wp14:editId="358A4DDF">
                <wp:simplePos x="0" y="0"/>
                <wp:positionH relativeFrom="column">
                  <wp:posOffset>2224764</wp:posOffset>
                </wp:positionH>
                <wp:positionV relativeFrom="paragraph">
                  <wp:posOffset>190831</wp:posOffset>
                </wp:positionV>
                <wp:extent cx="826936" cy="0"/>
                <wp:effectExtent l="0" t="76200" r="11430" b="95250"/>
                <wp:wrapNone/>
                <wp:docPr id="30" name="Straight Arrow Connector 30"/>
                <wp:cNvGraphicFramePr/>
                <a:graphic xmlns:a="http://schemas.openxmlformats.org/drawingml/2006/main">
                  <a:graphicData uri="http://schemas.microsoft.com/office/word/2010/wordprocessingShape">
                    <wps:wsp>
                      <wps:cNvCnPr/>
                      <wps:spPr>
                        <a:xfrm>
                          <a:off x="0" y="0"/>
                          <a:ext cx="82693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type w14:anchorId="0A874C53" id="_x0000_t32" coordsize="21600,21600" o:spt="32" o:oned="t" path="m,l21600,21600e" filled="f">
                <v:path arrowok="t" fillok="f" o:connecttype="none"/>
                <o:lock v:ext="edit" shapetype="t"/>
              </v:shapetype>
              <v:shape id="Straight Arrow Connector 30" o:spid="_x0000_s1026" type="#_x0000_t32" style="position:absolute;margin-left:175.2pt;margin-top:15.05pt;width:65.1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" strokecolor="windowText" strokeweight=".5pt">
                <v:stroke endarrow="block" joinstyle="miter"/>
              </v:shape>
            </w:pict>
          </mc:Fallback>
        </mc:AlternateContent>
      </w:r>
    </w:p>
    <w:p w:rsidR="006157D1" w:rsidRPr="006157D1" w:rsidRDefault="006157D1" w:rsidP="006157D1">
      <w:pPr>
        <w:keepNext/>
        <w:spacing w:after="0" w:line="360" w:lineRule="auto"/>
        <w:jc w:val="center"/>
        <w:rPr>
          <w:rFonts w:eastAsia="Calibri" w:cs="Times New Roman"/>
          <w:szCs w:val="24"/>
        </w:rPr>
      </w:pPr>
    </w:p>
    <w:p w:rsidR="006157D1" w:rsidRPr="006157D1" w:rsidRDefault="006157D1" w:rsidP="006157D1">
      <w:pPr>
        <w:spacing w:after="200" w:line="240" w:lineRule="auto"/>
        <w:jc w:val="center"/>
        <w:rPr>
          <w:rFonts w:eastAsia="Calibri" w:cs="Times New Roman"/>
          <w:iCs/>
          <w:szCs w:val="24"/>
        </w:rPr>
      </w:pPr>
      <w:bookmarkStart w:id="20" w:name="_Toc484348505"/>
      <w:bookmarkStart w:id="21" w:name="_Toc488659663"/>
      <w:r>
        <w:rPr>
          <w:rFonts w:eastAsia="Calibri" w:cs="Times New Roman"/>
          <w:iCs/>
          <w:szCs w:val="24"/>
        </w:rPr>
        <w:t>Gambar 3</w:t>
      </w:r>
      <w:r w:rsidRPr="006157D1">
        <w:rPr>
          <w:rFonts w:eastAsia="Calibri" w:cs="Times New Roman"/>
          <w:iCs/>
          <w:szCs w:val="24"/>
        </w:rPr>
        <w:t xml:space="preserve">. </w:t>
      </w:r>
      <w:r w:rsidRPr="006157D1">
        <w:rPr>
          <w:rFonts w:eastAsia="Calibri" w:cs="Times New Roman"/>
          <w:iCs/>
          <w:szCs w:val="24"/>
        </w:rPr>
        <w:fldChar w:fldCharType="begin"/>
      </w:r>
      <w:r w:rsidRPr="006157D1">
        <w:rPr>
          <w:rFonts w:eastAsia="Calibri" w:cs="Times New Roman"/>
          <w:iCs/>
          <w:szCs w:val="24"/>
        </w:rPr>
        <w:instrText xml:space="preserve"> SEQ Gambar_1. \* ARABIC </w:instrText>
      </w:r>
      <w:r w:rsidRPr="006157D1">
        <w:rPr>
          <w:rFonts w:eastAsia="Calibri" w:cs="Times New Roman"/>
          <w:iCs/>
          <w:szCs w:val="24"/>
        </w:rPr>
        <w:fldChar w:fldCharType="separate"/>
      </w:r>
      <w:r w:rsidR="005965D5">
        <w:rPr>
          <w:rFonts w:eastAsia="Calibri" w:cs="Times New Roman"/>
          <w:iCs/>
          <w:noProof/>
          <w:szCs w:val="24"/>
        </w:rPr>
        <w:t>1</w:t>
      </w:r>
      <w:r w:rsidRPr="006157D1">
        <w:rPr>
          <w:rFonts w:eastAsia="Calibri" w:cs="Times New Roman"/>
          <w:iCs/>
          <w:szCs w:val="24"/>
        </w:rPr>
        <w:fldChar w:fldCharType="end"/>
      </w:r>
      <w:r w:rsidRPr="006157D1">
        <w:rPr>
          <w:rFonts w:eastAsia="Calibri" w:cs="Times New Roman"/>
          <w:iCs/>
          <w:szCs w:val="24"/>
        </w:rPr>
        <w:t xml:space="preserve"> Hubungan Antar Variabel</w:t>
      </w:r>
      <w:bookmarkEnd w:id="20"/>
      <w:bookmarkEnd w:id="21"/>
    </w:p>
    <w:p w:rsidR="006157D1" w:rsidRPr="006157D1" w:rsidRDefault="006157D1" w:rsidP="006157D1">
      <w:pPr>
        <w:spacing w:after="0" w:line="360" w:lineRule="auto"/>
        <w:rPr>
          <w:rFonts w:eastAsia="Times New Roman" w:cs="Times New Roman"/>
          <w:szCs w:val="24"/>
          <w:lang w:eastAsia="zh-SG"/>
        </w:rPr>
      </w:pPr>
      <w:r w:rsidRPr="006157D1">
        <w:rPr>
          <w:rFonts w:eastAsia="Times New Roman" w:cs="Times New Roman"/>
          <w:szCs w:val="24"/>
          <w:lang w:eastAsia="zh-SG"/>
        </w:rPr>
        <w:t>Keterangan:</w:t>
      </w:r>
    </w:p>
    <w:p w:rsidR="006157D1" w:rsidRPr="006157D1" w:rsidRDefault="006157D1" w:rsidP="006157D1">
      <w:pPr>
        <w:spacing w:after="0" w:line="360" w:lineRule="auto"/>
        <w:ind w:firstLine="431"/>
        <w:rPr>
          <w:rFonts w:eastAsia="Times New Roman" w:cs="Times New Roman"/>
          <w:szCs w:val="24"/>
          <w:lang w:eastAsia="zh-SG"/>
        </w:rPr>
      </w:pPr>
      <w:r w:rsidRPr="006157D1">
        <w:rPr>
          <w:rFonts w:eastAsia="Times New Roman" w:cs="Times New Roman"/>
          <w:szCs w:val="24"/>
          <w:lang w:eastAsia="zh-SG"/>
        </w:rPr>
        <w:t>X: Variabel bebas/</w:t>
      </w:r>
      <w:r w:rsidRPr="006157D1">
        <w:rPr>
          <w:rFonts w:eastAsia="Times New Roman" w:cs="Times New Roman"/>
          <w:i/>
          <w:szCs w:val="24"/>
          <w:lang w:eastAsia="zh-SG"/>
        </w:rPr>
        <w:t>independent</w:t>
      </w:r>
      <w:r w:rsidRPr="006157D1">
        <w:rPr>
          <w:rFonts w:eastAsia="Times New Roman" w:cs="Times New Roman"/>
          <w:szCs w:val="24"/>
          <w:lang w:eastAsia="zh-SG"/>
        </w:rPr>
        <w:t>, yaitu kecerdasan visual-spasial.</w:t>
      </w:r>
    </w:p>
    <w:p w:rsidR="006157D1" w:rsidRPr="006157D1" w:rsidRDefault="006157D1" w:rsidP="006157D1">
      <w:pPr>
        <w:spacing w:after="0" w:line="360" w:lineRule="auto"/>
        <w:ind w:firstLine="431"/>
        <w:rPr>
          <w:rFonts w:eastAsia="Times New Roman" w:cs="Times New Roman"/>
          <w:szCs w:val="24"/>
          <w:lang w:eastAsia="zh-SG"/>
        </w:rPr>
      </w:pPr>
      <w:r w:rsidRPr="006157D1">
        <w:rPr>
          <w:rFonts w:eastAsia="Times New Roman" w:cs="Times New Roman"/>
          <w:szCs w:val="24"/>
          <w:lang w:eastAsia="zh-SG"/>
        </w:rPr>
        <w:t>Y: Variabel terikat/</w:t>
      </w:r>
      <w:r w:rsidRPr="006157D1">
        <w:rPr>
          <w:rFonts w:eastAsia="Times New Roman" w:cs="Times New Roman"/>
          <w:i/>
          <w:szCs w:val="24"/>
          <w:lang w:eastAsia="zh-SG"/>
        </w:rPr>
        <w:t>dependent,</w:t>
      </w:r>
      <w:r w:rsidRPr="006157D1">
        <w:rPr>
          <w:rFonts w:eastAsia="Times New Roman" w:cs="Times New Roman"/>
          <w:szCs w:val="24"/>
          <w:lang w:eastAsia="zh-SG"/>
        </w:rPr>
        <w:t xml:space="preserve"> yaitu hasil belajar.</w:t>
      </w: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426"/>
        <w:contextualSpacing/>
        <w:rPr>
          <w:rFonts w:eastAsia="Calibri" w:cs="Times New Roman"/>
          <w:szCs w:val="24"/>
        </w:rPr>
      </w:pPr>
      <w:r w:rsidRPr="006157D1">
        <w:rPr>
          <w:rFonts w:eastAsia="Calibri" w:cs="Times New Roman"/>
          <w:szCs w:val="24"/>
        </w:rPr>
        <w:t>Desain penelitian dibuat agar memudahkan dalam proses penelitian yang telah ditetapkan, maka dikembangkan desain penelitian sebagai berikut:</w:t>
      </w:r>
    </w:p>
    <w:p w:rsid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rPr>
          <w:rFonts w:eastAsia="Calibri" w:cs="Times New Roman"/>
          <w:szCs w:val="24"/>
        </w:rPr>
      </w:pPr>
      <w:r w:rsidRPr="006157D1">
        <w:rPr>
          <w:rFonts w:eastAsia="Calibri" w:cs="Times New Roman"/>
          <w:noProof/>
          <w:szCs w:val="24"/>
          <w:lang w:val="en-US"/>
        </w:rPr>
        <mc:AlternateContent>
          <mc:Choice Requires="wpg">
            <w:drawing>
              <wp:anchor distT="0" distB="0" distL="114300" distR="114300" simplePos="0" relativeHeight="251661312" behindDoc="0" locked="0" layoutInCell="1" allowOverlap="1" wp14:anchorId="15DA4619" wp14:editId="71BFD7A3">
                <wp:simplePos x="0" y="0"/>
                <wp:positionH relativeFrom="column">
                  <wp:posOffset>1445895</wp:posOffset>
                </wp:positionH>
                <wp:positionV relativeFrom="paragraph">
                  <wp:posOffset>155575</wp:posOffset>
                </wp:positionV>
                <wp:extent cx="2413635" cy="4104640"/>
                <wp:effectExtent l="0" t="0" r="24765" b="101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4104640"/>
                          <a:chOff x="4688" y="6055"/>
                          <a:chExt cx="3961" cy="7177"/>
                        </a:xfrm>
                      </wpg:grpSpPr>
                      <wps:wsp>
                        <wps:cNvPr id="6" name="Rectangle 5"/>
                        <wps:cNvSpPr>
                          <a:spLocks noChangeArrowheads="1"/>
                        </wps:cNvSpPr>
                        <wps:spPr bwMode="auto">
                          <a:xfrm>
                            <a:off x="4854" y="7729"/>
                            <a:ext cx="3557" cy="870"/>
                          </a:xfrm>
                          <a:prstGeom prst="rect">
                            <a:avLst/>
                          </a:prstGeom>
                          <a:solidFill>
                            <a:srgbClr val="FFFFFF"/>
                          </a:solidFill>
                          <a:ln w="9525">
                            <a:solidFill>
                              <a:srgbClr val="000000"/>
                            </a:solidFill>
                            <a:miter lim="800000"/>
                            <a:headEnd/>
                            <a:tailEnd/>
                          </a:ln>
                        </wps:spPr>
                        <wps:txbx>
                          <w:txbxContent>
                            <w:p w:rsidR="006157D1" w:rsidRPr="00A425F2" w:rsidRDefault="006157D1" w:rsidP="006157D1">
                              <w:pPr>
                                <w:spacing w:after="0"/>
                                <w:jc w:val="center"/>
                                <w:rPr>
                                  <w:rFonts w:cs="Times New Roman"/>
                                  <w:szCs w:val="24"/>
                                </w:rPr>
                              </w:pPr>
                              <w:r w:rsidRPr="00A425F2">
                                <w:rPr>
                                  <w:rFonts w:cs="Times New Roman"/>
                                  <w:szCs w:val="24"/>
                                </w:rPr>
                                <w:t>Variabel X</w:t>
                              </w:r>
                            </w:p>
                            <w:p w:rsidR="006157D1" w:rsidRPr="00A425F2" w:rsidRDefault="006157D1" w:rsidP="006157D1">
                              <w:pPr>
                                <w:jc w:val="center"/>
                                <w:rPr>
                                  <w:szCs w:val="24"/>
                                </w:rPr>
                              </w:pPr>
                              <w:r>
                                <w:rPr>
                                  <w:rFonts w:cs="Times New Roman"/>
                                  <w:szCs w:val="24"/>
                                </w:rPr>
                                <w:t>Kecerdasan Visual-Spasial</w:t>
                              </w:r>
                            </w:p>
                          </w:txbxContent>
                        </wps:txbx>
                        <wps:bodyPr rot="0" vert="horz" wrap="square" lIns="91440" tIns="45720" rIns="91440" bIns="45720" anchor="t" anchorCtr="0" upright="1">
                          <a:noAutofit/>
                        </wps:bodyPr>
                      </wps:wsp>
                      <wpg:grpSp>
                        <wpg:cNvPr id="7" name="Group 6"/>
                        <wpg:cNvGrpSpPr>
                          <a:grpSpLocks/>
                        </wpg:cNvGrpSpPr>
                        <wpg:grpSpPr bwMode="auto">
                          <a:xfrm>
                            <a:off x="4688" y="6055"/>
                            <a:ext cx="3961" cy="7177"/>
                            <a:chOff x="4688" y="6055"/>
                            <a:chExt cx="3961" cy="7177"/>
                          </a:xfrm>
                        </wpg:grpSpPr>
                        <wps:wsp>
                          <wps:cNvPr id="8" name="AutoShape 7"/>
                          <wps:cNvCnPr>
                            <a:cxnSpLocks noChangeShapeType="1"/>
                          </wps:cNvCnPr>
                          <wps:spPr bwMode="auto">
                            <a:xfrm>
                              <a:off x="6637" y="12377"/>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5900" y="12713"/>
                              <a:ext cx="1419" cy="519"/>
                            </a:xfrm>
                            <a:prstGeom prst="rect">
                              <a:avLst/>
                            </a:prstGeom>
                            <a:solidFill>
                              <a:srgbClr val="FFFFFF"/>
                            </a:solidFill>
                            <a:ln w="9525">
                              <a:solidFill>
                                <a:srgbClr val="000000"/>
                              </a:solidFill>
                              <a:miter lim="800000"/>
                              <a:headEnd/>
                              <a:tailEnd/>
                            </a:ln>
                          </wps:spPr>
                          <wps:txbx>
                            <w:txbxContent>
                              <w:p w:rsidR="006157D1" w:rsidRPr="00A425F2" w:rsidRDefault="006157D1" w:rsidP="006157D1">
                                <w:pPr>
                                  <w:jc w:val="center"/>
                                  <w:rPr>
                                    <w:rFonts w:cs="Times New Roman"/>
                                    <w:szCs w:val="24"/>
                                  </w:rPr>
                                </w:pPr>
                                <w:r>
                                  <w:rPr>
                                    <w:rFonts w:cs="Times New Roman"/>
                                    <w:szCs w:val="24"/>
                                  </w:rPr>
                                  <w:t>Saran</w:t>
                                </w:r>
                              </w:p>
                            </w:txbxContent>
                          </wps:txbx>
                          <wps:bodyPr rot="0" vert="horz" wrap="square" lIns="91440" tIns="45720" rIns="91440" bIns="45720" anchor="t" anchorCtr="0" upright="1">
                            <a:noAutofit/>
                          </wps:bodyPr>
                        </wps:wsp>
                        <wpg:grpSp>
                          <wpg:cNvPr id="10" name="Group 9"/>
                          <wpg:cNvGrpSpPr>
                            <a:grpSpLocks/>
                          </wpg:cNvGrpSpPr>
                          <wpg:grpSpPr bwMode="auto">
                            <a:xfrm>
                              <a:off x="4688" y="6055"/>
                              <a:ext cx="3961" cy="6325"/>
                              <a:chOff x="4688" y="6055"/>
                              <a:chExt cx="3961" cy="6325"/>
                            </a:xfrm>
                          </wpg:grpSpPr>
                          <wps:wsp>
                            <wps:cNvPr id="11" name="AutoShape 10"/>
                            <wps:cNvCnPr>
                              <a:cxnSpLocks noChangeShapeType="1"/>
                            </wps:cNvCnPr>
                            <wps:spPr bwMode="auto">
                              <a:xfrm>
                                <a:off x="6633" y="10707"/>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5760" y="11042"/>
                                <a:ext cx="1758" cy="519"/>
                              </a:xfrm>
                              <a:prstGeom prst="rect">
                                <a:avLst/>
                              </a:prstGeom>
                              <a:solidFill>
                                <a:srgbClr val="FFFFFF"/>
                              </a:solidFill>
                              <a:ln w="9525">
                                <a:solidFill>
                                  <a:srgbClr val="000000"/>
                                </a:solidFill>
                                <a:miter lim="800000"/>
                                <a:headEnd/>
                                <a:tailEnd/>
                              </a:ln>
                            </wps:spPr>
                            <wps:txbx>
                              <w:txbxContent>
                                <w:p w:rsidR="006157D1" w:rsidRPr="00A425F2" w:rsidRDefault="006157D1" w:rsidP="006157D1">
                                  <w:pPr>
                                    <w:jc w:val="center"/>
                                    <w:rPr>
                                      <w:rFonts w:cs="Times New Roman"/>
                                      <w:szCs w:val="24"/>
                                    </w:rPr>
                                  </w:pPr>
                                  <w:r>
                                    <w:rPr>
                                      <w:rFonts w:cs="Times New Roman"/>
                                      <w:szCs w:val="24"/>
                                    </w:rPr>
                                    <w:t>Temuan</w:t>
                                  </w:r>
                                </w:p>
                              </w:txbxContent>
                            </wps:txbx>
                            <wps:bodyPr rot="0" vert="horz" wrap="square" lIns="91440" tIns="45720" rIns="91440" bIns="45720" anchor="t" anchorCtr="0" upright="1">
                              <a:noAutofit/>
                            </wps:bodyPr>
                          </wps:wsp>
                          <wps:wsp>
                            <wps:cNvPr id="13" name="AutoShape 12"/>
                            <wps:cNvCnPr>
                              <a:cxnSpLocks noChangeShapeType="1"/>
                            </wps:cNvCnPr>
                            <wps:spPr bwMode="auto">
                              <a:xfrm>
                                <a:off x="6635" y="11542"/>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3"/>
                            <wps:cNvSpPr>
                              <a:spLocks noChangeArrowheads="1"/>
                            </wps:cNvSpPr>
                            <wps:spPr bwMode="auto">
                              <a:xfrm>
                                <a:off x="5762" y="11861"/>
                                <a:ext cx="1758" cy="519"/>
                              </a:xfrm>
                              <a:prstGeom prst="rect">
                                <a:avLst/>
                              </a:prstGeom>
                              <a:solidFill>
                                <a:srgbClr val="FFFFFF"/>
                              </a:solidFill>
                              <a:ln w="9525">
                                <a:solidFill>
                                  <a:srgbClr val="000000"/>
                                </a:solidFill>
                                <a:miter lim="800000"/>
                                <a:headEnd/>
                                <a:tailEnd/>
                              </a:ln>
                            </wps:spPr>
                            <wps:txbx>
                              <w:txbxContent>
                                <w:p w:rsidR="006157D1" w:rsidRPr="00A425F2" w:rsidRDefault="006157D1" w:rsidP="006157D1">
                                  <w:pPr>
                                    <w:jc w:val="center"/>
                                    <w:rPr>
                                      <w:rFonts w:cs="Times New Roman"/>
                                      <w:szCs w:val="24"/>
                                    </w:rPr>
                                  </w:pPr>
                                  <w:r>
                                    <w:rPr>
                                      <w:rFonts w:cs="Times New Roman"/>
                                      <w:szCs w:val="24"/>
                                    </w:rPr>
                                    <w:t xml:space="preserve">Kesimpulan </w:t>
                                  </w:r>
                                </w:p>
                              </w:txbxContent>
                            </wps:txbx>
                            <wps:bodyPr rot="0" vert="horz" wrap="square" lIns="91440" tIns="45720" rIns="91440" bIns="45720" anchor="t" anchorCtr="0" upright="1">
                              <a:noAutofit/>
                            </wps:bodyPr>
                          </wps:wsp>
                          <wpg:grpSp>
                            <wpg:cNvPr id="15" name="Group 14"/>
                            <wpg:cNvGrpSpPr>
                              <a:grpSpLocks/>
                            </wpg:cNvGrpSpPr>
                            <wpg:grpSpPr bwMode="auto">
                              <a:xfrm>
                                <a:off x="4688" y="6055"/>
                                <a:ext cx="3961" cy="4654"/>
                                <a:chOff x="4688" y="6055"/>
                                <a:chExt cx="3961" cy="4654"/>
                              </a:xfrm>
                            </wpg:grpSpPr>
                            <wps:wsp>
                              <wps:cNvPr id="16" name="Rectangle 15"/>
                              <wps:cNvSpPr>
                                <a:spLocks noChangeArrowheads="1"/>
                              </wps:cNvSpPr>
                              <wps:spPr bwMode="auto">
                                <a:xfrm>
                                  <a:off x="5110" y="6055"/>
                                  <a:ext cx="2810" cy="1339"/>
                                </a:xfrm>
                                <a:prstGeom prst="rect">
                                  <a:avLst/>
                                </a:prstGeom>
                                <a:solidFill>
                                  <a:srgbClr val="FFFFFF"/>
                                </a:solidFill>
                                <a:ln w="9525">
                                  <a:solidFill>
                                    <a:srgbClr val="000000"/>
                                  </a:solidFill>
                                  <a:miter lim="800000"/>
                                  <a:headEnd/>
                                  <a:tailEnd/>
                                </a:ln>
                              </wps:spPr>
                              <wps:txbx>
                                <w:txbxContent>
                                  <w:p w:rsidR="006157D1" w:rsidRPr="00817306" w:rsidRDefault="006157D1" w:rsidP="006157D1">
                                    <w:pPr>
                                      <w:jc w:val="center"/>
                                      <w:rPr>
                                        <w:rFonts w:cs="Times New Roman"/>
                                        <w:szCs w:val="24"/>
                                      </w:rPr>
                                    </w:pPr>
                                    <w:r>
                                      <w:rPr>
                                        <w:rFonts w:cs="Times New Roman"/>
                                        <w:szCs w:val="24"/>
                                      </w:rPr>
                                      <w:t>Responden     (Mahasiswa Pendidikan       Teknik Mesin</w:t>
                                    </w:r>
                                    <w:r w:rsidRPr="00817306">
                                      <w:rPr>
                                        <w:rFonts w:cs="Times New Roman"/>
                                        <w:szCs w:val="24"/>
                                      </w:rPr>
                                      <w:t>)</w:t>
                                    </w:r>
                                  </w:p>
                                  <w:p w:rsidR="006157D1" w:rsidRDefault="006157D1" w:rsidP="006157D1"/>
                                </w:txbxContent>
                              </wps:txbx>
                              <wps:bodyPr rot="0" vert="horz" wrap="square" lIns="91440" tIns="45720" rIns="91440" bIns="45720" anchor="t" anchorCtr="0" upright="1">
                                <a:noAutofit/>
                              </wps:bodyPr>
                            </wps:wsp>
                            <wps:wsp>
                              <wps:cNvPr id="17" name="AutoShape 16"/>
                              <wps:cNvCnPr>
                                <a:cxnSpLocks noChangeShapeType="1"/>
                              </wps:cNvCnPr>
                              <wps:spPr bwMode="auto">
                                <a:xfrm>
                                  <a:off x="6614" y="7394"/>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a:off x="6631" y="8580"/>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8"/>
                              <wps:cNvSpPr>
                                <a:spLocks noChangeArrowheads="1"/>
                              </wps:cNvSpPr>
                              <wps:spPr bwMode="auto">
                                <a:xfrm>
                                  <a:off x="4854" y="8932"/>
                                  <a:ext cx="3557" cy="821"/>
                                </a:xfrm>
                                <a:prstGeom prst="rect">
                                  <a:avLst/>
                                </a:prstGeom>
                                <a:solidFill>
                                  <a:srgbClr val="FFFFFF"/>
                                </a:solidFill>
                                <a:ln w="9525">
                                  <a:solidFill>
                                    <a:srgbClr val="000000"/>
                                  </a:solidFill>
                                  <a:miter lim="800000"/>
                                  <a:headEnd/>
                                  <a:tailEnd/>
                                </a:ln>
                              </wps:spPr>
                              <wps:txbx>
                                <w:txbxContent>
                                  <w:p w:rsidR="006157D1" w:rsidRPr="00A425F2" w:rsidRDefault="006157D1" w:rsidP="006157D1">
                                    <w:pPr>
                                      <w:spacing w:after="0"/>
                                      <w:jc w:val="center"/>
                                      <w:rPr>
                                        <w:rFonts w:cs="Times New Roman"/>
                                        <w:szCs w:val="24"/>
                                      </w:rPr>
                                    </w:pPr>
                                    <w:r w:rsidRPr="00A425F2">
                                      <w:rPr>
                                        <w:rFonts w:cs="Times New Roman"/>
                                        <w:szCs w:val="24"/>
                                      </w:rPr>
                                      <w:t>Variabel Y</w:t>
                                    </w:r>
                                  </w:p>
                                  <w:p w:rsidR="006157D1" w:rsidRPr="00A425F2" w:rsidRDefault="006157D1" w:rsidP="006157D1">
                                    <w:pPr>
                                      <w:spacing w:after="0"/>
                                      <w:jc w:val="center"/>
                                      <w:rPr>
                                        <w:rFonts w:cs="Times New Roman"/>
                                        <w:szCs w:val="24"/>
                                      </w:rPr>
                                    </w:pPr>
                                    <w:r>
                                      <w:rPr>
                                        <w:rFonts w:cs="Times New Roman"/>
                                        <w:szCs w:val="24"/>
                                      </w:rPr>
                                      <w:t>Hasil</w:t>
                                    </w:r>
                                    <w:r w:rsidRPr="00A425F2">
                                      <w:rPr>
                                        <w:rFonts w:cs="Times New Roman"/>
                                        <w:szCs w:val="24"/>
                                      </w:rPr>
                                      <w:t xml:space="preserve"> Belajar </w:t>
                                    </w:r>
                                  </w:p>
                                  <w:p w:rsidR="006157D1" w:rsidRDefault="006157D1" w:rsidP="006157D1"/>
                                </w:txbxContent>
                              </wps:txbx>
                              <wps:bodyPr rot="0" vert="horz" wrap="square" lIns="91440" tIns="45720" rIns="91440" bIns="45720" anchor="t" anchorCtr="0" upright="1">
                                <a:noAutofit/>
                              </wps:bodyPr>
                            </wps:wsp>
                            <wps:wsp>
                              <wps:cNvPr id="20" name="AutoShape 19"/>
                              <wps:cNvCnPr>
                                <a:cxnSpLocks noChangeShapeType="1"/>
                              </wps:cNvCnPr>
                              <wps:spPr bwMode="auto">
                                <a:xfrm>
                                  <a:off x="6614" y="9753"/>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5358" y="10088"/>
                                  <a:ext cx="2562" cy="621"/>
                                </a:xfrm>
                                <a:prstGeom prst="rect">
                                  <a:avLst/>
                                </a:prstGeom>
                                <a:solidFill>
                                  <a:srgbClr val="FFFFFF"/>
                                </a:solidFill>
                                <a:ln w="9525">
                                  <a:solidFill>
                                    <a:srgbClr val="000000"/>
                                  </a:solidFill>
                                  <a:miter lim="800000"/>
                                  <a:headEnd/>
                                  <a:tailEnd/>
                                </a:ln>
                              </wps:spPr>
                              <wps:txbx>
                                <w:txbxContent>
                                  <w:p w:rsidR="006157D1" w:rsidRPr="00A425F2" w:rsidRDefault="006157D1" w:rsidP="006157D1">
                                    <w:pPr>
                                      <w:spacing w:after="0"/>
                                      <w:jc w:val="center"/>
                                      <w:rPr>
                                        <w:rFonts w:cs="Times New Roman"/>
                                        <w:szCs w:val="24"/>
                                      </w:rPr>
                                    </w:pPr>
                                    <w:r w:rsidRPr="00A425F2">
                                      <w:rPr>
                                        <w:rFonts w:cs="Times New Roman"/>
                                        <w:szCs w:val="24"/>
                                      </w:rPr>
                                      <w:t>Hasil Penelitian</w:t>
                                    </w:r>
                                  </w:p>
                                  <w:p w:rsidR="006157D1" w:rsidRDefault="006157D1" w:rsidP="006157D1"/>
                                </w:txbxContent>
                              </wps:txbx>
                              <wps:bodyPr rot="0" vert="horz" wrap="square" lIns="91440" tIns="45720" rIns="91440" bIns="45720" anchor="t" anchorCtr="0" upright="1">
                                <a:noAutofit/>
                              </wps:bodyPr>
                            </wps:wsp>
                            <wps:wsp>
                              <wps:cNvPr id="22" name="AutoShape 21"/>
                              <wps:cNvCnPr>
                                <a:cxnSpLocks noChangeShapeType="1"/>
                              </wps:cNvCnPr>
                              <wps:spPr bwMode="auto">
                                <a:xfrm>
                                  <a:off x="4688" y="7578"/>
                                  <a:ext cx="0" cy="2311"/>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a:off x="8649" y="7597"/>
                                  <a:ext cx="0" cy="2311"/>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flipH="1">
                                  <a:off x="4688" y="9889"/>
                                  <a:ext cx="3961" cy="1"/>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4688" y="7598"/>
                                  <a:ext cx="3961" cy="1"/>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5" o:spid="_x0000_s1028" style="position:absolute;margin-left:113.85pt;margin-top:12.25pt;width:190.05pt;height:323.2pt;z-index:251661312" coordorigin="4688,6055" coordsize="3961,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">
                <v:rect id="Rectangle 5" o:spid="_x0000_s1029" style="position:absolute;left:4854;top:7729;width:3557;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157D1" w:rsidRPr="00A425F2" w:rsidRDefault="006157D1" w:rsidP="006157D1">
                        <w:pPr>
                          <w:spacing w:after="0"/>
                          <w:jc w:val="center"/>
                          <w:rPr>
                            <w:rFonts w:cs="Times New Roman"/>
                            <w:szCs w:val="24"/>
                          </w:rPr>
                        </w:pPr>
                        <w:r w:rsidRPr="00A425F2">
                          <w:rPr>
                            <w:rFonts w:cs="Times New Roman"/>
                            <w:szCs w:val="24"/>
                          </w:rPr>
                          <w:t>Variabel X</w:t>
                        </w:r>
                      </w:p>
                      <w:p w:rsidR="006157D1" w:rsidRPr="00A425F2" w:rsidRDefault="006157D1" w:rsidP="006157D1">
                        <w:pPr>
                          <w:jc w:val="center"/>
                          <w:rPr>
                            <w:szCs w:val="24"/>
                          </w:rPr>
                        </w:pPr>
                        <w:r>
                          <w:rPr>
                            <w:rFonts w:cs="Times New Roman"/>
                            <w:szCs w:val="24"/>
                          </w:rPr>
                          <w:t>Kecerdasan Visual-Spasial</w:t>
                        </w:r>
                      </w:p>
                    </w:txbxContent>
                  </v:textbox>
                </v:rect>
                <v:group id="Group 6" o:spid="_x0000_s1030" style="position:absolute;left:4688;top:6055;width:3961;height:7177" coordorigin="4688,6055" coordsize="3961,7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AutoShape 7" o:spid="_x0000_s1031" type="#_x0000_t32" style="position:absolute;left:6637;top:12377;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8" o:spid="_x0000_s1032" style="position:absolute;left:5900;top:12713;width:141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157D1" w:rsidRPr="00A425F2" w:rsidRDefault="006157D1" w:rsidP="006157D1">
                          <w:pPr>
                            <w:jc w:val="center"/>
                            <w:rPr>
                              <w:rFonts w:cs="Times New Roman"/>
                              <w:szCs w:val="24"/>
                            </w:rPr>
                          </w:pPr>
                          <w:r>
                            <w:rPr>
                              <w:rFonts w:cs="Times New Roman"/>
                              <w:szCs w:val="24"/>
                            </w:rPr>
                            <w:t>Saran</w:t>
                          </w:r>
                        </w:p>
                      </w:txbxContent>
                    </v:textbox>
                  </v:rect>
                  <v:group id="Group 9" o:spid="_x0000_s1033" style="position:absolute;left:4688;top:6055;width:3961;height:6325" coordorigin="4688,6055" coordsize="3961,6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0" o:spid="_x0000_s1034" type="#_x0000_t32" style="position:absolute;left:6633;top:10707;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Rectangle 11" o:spid="_x0000_s1035" style="position:absolute;left:5760;top:11042;width:1758;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157D1" w:rsidRPr="00A425F2" w:rsidRDefault="006157D1" w:rsidP="006157D1">
                            <w:pPr>
                              <w:jc w:val="center"/>
                              <w:rPr>
                                <w:rFonts w:cs="Times New Roman"/>
                                <w:szCs w:val="24"/>
                              </w:rPr>
                            </w:pPr>
                            <w:r>
                              <w:rPr>
                                <w:rFonts w:cs="Times New Roman"/>
                                <w:szCs w:val="24"/>
                              </w:rPr>
                              <w:t>Temuan</w:t>
                            </w:r>
                          </w:p>
                        </w:txbxContent>
                      </v:textbox>
                    </v:rect>
                    <v:shape id="AutoShape 12" o:spid="_x0000_s1036" type="#_x0000_t32" style="position:absolute;left:6635;top:11542;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Rectangle 13" o:spid="_x0000_s1037" style="position:absolute;left:5762;top:11861;width:1758;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157D1" w:rsidRPr="00A425F2" w:rsidRDefault="006157D1" w:rsidP="006157D1">
                            <w:pPr>
                              <w:jc w:val="center"/>
                              <w:rPr>
                                <w:rFonts w:cs="Times New Roman"/>
                                <w:szCs w:val="24"/>
                              </w:rPr>
                            </w:pPr>
                            <w:r>
                              <w:rPr>
                                <w:rFonts w:cs="Times New Roman"/>
                                <w:szCs w:val="24"/>
                              </w:rPr>
                              <w:t xml:space="preserve">Kesimpulan </w:t>
                            </w:r>
                          </w:p>
                        </w:txbxContent>
                      </v:textbox>
                    </v:rect>
                    <v:group id="Group 14" o:spid="_x0000_s1038" style="position:absolute;left:4688;top:6055;width:3961;height:4654" coordorigin="4688,6055" coordsize="3961,4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5" o:spid="_x0000_s1039" style="position:absolute;left:5110;top:6055;width:2810;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157D1" w:rsidRPr="00817306" w:rsidRDefault="006157D1" w:rsidP="006157D1">
                              <w:pPr>
                                <w:jc w:val="center"/>
                                <w:rPr>
                                  <w:rFonts w:cs="Times New Roman"/>
                                  <w:szCs w:val="24"/>
                                </w:rPr>
                              </w:pPr>
                              <w:r>
                                <w:rPr>
                                  <w:rFonts w:cs="Times New Roman"/>
                                  <w:szCs w:val="24"/>
                                </w:rPr>
                                <w:t>Responden     (Mahasiswa Pendidikan       Teknik Mesin</w:t>
                              </w:r>
                              <w:r w:rsidRPr="00817306">
                                <w:rPr>
                                  <w:rFonts w:cs="Times New Roman"/>
                                  <w:szCs w:val="24"/>
                                </w:rPr>
                                <w:t>)</w:t>
                              </w:r>
                            </w:p>
                            <w:p w:rsidR="006157D1" w:rsidRDefault="006157D1" w:rsidP="006157D1"/>
                          </w:txbxContent>
                        </v:textbox>
                      </v:rect>
                      <v:shape id="AutoShape 16" o:spid="_x0000_s1040" type="#_x0000_t32" style="position:absolute;left:6614;top:7394;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7" o:spid="_x0000_s1041" type="#_x0000_t32" style="position:absolute;left:6631;top:8580;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Rectangle 18" o:spid="_x0000_s1042" style="position:absolute;left:4854;top:8932;width:3557;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157D1" w:rsidRPr="00A425F2" w:rsidRDefault="006157D1" w:rsidP="006157D1">
                              <w:pPr>
                                <w:spacing w:after="0"/>
                                <w:jc w:val="center"/>
                                <w:rPr>
                                  <w:rFonts w:cs="Times New Roman"/>
                                  <w:szCs w:val="24"/>
                                </w:rPr>
                              </w:pPr>
                              <w:r w:rsidRPr="00A425F2">
                                <w:rPr>
                                  <w:rFonts w:cs="Times New Roman"/>
                                  <w:szCs w:val="24"/>
                                </w:rPr>
                                <w:t>Variabel Y</w:t>
                              </w:r>
                            </w:p>
                            <w:p w:rsidR="006157D1" w:rsidRPr="00A425F2" w:rsidRDefault="006157D1" w:rsidP="006157D1">
                              <w:pPr>
                                <w:spacing w:after="0"/>
                                <w:jc w:val="center"/>
                                <w:rPr>
                                  <w:rFonts w:cs="Times New Roman"/>
                                  <w:szCs w:val="24"/>
                                </w:rPr>
                              </w:pPr>
                              <w:r>
                                <w:rPr>
                                  <w:rFonts w:cs="Times New Roman"/>
                                  <w:szCs w:val="24"/>
                                </w:rPr>
                                <w:t>Hasil</w:t>
                              </w:r>
                              <w:r w:rsidRPr="00A425F2">
                                <w:rPr>
                                  <w:rFonts w:cs="Times New Roman"/>
                                  <w:szCs w:val="24"/>
                                </w:rPr>
                                <w:t xml:space="preserve"> Belajar </w:t>
                              </w:r>
                            </w:p>
                            <w:p w:rsidR="006157D1" w:rsidRDefault="006157D1" w:rsidP="006157D1"/>
                          </w:txbxContent>
                        </v:textbox>
                      </v:rect>
                      <v:shape id="AutoShape 19" o:spid="_x0000_s1043" type="#_x0000_t32" style="position:absolute;left:6614;top:9753;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20" o:spid="_x0000_s1044" style="position:absolute;left:5358;top:10088;width:2562;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6157D1" w:rsidRPr="00A425F2" w:rsidRDefault="006157D1" w:rsidP="006157D1">
                              <w:pPr>
                                <w:spacing w:after="0"/>
                                <w:jc w:val="center"/>
                                <w:rPr>
                                  <w:rFonts w:cs="Times New Roman"/>
                                  <w:szCs w:val="24"/>
                                </w:rPr>
                              </w:pPr>
                              <w:r w:rsidRPr="00A425F2">
                                <w:rPr>
                                  <w:rFonts w:cs="Times New Roman"/>
                                  <w:szCs w:val="24"/>
                                </w:rPr>
                                <w:t>Hasil Penelitian</w:t>
                              </w:r>
                            </w:p>
                            <w:p w:rsidR="006157D1" w:rsidRDefault="006157D1" w:rsidP="006157D1"/>
                          </w:txbxContent>
                        </v:textbox>
                      </v:rect>
                      <v:shape id="AutoShape 21" o:spid="_x0000_s1045" type="#_x0000_t32" style="position:absolute;left:4688;top:7578;width:0;height:2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bzqcYAAADbAAAADwAAAGRycy9kb3ducmV2LnhtbESPW2vCQBSE34X+h+UU+iJ1YypS0mxE&#10;bQs+1gvo4zF7crHZszG71fjvu0Khj8PMfMOks9404kKdqy0rGI8iEMS51TWXCnbbz+dXEM4ja2ws&#10;k4IbOZhlD4MUE22vvKbLxpciQNglqKDyvk2kdHlFBt3ItsTBK2xn0AfZlVJ3eA1w08g4iqbSYM1h&#10;ocKWlhXl35sfo2DycRx+1eviZXF6P+D5VOyH4+leqafHfv4GwlPv/8N/7ZVWEMdw/xJ+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W86nGAAAA2wAAAA8AAAAAAAAA&#10;AAAAAAAAoQIAAGRycy9kb3ducmV2LnhtbFBLBQYAAAAABAAEAPkAAACUAwAAAAA=&#10;" strokeweight="1.5pt">
                        <v:stroke dashstyle="1 1"/>
                      </v:shape>
                      <v:shape id="AutoShape 22" o:spid="_x0000_s1046" type="#_x0000_t32" style="position:absolute;left:8649;top:7597;width:0;height:2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pWMsYAAADbAAAADwAAAGRycy9kb3ducmV2LnhtbESPW2vCQBSE3wv+h+UIfRHdaIqU1FWq&#10;bcFHLwV9PM2eXGz2bJrdxvjvXUHwcZiZb5jZojOVaKlxpWUF41EEgji1uuRcwff+a/gKwnlkjZVl&#10;UnAhB4t572mGibZn3lK787kIEHYJKii8rxMpXVqQQTeyNXHwMtsY9EE2udQNngPcVHISRVNpsOSw&#10;UGBNq4LS392/UfDy+TPYlNssXp4+jvh3yg6D8fSg1HO/e38D4anzj/C9vdYKJjHcvo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aVjLGAAAA2wAAAA8AAAAAAAAA&#10;AAAAAAAAoQIAAGRycy9kb3ducmV2LnhtbFBLBQYAAAAABAAEAPkAAACUAwAAAAA=&#10;" strokeweight="1.5pt">
                        <v:stroke dashstyle="1 1"/>
                      </v:shape>
                      <v:shape id="AutoShape 23" o:spid="_x0000_s1047" type="#_x0000_t32" style="position:absolute;left:4688;top:9889;width:396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2WsMAAADbAAAADwAAAGRycy9kb3ducmV2LnhtbESPT4vCMBTE7wt+h/CEvSyarltFqlFk&#10;QdiT4p+Lt2fzbIvNS22iZr+9EQSPw8z8hpnOg6nFjVpXWVbw3U9AEOdWV1wo2O+WvTEI55E11pZJ&#10;wT85mM86H1PMtL3zhm5bX4gIYZehgtL7JpPS5SUZdH3bEEfvZFuDPsq2kLrFe4SbWg6SZCQNVhwX&#10;Smzot6T8vL0aBZf08GWCrYI0p3Tof9arzeK4UuqzGxYTEJ6Cf4df7T+tYJDC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xNlrDAAAA2wAAAA8AAAAAAAAAAAAA&#10;AAAAoQIAAGRycy9kb3ducmV2LnhtbFBLBQYAAAAABAAEAPkAAACRAwAAAAA=&#10;" strokeweight="1.5pt">
                        <v:stroke dashstyle="1 1"/>
                      </v:shape>
                      <v:shape id="AutoShape 24" o:spid="_x0000_s1048" type="#_x0000_t32" style="position:absolute;left:4688;top:7598;width:39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9r3cUAAADbAAAADwAAAGRycy9kb3ducmV2LnhtbESPT2sCMRTE74LfITyhF6lZrRVZjdLa&#10;Ch7VCvb4unn7Rzcv6ybq+u2NIPQ4zMxvmOm8MaW4UO0Kywr6vQgEcWJ1wZmC3c/ydQzCeWSNpWVS&#10;cCMH81m7NcVY2ytv6LL1mQgQdjEqyL2vYildkpNB17MVcfBSWxv0QdaZ1DVeA9yUchBFI2mw4LCQ&#10;Y0WLnJLj9mwUDL//uutik759Hr5+8XRI993+aK/US6f5mIDw1Pj/8LO90goG7/D4En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9r3cUAAADbAAAADwAAAAAAAAAA&#10;AAAAAAChAgAAZHJzL2Rvd25yZXYueG1sUEsFBgAAAAAEAAQA+QAAAJMDAAAAAA==&#10;" strokeweight="1.5pt">
                        <v:stroke dashstyle="1 1"/>
                      </v:shape>
                    </v:group>
                  </v:group>
                </v:group>
              </v:group>
            </w:pict>
          </mc:Fallback>
        </mc:AlternateContent>
      </w: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0" w:line="360" w:lineRule="auto"/>
        <w:ind w:firstLine="709"/>
        <w:contextualSpacing/>
        <w:rPr>
          <w:rFonts w:eastAsia="Calibri" w:cs="Times New Roman"/>
          <w:szCs w:val="24"/>
        </w:rPr>
      </w:pPr>
    </w:p>
    <w:p w:rsidR="006157D1" w:rsidRPr="006157D1" w:rsidRDefault="006157D1" w:rsidP="006157D1">
      <w:pPr>
        <w:spacing w:after="200" w:line="240" w:lineRule="auto"/>
        <w:jc w:val="center"/>
        <w:rPr>
          <w:rFonts w:eastAsia="Calibri" w:cs="Times New Roman"/>
          <w:iCs/>
          <w:szCs w:val="24"/>
        </w:rPr>
      </w:pPr>
      <w:bookmarkStart w:id="22" w:name="_Toc484348506"/>
      <w:bookmarkStart w:id="23" w:name="_Toc488659664"/>
      <w:r>
        <w:rPr>
          <w:rFonts w:eastAsia="Calibri" w:cs="Times New Roman"/>
          <w:iCs/>
          <w:szCs w:val="24"/>
        </w:rPr>
        <w:t>Gambar 3</w:t>
      </w:r>
      <w:r w:rsidRPr="006157D1">
        <w:rPr>
          <w:rFonts w:eastAsia="Calibri" w:cs="Times New Roman"/>
          <w:iCs/>
          <w:szCs w:val="24"/>
        </w:rPr>
        <w:t xml:space="preserve">. </w:t>
      </w:r>
      <w:r w:rsidRPr="006157D1">
        <w:rPr>
          <w:rFonts w:eastAsia="Calibri" w:cs="Times New Roman"/>
          <w:iCs/>
          <w:szCs w:val="24"/>
        </w:rPr>
        <w:fldChar w:fldCharType="begin"/>
      </w:r>
      <w:r w:rsidRPr="006157D1">
        <w:rPr>
          <w:rFonts w:eastAsia="Calibri" w:cs="Times New Roman"/>
          <w:iCs/>
          <w:szCs w:val="24"/>
        </w:rPr>
        <w:instrText xml:space="preserve"> SEQ Gambar_1. \* ARABIC </w:instrText>
      </w:r>
      <w:r w:rsidRPr="006157D1">
        <w:rPr>
          <w:rFonts w:eastAsia="Calibri" w:cs="Times New Roman"/>
          <w:iCs/>
          <w:szCs w:val="24"/>
        </w:rPr>
        <w:fldChar w:fldCharType="separate"/>
      </w:r>
      <w:r w:rsidR="005965D5">
        <w:rPr>
          <w:rFonts w:eastAsia="Calibri" w:cs="Times New Roman"/>
          <w:iCs/>
          <w:noProof/>
          <w:szCs w:val="24"/>
        </w:rPr>
        <w:t>2</w:t>
      </w:r>
      <w:r w:rsidRPr="006157D1">
        <w:rPr>
          <w:rFonts w:eastAsia="Calibri" w:cs="Times New Roman"/>
          <w:iCs/>
          <w:szCs w:val="24"/>
        </w:rPr>
        <w:fldChar w:fldCharType="end"/>
      </w:r>
      <w:r w:rsidRPr="006157D1">
        <w:rPr>
          <w:rFonts w:eastAsia="Calibri" w:cs="Times New Roman"/>
          <w:iCs/>
          <w:szCs w:val="24"/>
        </w:rPr>
        <w:t xml:space="preserve"> Desain Penelitian</w:t>
      </w:r>
      <w:bookmarkEnd w:id="22"/>
      <w:bookmarkEnd w:id="23"/>
      <w:r w:rsidRPr="006157D1">
        <w:rPr>
          <w:rFonts w:eastAsia="Calibri" w:cs="Times New Roman"/>
          <w:iCs/>
          <w:szCs w:val="24"/>
        </w:rPr>
        <w:t xml:space="preserve"> </w:t>
      </w:r>
    </w:p>
    <w:p w:rsidR="006157D1" w:rsidRPr="006157D1" w:rsidRDefault="006157D1" w:rsidP="006157D1">
      <w:pPr>
        <w:spacing w:after="0" w:line="240" w:lineRule="auto"/>
        <w:ind w:left="284"/>
        <w:contextualSpacing/>
        <w:rPr>
          <w:rFonts w:eastAsia="Calibri" w:cs="Times New Roman"/>
          <w:szCs w:val="24"/>
        </w:rPr>
      </w:pPr>
      <w:r w:rsidRPr="006157D1">
        <w:rPr>
          <w:rFonts w:eastAsia="Calibri" w:cs="Times New Roman"/>
          <w:szCs w:val="24"/>
        </w:rPr>
        <w:t>Keterangan:</w:t>
      </w:r>
    </w:p>
    <w:p w:rsidR="006157D1" w:rsidRPr="006157D1" w:rsidRDefault="006157D1" w:rsidP="006157D1">
      <w:pPr>
        <w:spacing w:before="120" w:after="0" w:line="240" w:lineRule="auto"/>
        <w:ind w:left="288"/>
        <w:rPr>
          <w:rFonts w:eastAsia="Calibri" w:cs="Times New Roman"/>
          <w:szCs w:val="24"/>
        </w:rPr>
      </w:pPr>
      <w:r w:rsidRPr="006157D1">
        <w:rPr>
          <w:rFonts w:eastAsia="Calibri" w:cs="Times New Roman"/>
          <w:noProof/>
          <w:szCs w:val="24"/>
          <w:lang w:val="en-US"/>
        </w:rPr>
        <mc:AlternateContent>
          <mc:Choice Requires="wps">
            <w:drawing>
              <wp:anchor distT="0" distB="0" distL="114300" distR="114300" simplePos="0" relativeHeight="251660288" behindDoc="0" locked="0" layoutInCell="1" allowOverlap="1" wp14:anchorId="67C08F02" wp14:editId="613B373C">
                <wp:simplePos x="0" y="0"/>
                <wp:positionH relativeFrom="column">
                  <wp:posOffset>188595</wp:posOffset>
                </wp:positionH>
                <wp:positionV relativeFrom="paragraph">
                  <wp:posOffset>50800</wp:posOffset>
                </wp:positionV>
                <wp:extent cx="486410" cy="200025"/>
                <wp:effectExtent l="9525" t="12065" r="1841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00025"/>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2D09FC" id="Rectangle 4" o:spid="_x0000_s1026" style="position:absolute;margin-left:14.85pt;margin-top:4pt;width:38.3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" strokeweight="1.5pt">
                <v:stroke dashstyle="1 1"/>
              </v:rect>
            </w:pict>
          </mc:Fallback>
        </mc:AlternateContent>
      </w:r>
      <w:r w:rsidRPr="006157D1">
        <w:rPr>
          <w:rFonts w:eastAsia="Calibri" w:cs="Times New Roman"/>
          <w:szCs w:val="24"/>
        </w:rPr>
        <w:t xml:space="preserve">                Ruang lingkup penelitian</w:t>
      </w:r>
    </w:p>
    <w:p w:rsidR="006157D1" w:rsidRPr="006157D1" w:rsidRDefault="006157D1" w:rsidP="006157D1">
      <w:pPr>
        <w:spacing w:after="0" w:line="240" w:lineRule="auto"/>
        <w:ind w:firstLine="709"/>
        <w:contextualSpacing/>
        <w:rPr>
          <w:rFonts w:eastAsia="Calibri" w:cs="Times New Roman"/>
          <w:szCs w:val="24"/>
        </w:rPr>
      </w:pPr>
      <w:r w:rsidRPr="006157D1">
        <w:rPr>
          <w:rFonts w:eastAsia="Calibri" w:cs="Times New Roman"/>
          <w:noProof/>
          <w:szCs w:val="24"/>
          <w:lang w:val="en-US"/>
        </w:rPr>
        <mc:AlternateContent>
          <mc:Choice Requires="wps">
            <w:drawing>
              <wp:anchor distT="0" distB="0" distL="114300" distR="114300" simplePos="0" relativeHeight="251659264" behindDoc="0" locked="0" layoutInCell="1" allowOverlap="1" wp14:anchorId="37C2EE23" wp14:editId="4C36796C">
                <wp:simplePos x="0" y="0"/>
                <wp:positionH relativeFrom="column">
                  <wp:posOffset>188595</wp:posOffset>
                </wp:positionH>
                <wp:positionV relativeFrom="paragraph">
                  <wp:posOffset>137160</wp:posOffset>
                </wp:positionV>
                <wp:extent cx="486410" cy="0"/>
                <wp:effectExtent l="9525" t="54610" r="18415" b="596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235FA0" id="Straight Arrow Connector 3" o:spid="_x0000_s1026" type="#_x0000_t32" style="position:absolute;margin-left:14.85pt;margin-top:10.8pt;width:3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">
                <v:stroke endarrow="block"/>
              </v:shape>
            </w:pict>
          </mc:Fallback>
        </mc:AlternateContent>
      </w:r>
      <w:r w:rsidRPr="006157D1">
        <w:rPr>
          <w:rFonts w:eastAsia="Calibri" w:cs="Times New Roman"/>
          <w:szCs w:val="24"/>
        </w:rPr>
        <w:tab/>
        <w:t xml:space="preserve">          Alur penelitian</w:t>
      </w:r>
    </w:p>
    <w:p w:rsidR="006157D1" w:rsidRPr="006157D1" w:rsidRDefault="006157D1" w:rsidP="006157D1">
      <w:pPr>
        <w:spacing w:after="200" w:line="240" w:lineRule="auto"/>
        <w:jc w:val="both"/>
        <w:rPr>
          <w:rFonts w:eastAsia="Calibri" w:cs="Times New Roman"/>
          <w:iCs/>
          <w:szCs w:val="18"/>
        </w:rPr>
      </w:pPr>
    </w:p>
    <w:p w:rsidR="006157D1" w:rsidRPr="006157D1" w:rsidRDefault="006157D1" w:rsidP="006157D1">
      <w:pPr>
        <w:keepNext/>
        <w:keepLines/>
        <w:numPr>
          <w:ilvl w:val="0"/>
          <w:numId w:val="4"/>
        </w:numPr>
        <w:spacing w:before="240" w:after="0" w:line="360" w:lineRule="auto"/>
        <w:ind w:left="360"/>
        <w:jc w:val="both"/>
        <w:outlineLvl w:val="1"/>
        <w:rPr>
          <w:rFonts w:eastAsia="Times New Roman" w:cs="Times New Roman"/>
          <w:b/>
          <w:szCs w:val="24"/>
        </w:rPr>
      </w:pPr>
      <w:bookmarkStart w:id="24" w:name="_Toc473028672"/>
      <w:bookmarkStart w:id="25" w:name="_Toc474177657"/>
      <w:bookmarkStart w:id="26" w:name="_Toc491527544"/>
      <w:r w:rsidRPr="006157D1">
        <w:rPr>
          <w:rFonts w:eastAsia="Times New Roman" w:cs="Times New Roman"/>
          <w:b/>
          <w:szCs w:val="24"/>
        </w:rPr>
        <w:t>Partisipan</w:t>
      </w:r>
      <w:bookmarkEnd w:id="24"/>
      <w:bookmarkEnd w:id="25"/>
      <w:bookmarkEnd w:id="26"/>
    </w:p>
    <w:p w:rsidR="006157D1" w:rsidRPr="006157D1" w:rsidRDefault="006157D1" w:rsidP="006157D1">
      <w:pPr>
        <w:spacing w:after="0" w:line="360" w:lineRule="auto"/>
        <w:ind w:firstLine="360"/>
        <w:jc w:val="both"/>
        <w:rPr>
          <w:rFonts w:eastAsia="Calibri" w:cs="Times New Roman"/>
          <w:szCs w:val="24"/>
        </w:rPr>
      </w:pPr>
      <w:r w:rsidRPr="006157D1">
        <w:rPr>
          <w:rFonts w:eastAsia="Calibri" w:cs="Times New Roman"/>
          <w:szCs w:val="24"/>
        </w:rPr>
        <w:t xml:space="preserve">Partisipan dalam penelitian ini adalah mahasiswa Pendidikan Teknik Mesin Universitas Pendidikan Indonesia angkatan tahun 2013, 2014, dan 2015. Jumlah partisipan adalah 262 orang dan bersedia untuk mengikuti tes kecerdasan visual-spasial. Dasar pertimbangan pemilihan partisipan adalah penerapan kurikulum 2013 dan angkatan 2013, 2014, dan 2015 telah selesai menempuh mata kuliah keahlian di Departemen Pendidikan Teknik Mesin Universitas Pendidikan Indonesia. </w:t>
      </w:r>
    </w:p>
    <w:p w:rsidR="006157D1" w:rsidRPr="006157D1" w:rsidRDefault="006157D1" w:rsidP="006157D1">
      <w:pPr>
        <w:spacing w:after="0" w:line="360" w:lineRule="auto"/>
        <w:ind w:firstLine="360"/>
        <w:jc w:val="both"/>
        <w:rPr>
          <w:rFonts w:eastAsia="Calibri" w:cs="Times New Roman"/>
          <w:szCs w:val="24"/>
        </w:rPr>
      </w:pPr>
    </w:p>
    <w:p w:rsidR="006157D1" w:rsidRPr="006157D1" w:rsidRDefault="006157D1" w:rsidP="006157D1">
      <w:pPr>
        <w:spacing w:after="0" w:line="360" w:lineRule="auto"/>
        <w:ind w:firstLine="360"/>
        <w:jc w:val="both"/>
        <w:rPr>
          <w:rFonts w:eastAsia="Calibri" w:cs="Times New Roman"/>
          <w:szCs w:val="24"/>
        </w:rPr>
      </w:pPr>
    </w:p>
    <w:p w:rsidR="006157D1" w:rsidRPr="006157D1" w:rsidRDefault="006157D1" w:rsidP="006157D1">
      <w:pPr>
        <w:keepNext/>
        <w:keepLines/>
        <w:numPr>
          <w:ilvl w:val="0"/>
          <w:numId w:val="4"/>
        </w:numPr>
        <w:spacing w:before="240" w:after="0" w:line="360" w:lineRule="auto"/>
        <w:ind w:left="360"/>
        <w:jc w:val="both"/>
        <w:outlineLvl w:val="1"/>
        <w:rPr>
          <w:rFonts w:eastAsia="Times New Roman" w:cs="Times New Roman"/>
          <w:b/>
          <w:szCs w:val="24"/>
        </w:rPr>
      </w:pPr>
      <w:bookmarkStart w:id="27" w:name="_Toc473028673"/>
      <w:bookmarkStart w:id="28" w:name="_Toc474177658"/>
      <w:bookmarkStart w:id="29" w:name="_Toc491527545"/>
      <w:r w:rsidRPr="006157D1">
        <w:rPr>
          <w:rFonts w:eastAsia="Times New Roman" w:cs="Times New Roman"/>
          <w:b/>
          <w:szCs w:val="24"/>
        </w:rPr>
        <w:t>Populasi dan Sampel</w:t>
      </w:r>
      <w:bookmarkEnd w:id="27"/>
      <w:bookmarkEnd w:id="28"/>
      <w:bookmarkEnd w:id="29"/>
    </w:p>
    <w:p w:rsidR="006157D1" w:rsidRPr="006157D1" w:rsidRDefault="006157D1" w:rsidP="006157D1">
      <w:pPr>
        <w:numPr>
          <w:ilvl w:val="0"/>
          <w:numId w:val="5"/>
        </w:numPr>
        <w:spacing w:after="0" w:line="360" w:lineRule="auto"/>
        <w:ind w:left="717"/>
        <w:contextualSpacing/>
        <w:jc w:val="both"/>
        <w:rPr>
          <w:rFonts w:eastAsia="Calibri" w:cs="Times New Roman"/>
          <w:b/>
          <w:szCs w:val="24"/>
        </w:rPr>
      </w:pPr>
      <w:r w:rsidRPr="006157D1">
        <w:rPr>
          <w:rFonts w:eastAsia="Calibri" w:cs="Times New Roman"/>
          <w:b/>
          <w:szCs w:val="24"/>
        </w:rPr>
        <w:t>Populasi Penelitian</w:t>
      </w:r>
    </w:p>
    <w:p w:rsidR="006157D1" w:rsidRPr="006157D1" w:rsidRDefault="006157D1" w:rsidP="006157D1">
      <w:pPr>
        <w:spacing w:after="0" w:line="360" w:lineRule="auto"/>
        <w:ind w:firstLine="357"/>
        <w:jc w:val="both"/>
        <w:rPr>
          <w:rFonts w:eastAsia="Calibri" w:cs="Times New Roman"/>
          <w:szCs w:val="24"/>
        </w:rPr>
      </w:pPr>
      <w:r w:rsidRPr="006157D1">
        <w:rPr>
          <w:rFonts w:eastAsia="Calibri" w:cs="Times New Roman"/>
          <w:szCs w:val="24"/>
        </w:rPr>
        <w:t xml:space="preserve">Populasi adalah wilayah generalisasi yang terdiri atas: objek/subjek yang mempunyai kualitas dan karakteristik tertentu yang ditetapkan oleh peneliti untuk dipelajari dan kemudian ditarik kesimpulannya. Sugiyono (2009, hlm. 117) menyatakan “Populasi bukan hanya sekedar jumlah yang ada pada objek/subjek yang dipelajari tepi meliputi seluruh karakteristik/sifat yang dimiliki oleh subjek dan objek itu”. Arikunto (2002, hlm.108) berpendapat bahwa “Populasi adalah keseluruhan subjek penelitian”. Populasi dalam penelitian ini adalah seluruh mahasiswa teknik mesin Universitas Pendidikan Indonesia pada konsentrasi produksi dan perancangan angkatan tahun 2013, 2014, dan 2015 sejumlah 102 orang. </w:t>
      </w:r>
    </w:p>
    <w:p w:rsidR="006157D1" w:rsidRPr="006157D1" w:rsidRDefault="006157D1" w:rsidP="006157D1">
      <w:pPr>
        <w:spacing w:after="0" w:line="240" w:lineRule="auto"/>
        <w:jc w:val="center"/>
        <w:rPr>
          <w:rFonts w:eastAsia="Calibri" w:cs="Times New Roman"/>
          <w:iCs/>
          <w:szCs w:val="24"/>
        </w:rPr>
      </w:pPr>
      <w:bookmarkStart w:id="30" w:name="_Toc488393317"/>
      <w:r w:rsidRPr="006157D1">
        <w:rPr>
          <w:rFonts w:eastAsia="Calibri" w:cs="Times New Roman"/>
          <w:iCs/>
          <w:szCs w:val="24"/>
        </w:rPr>
        <w:t xml:space="preserve">Tabel 3. </w:t>
      </w:r>
      <w:r w:rsidRPr="006157D1">
        <w:rPr>
          <w:rFonts w:eastAsia="Calibri" w:cs="Times New Roman"/>
          <w:iCs/>
          <w:szCs w:val="24"/>
        </w:rPr>
        <w:fldChar w:fldCharType="begin"/>
      </w:r>
      <w:r w:rsidRPr="006157D1">
        <w:rPr>
          <w:rFonts w:eastAsia="Calibri" w:cs="Times New Roman"/>
          <w:iCs/>
          <w:szCs w:val="24"/>
        </w:rPr>
        <w:instrText xml:space="preserve"> SEQ Tabel_3. \* ARABIC </w:instrText>
      </w:r>
      <w:r w:rsidRPr="006157D1">
        <w:rPr>
          <w:rFonts w:eastAsia="Calibri" w:cs="Times New Roman"/>
          <w:iCs/>
          <w:szCs w:val="24"/>
        </w:rPr>
        <w:fldChar w:fldCharType="separate"/>
      </w:r>
      <w:r w:rsidR="005965D5">
        <w:rPr>
          <w:rFonts w:eastAsia="Calibri" w:cs="Times New Roman"/>
          <w:iCs/>
          <w:noProof/>
          <w:szCs w:val="24"/>
        </w:rPr>
        <w:t>1</w:t>
      </w:r>
      <w:r w:rsidRPr="006157D1">
        <w:rPr>
          <w:rFonts w:eastAsia="Calibri" w:cs="Times New Roman"/>
          <w:iCs/>
          <w:szCs w:val="24"/>
        </w:rPr>
        <w:fldChar w:fldCharType="end"/>
      </w:r>
      <w:r w:rsidRPr="006157D1">
        <w:rPr>
          <w:rFonts w:eastAsia="Calibri" w:cs="Times New Roman"/>
          <w:iCs/>
          <w:szCs w:val="24"/>
        </w:rPr>
        <w:t xml:space="preserve"> Data Mahasiswa Program Studi S1 Konsentrasi Produksi dan Perancangan</w:t>
      </w:r>
      <w:bookmarkEnd w:id="30"/>
    </w:p>
    <w:tbl>
      <w:tblPr>
        <w:tblStyle w:val="TableGrid"/>
        <w:tblW w:w="0" w:type="auto"/>
        <w:jc w:val="center"/>
        <w:tblLook w:val="04A0" w:firstRow="1" w:lastRow="0" w:firstColumn="1" w:lastColumn="0" w:noHBand="0" w:noVBand="1"/>
      </w:tblPr>
      <w:tblGrid>
        <w:gridCol w:w="630"/>
        <w:gridCol w:w="1436"/>
        <w:gridCol w:w="1090"/>
      </w:tblGrid>
      <w:tr w:rsidR="006157D1" w:rsidRPr="006157D1" w:rsidTr="006157D1">
        <w:trPr>
          <w:jc w:val="center"/>
        </w:trPr>
        <w:tc>
          <w:tcPr>
            <w:tcW w:w="630" w:type="dxa"/>
            <w:shd w:val="clear" w:color="auto" w:fill="D9D9D9"/>
            <w:vAlign w:val="center"/>
          </w:tcPr>
          <w:p w:rsidR="006157D1" w:rsidRPr="006157D1" w:rsidRDefault="006157D1" w:rsidP="006157D1">
            <w:pPr>
              <w:jc w:val="both"/>
              <w:rPr>
                <w:rFonts w:eastAsia="Calibri" w:cs="Times New Roman"/>
                <w:b/>
                <w:szCs w:val="24"/>
              </w:rPr>
            </w:pPr>
            <w:r w:rsidRPr="006157D1">
              <w:rPr>
                <w:rFonts w:eastAsia="Calibri" w:cs="Times New Roman"/>
                <w:b/>
                <w:szCs w:val="24"/>
              </w:rPr>
              <w:t>No</w:t>
            </w:r>
          </w:p>
        </w:tc>
        <w:tc>
          <w:tcPr>
            <w:tcW w:w="1436" w:type="dxa"/>
            <w:shd w:val="clear" w:color="auto" w:fill="D9D9D9"/>
            <w:vAlign w:val="center"/>
          </w:tcPr>
          <w:p w:rsidR="006157D1" w:rsidRPr="006157D1" w:rsidRDefault="006157D1" w:rsidP="006157D1">
            <w:pPr>
              <w:jc w:val="both"/>
              <w:rPr>
                <w:rFonts w:eastAsia="Calibri" w:cs="Times New Roman"/>
                <w:b/>
                <w:szCs w:val="24"/>
              </w:rPr>
            </w:pPr>
            <w:r w:rsidRPr="006157D1">
              <w:rPr>
                <w:rFonts w:eastAsia="Calibri" w:cs="Times New Roman"/>
                <w:b/>
                <w:szCs w:val="24"/>
              </w:rPr>
              <w:t>Tahun Ajar</w:t>
            </w:r>
          </w:p>
        </w:tc>
        <w:tc>
          <w:tcPr>
            <w:tcW w:w="1090" w:type="dxa"/>
            <w:shd w:val="clear" w:color="auto" w:fill="D9D9D9"/>
            <w:vAlign w:val="center"/>
          </w:tcPr>
          <w:p w:rsidR="006157D1" w:rsidRPr="006157D1" w:rsidRDefault="006157D1" w:rsidP="006157D1">
            <w:pPr>
              <w:jc w:val="both"/>
              <w:rPr>
                <w:rFonts w:eastAsia="Calibri" w:cs="Times New Roman"/>
                <w:b/>
                <w:szCs w:val="24"/>
              </w:rPr>
            </w:pPr>
            <w:r w:rsidRPr="006157D1">
              <w:rPr>
                <w:rFonts w:eastAsia="Calibri" w:cs="Times New Roman"/>
                <w:b/>
                <w:szCs w:val="24"/>
              </w:rPr>
              <w:t>Jumlah</w:t>
            </w:r>
          </w:p>
        </w:tc>
      </w:tr>
      <w:tr w:rsidR="006157D1" w:rsidRPr="006157D1" w:rsidTr="00517536">
        <w:trPr>
          <w:jc w:val="center"/>
        </w:trPr>
        <w:tc>
          <w:tcPr>
            <w:tcW w:w="630"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1.</w:t>
            </w:r>
          </w:p>
        </w:tc>
        <w:tc>
          <w:tcPr>
            <w:tcW w:w="1436"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2013</w:t>
            </w:r>
          </w:p>
        </w:tc>
        <w:tc>
          <w:tcPr>
            <w:tcW w:w="1090"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23</w:t>
            </w:r>
          </w:p>
        </w:tc>
      </w:tr>
      <w:tr w:rsidR="006157D1" w:rsidRPr="006157D1" w:rsidTr="00517536">
        <w:trPr>
          <w:jc w:val="center"/>
        </w:trPr>
        <w:tc>
          <w:tcPr>
            <w:tcW w:w="630"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2.</w:t>
            </w:r>
          </w:p>
        </w:tc>
        <w:tc>
          <w:tcPr>
            <w:tcW w:w="1436"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2014</w:t>
            </w:r>
          </w:p>
        </w:tc>
        <w:tc>
          <w:tcPr>
            <w:tcW w:w="1090"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35</w:t>
            </w:r>
          </w:p>
        </w:tc>
      </w:tr>
      <w:tr w:rsidR="006157D1" w:rsidRPr="006157D1" w:rsidTr="00517536">
        <w:trPr>
          <w:jc w:val="center"/>
        </w:trPr>
        <w:tc>
          <w:tcPr>
            <w:tcW w:w="630"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3.</w:t>
            </w:r>
          </w:p>
        </w:tc>
        <w:tc>
          <w:tcPr>
            <w:tcW w:w="1436"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2015</w:t>
            </w:r>
          </w:p>
        </w:tc>
        <w:tc>
          <w:tcPr>
            <w:tcW w:w="1090"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44</w:t>
            </w:r>
          </w:p>
        </w:tc>
      </w:tr>
      <w:tr w:rsidR="006157D1" w:rsidRPr="006157D1" w:rsidTr="00517536">
        <w:trPr>
          <w:jc w:val="center"/>
        </w:trPr>
        <w:tc>
          <w:tcPr>
            <w:tcW w:w="2066" w:type="dxa"/>
            <w:gridSpan w:val="2"/>
            <w:vAlign w:val="center"/>
          </w:tcPr>
          <w:p w:rsidR="006157D1" w:rsidRPr="006157D1" w:rsidRDefault="006157D1" w:rsidP="006157D1">
            <w:pPr>
              <w:jc w:val="both"/>
              <w:rPr>
                <w:rFonts w:eastAsia="Calibri" w:cs="Times New Roman"/>
                <w:szCs w:val="24"/>
              </w:rPr>
            </w:pPr>
            <w:r w:rsidRPr="006157D1">
              <w:rPr>
                <w:rFonts w:eastAsia="Calibri" w:cs="Times New Roman"/>
                <w:szCs w:val="24"/>
              </w:rPr>
              <w:t>Jumlah</w:t>
            </w:r>
          </w:p>
        </w:tc>
        <w:tc>
          <w:tcPr>
            <w:tcW w:w="1090" w:type="dxa"/>
            <w:vAlign w:val="center"/>
          </w:tcPr>
          <w:p w:rsidR="006157D1" w:rsidRPr="006157D1" w:rsidRDefault="006157D1" w:rsidP="006157D1">
            <w:pPr>
              <w:jc w:val="both"/>
              <w:rPr>
                <w:rFonts w:eastAsia="Calibri" w:cs="Times New Roman"/>
                <w:szCs w:val="24"/>
              </w:rPr>
            </w:pPr>
            <w:r w:rsidRPr="006157D1">
              <w:rPr>
                <w:rFonts w:eastAsia="Calibri" w:cs="Times New Roman"/>
                <w:szCs w:val="24"/>
              </w:rPr>
              <w:t>102</w:t>
            </w:r>
          </w:p>
        </w:tc>
      </w:tr>
    </w:tbl>
    <w:p w:rsidR="006157D1" w:rsidRPr="006157D1" w:rsidRDefault="006157D1" w:rsidP="006157D1">
      <w:pPr>
        <w:jc w:val="both"/>
        <w:rPr>
          <w:rFonts w:eastAsia="Calibri" w:cs="Times New Roman"/>
          <w:szCs w:val="24"/>
        </w:rPr>
      </w:pPr>
    </w:p>
    <w:p w:rsidR="006157D1" w:rsidRPr="006157D1" w:rsidRDefault="006157D1" w:rsidP="006157D1">
      <w:pPr>
        <w:numPr>
          <w:ilvl w:val="0"/>
          <w:numId w:val="5"/>
        </w:numPr>
        <w:spacing w:after="0" w:line="360" w:lineRule="auto"/>
        <w:ind w:left="714" w:hanging="357"/>
        <w:contextualSpacing/>
        <w:jc w:val="both"/>
        <w:rPr>
          <w:rFonts w:eastAsia="Calibri" w:cs="Times New Roman"/>
          <w:b/>
          <w:szCs w:val="24"/>
        </w:rPr>
      </w:pPr>
      <w:r w:rsidRPr="006157D1">
        <w:rPr>
          <w:rFonts w:eastAsia="Calibri" w:cs="Times New Roman"/>
          <w:b/>
          <w:szCs w:val="24"/>
        </w:rPr>
        <w:t>Sampel Penelitian</w:t>
      </w:r>
    </w:p>
    <w:p w:rsidR="006157D1" w:rsidRPr="006157D1" w:rsidRDefault="006157D1" w:rsidP="006157D1">
      <w:pPr>
        <w:spacing w:after="0" w:line="360" w:lineRule="auto"/>
        <w:ind w:firstLine="357"/>
        <w:jc w:val="both"/>
        <w:rPr>
          <w:rFonts w:eastAsia="Calibri" w:cs="Times New Roman"/>
          <w:szCs w:val="24"/>
        </w:rPr>
      </w:pPr>
      <w:r w:rsidRPr="006157D1">
        <w:rPr>
          <w:rFonts w:eastAsia="Calibri" w:cs="Times New Roman"/>
          <w:szCs w:val="24"/>
        </w:rPr>
        <w:t xml:space="preserve">“Sampel adalah bagian dari jumlah dan karakteristik yang dimiliki oleh populasi” menurut Sugiyono (2009, hlm. 118). Arikunto (2002, hlm. 109) berpendapat bahwa “Sampel adalah sebagian atau wakil populasi yang diteliti”. Sampel pada penelitian ini diambil dengan cara </w:t>
      </w:r>
      <w:r w:rsidRPr="006157D1">
        <w:rPr>
          <w:rFonts w:eastAsia="Calibri" w:cs="Times New Roman"/>
          <w:i/>
          <w:szCs w:val="24"/>
        </w:rPr>
        <w:t>random sampling</w:t>
      </w:r>
      <w:r w:rsidRPr="006157D1">
        <w:rPr>
          <w:rFonts w:eastAsia="Calibri" w:cs="Times New Roman"/>
          <w:szCs w:val="24"/>
        </w:rPr>
        <w:t xml:space="preserve">. </w:t>
      </w:r>
      <w:r w:rsidRPr="006157D1">
        <w:rPr>
          <w:rFonts w:eastAsia="Calibri" w:cs="Times New Roman"/>
          <w:i/>
          <w:szCs w:val="24"/>
        </w:rPr>
        <w:t>Random sampling</w:t>
      </w:r>
      <w:r w:rsidRPr="006157D1">
        <w:rPr>
          <w:rFonts w:eastAsia="Calibri" w:cs="Times New Roman"/>
          <w:szCs w:val="24"/>
        </w:rPr>
        <w:t xml:space="preserve"> adalah teknik penentuan sampel secara acak (Siregar, 2012, hlm. 50), dan menurut Sugiyono (2009, hlm. 118), “</w:t>
      </w:r>
      <w:r w:rsidRPr="006157D1">
        <w:rPr>
          <w:rFonts w:eastAsia="Calibri" w:cs="Times New Roman"/>
          <w:i/>
          <w:szCs w:val="24"/>
        </w:rPr>
        <w:t>Simpel random sampling</w:t>
      </w:r>
      <w:r w:rsidRPr="006157D1">
        <w:rPr>
          <w:rFonts w:eastAsia="Calibri" w:cs="Times New Roman"/>
          <w:szCs w:val="24"/>
        </w:rPr>
        <w:t xml:space="preserve"> yaitu teknik pengambilan data yang paling simpel (sederhana) karena pengambilan anggota sampel dari populasi dilakukan secara acak tanpa memperhatikan strata yang ada dalam populasi itu”. </w:t>
      </w:r>
    </w:p>
    <w:p w:rsidR="006157D1" w:rsidRPr="006157D1" w:rsidRDefault="006157D1" w:rsidP="006157D1">
      <w:pPr>
        <w:spacing w:after="0" w:line="360" w:lineRule="auto"/>
        <w:ind w:firstLine="360"/>
        <w:jc w:val="both"/>
        <w:rPr>
          <w:rFonts w:eastAsia="Calibri" w:cs="Times New Roman"/>
          <w:szCs w:val="24"/>
        </w:rPr>
      </w:pPr>
      <w:r w:rsidRPr="006157D1">
        <w:rPr>
          <w:rFonts w:eastAsia="Calibri" w:cs="Times New Roman"/>
          <w:szCs w:val="24"/>
        </w:rPr>
        <w:t xml:space="preserve">Sampel pada penelitian ini adalah mahasiswa Pendidikan Teknik Mesin Universitas Pendidikan Indonesia konsentrasi produksi dan perancangan angkatan </w:t>
      </w:r>
      <w:r w:rsidRPr="006157D1">
        <w:rPr>
          <w:rFonts w:eastAsia="Calibri" w:cs="Times New Roman"/>
          <w:szCs w:val="24"/>
        </w:rPr>
        <w:lastRenderedPageBreak/>
        <w:t xml:space="preserve">tahun 2013, 2014, dan 2015. Seluruh responden belum pernah mengikuti tes kecerdasan visual-spasial dan telah selesai menempuh mata kuliah terkait, dalam penelitian ini derajat kepercayaan α = 0,05 dan </w:t>
      </w:r>
      <w:r w:rsidRPr="006157D1">
        <w:rPr>
          <w:rFonts w:eastAsia="Calibri" w:cs="Times New Roman"/>
          <w:i/>
          <w:szCs w:val="24"/>
        </w:rPr>
        <w:t>Bound or Error</w:t>
      </w:r>
      <w:r w:rsidRPr="006157D1">
        <w:rPr>
          <w:rFonts w:eastAsia="Calibri" w:cs="Times New Roman"/>
          <w:szCs w:val="24"/>
        </w:rPr>
        <w:t xml:space="preserve"> ditetapkan sebesar 15% dengan alasan bahwa kondisi populasinya bersifat homogen, menurut Riduwan (2003) menggunakan rumus Al-Rasyid sebagai berikut:</w:t>
      </w:r>
    </w:p>
    <w:p w:rsidR="006157D1" w:rsidRPr="006157D1" w:rsidRDefault="002E6538" w:rsidP="006157D1">
      <w:pPr>
        <w:spacing w:after="0" w:line="360" w:lineRule="auto"/>
        <w:ind w:left="360"/>
        <w:rPr>
          <w:rFonts w:eastAsia="Times New Roman" w:cs="Times New Roman"/>
          <w:szCs w:val="24"/>
        </w:rPr>
      </w:pPr>
      <m:oMathPara>
        <m:oMath>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o</m:t>
              </m:r>
            </m:sub>
          </m:sSub>
          <m:r>
            <w:rPr>
              <w:rFonts w:ascii="Cambria Math" w:eastAsia="Calibri" w:hAnsi="Cambria Math" w:cs="Times New Roman"/>
              <w:szCs w:val="24"/>
            </w:rPr>
            <m:t>=</m:t>
          </m:r>
          <m:sSup>
            <m:sSupPr>
              <m:ctrlPr>
                <w:rPr>
                  <w:rFonts w:ascii="Cambria Math" w:eastAsia="Calibri" w:hAnsi="Cambria Math" w:cs="Times New Roman"/>
                  <w:i/>
                  <w:szCs w:val="24"/>
                </w:rPr>
              </m:ctrlPr>
            </m:sSupPr>
            <m:e>
              <m:d>
                <m:dPr>
                  <m:begChr m:val="["/>
                  <m:endChr m:val="]"/>
                  <m:ctrlPr>
                    <w:rPr>
                      <w:rFonts w:ascii="Cambria Math" w:eastAsia="Calibri" w:hAnsi="Cambria Math" w:cs="Times New Roman"/>
                      <w:i/>
                      <w:szCs w:val="24"/>
                    </w:rPr>
                  </m:ctrlPr>
                </m:dPr>
                <m:e>
                  <m:f>
                    <m:fPr>
                      <m:ctrlPr>
                        <w:rPr>
                          <w:rFonts w:ascii="Cambria Math" w:eastAsia="Calibri" w:hAnsi="Cambria Math" w:cs="Times New Roman"/>
                          <w:i/>
                          <w:szCs w:val="24"/>
                        </w:rPr>
                      </m:ctrlPr>
                    </m:fPr>
                    <m:num>
                      <m:r>
                        <w:rPr>
                          <w:rFonts w:ascii="Cambria Math" w:eastAsia="Calibri" w:hAnsi="Cambria Math" w:cs="Times New Roman"/>
                          <w:szCs w:val="24"/>
                        </w:rPr>
                        <m:t>zα</m:t>
                      </m:r>
                    </m:num>
                    <m:den>
                      <m:r>
                        <w:rPr>
                          <w:rFonts w:ascii="Cambria Math" w:eastAsia="Calibri" w:hAnsi="Cambria Math" w:cs="Times New Roman"/>
                          <w:szCs w:val="24"/>
                        </w:rPr>
                        <m:t>2BE</m:t>
                      </m:r>
                    </m:den>
                  </m:f>
                </m:e>
              </m:d>
            </m:e>
            <m:sup>
              <m:r>
                <w:rPr>
                  <w:rFonts w:ascii="Cambria Math" w:eastAsia="Calibri" w:hAnsi="Cambria Math" w:cs="Times New Roman"/>
                  <w:szCs w:val="24"/>
                </w:rPr>
                <m:t>2</m:t>
              </m:r>
            </m:sup>
          </m:sSup>
        </m:oMath>
      </m:oMathPara>
    </w:p>
    <w:p w:rsidR="006157D1" w:rsidRPr="006157D1" w:rsidRDefault="006157D1" w:rsidP="006157D1">
      <w:pPr>
        <w:spacing w:after="0" w:line="360" w:lineRule="auto"/>
        <w:rPr>
          <w:rFonts w:eastAsia="Calibri" w:cs="Times New Roman"/>
          <w:szCs w:val="24"/>
        </w:rPr>
      </w:pPr>
      <w:r w:rsidRPr="006157D1">
        <w:rPr>
          <w:rFonts w:eastAsia="Calibri" w:cs="Times New Roman"/>
          <w:szCs w:val="24"/>
        </w:rPr>
        <w:t>dengan kriteria:</w:t>
      </w:r>
    </w:p>
    <w:p w:rsidR="006157D1" w:rsidRPr="006157D1" w:rsidRDefault="006157D1" w:rsidP="006157D1">
      <w:pPr>
        <w:spacing w:after="0" w:line="360" w:lineRule="auto"/>
        <w:rPr>
          <w:rFonts w:eastAsia="Calibri" w:cs="Times New Roman"/>
          <w:szCs w:val="24"/>
          <w:vertAlign w:val="subscript"/>
        </w:rPr>
      </w:pPr>
      <w:r w:rsidRPr="006157D1">
        <w:rPr>
          <w:rFonts w:eastAsia="Calibri" w:cs="Times New Roman"/>
          <w:szCs w:val="24"/>
        </w:rPr>
        <w:t>Jika ≤ 0,05 N, maka n = n</w:t>
      </w:r>
      <w:r w:rsidRPr="006157D1">
        <w:rPr>
          <w:rFonts w:eastAsia="Calibri" w:cs="Times New Roman"/>
          <w:szCs w:val="24"/>
          <w:vertAlign w:val="subscript"/>
        </w:rPr>
        <w:t>o</w:t>
      </w:r>
    </w:p>
    <w:p w:rsidR="006157D1" w:rsidRPr="006157D1" w:rsidRDefault="006157D1" w:rsidP="006157D1">
      <w:pPr>
        <w:spacing w:after="0" w:line="360" w:lineRule="auto"/>
        <w:rPr>
          <w:rFonts w:eastAsia="Times New Roman" w:cs="Times New Roman"/>
          <w:szCs w:val="24"/>
        </w:rPr>
      </w:pPr>
      <w:r w:rsidRPr="006157D1">
        <w:rPr>
          <w:rFonts w:eastAsia="Calibri" w:cs="Times New Roman"/>
          <w:szCs w:val="24"/>
        </w:rPr>
        <w:t xml:space="preserve">Jika &gt; 0,05 N, maka  </w:t>
      </w:r>
      <m:oMath>
        <m:r>
          <w:rPr>
            <w:rFonts w:ascii="Cambria Math" w:eastAsia="Calibri" w:hAnsi="Cambria Math" w:cs="Times New Roman"/>
            <w:szCs w:val="24"/>
          </w:rPr>
          <m:t>n=</m:t>
        </m:r>
        <m:f>
          <m:fPr>
            <m:ctrlPr>
              <w:rPr>
                <w:rFonts w:ascii="Cambria Math" w:eastAsia="Calibri" w:hAnsi="Cambria Math" w:cs="Times New Roman"/>
                <w:i/>
                <w:szCs w:val="24"/>
              </w:rPr>
            </m:ctrlPr>
          </m:fPr>
          <m:num>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o</m:t>
                </m:r>
              </m:sub>
            </m:sSub>
          </m:num>
          <m:den>
            <m:r>
              <w:rPr>
                <w:rFonts w:ascii="Cambria Math" w:eastAsia="Calibri" w:hAnsi="Cambria Math" w:cs="Times New Roman"/>
                <w:szCs w:val="24"/>
              </w:rPr>
              <m:t>1+</m:t>
            </m:r>
            <m:f>
              <m:fPr>
                <m:ctrlPr>
                  <w:rPr>
                    <w:rFonts w:ascii="Cambria Math" w:eastAsia="Calibri" w:hAnsi="Cambria Math" w:cs="Times New Roman"/>
                    <w:i/>
                    <w:szCs w:val="24"/>
                  </w:rPr>
                </m:ctrlPr>
              </m:fPr>
              <m:num>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o-1</m:t>
                    </m:r>
                  </m:sub>
                </m:sSub>
              </m:num>
              <m:den>
                <m:r>
                  <w:rPr>
                    <w:rFonts w:ascii="Cambria Math" w:eastAsia="Calibri" w:hAnsi="Cambria Math" w:cs="Times New Roman"/>
                    <w:szCs w:val="24"/>
                  </w:rPr>
                  <m:t>N</m:t>
                </m:r>
              </m:den>
            </m:f>
          </m:den>
        </m:f>
      </m:oMath>
    </w:p>
    <w:p w:rsidR="006157D1" w:rsidRPr="006157D1" w:rsidRDefault="006157D1" w:rsidP="006157D1">
      <w:pPr>
        <w:spacing w:after="0" w:line="360" w:lineRule="auto"/>
        <w:rPr>
          <w:rFonts w:eastAsia="Times New Roman" w:cs="Times New Roman"/>
          <w:szCs w:val="24"/>
        </w:rPr>
      </w:pPr>
      <w:r w:rsidRPr="006157D1">
        <w:rPr>
          <w:rFonts w:eastAsia="Times New Roman" w:cs="Times New Roman"/>
          <w:szCs w:val="24"/>
        </w:rPr>
        <w:t>Keterangan:</w:t>
      </w:r>
    </w:p>
    <w:p w:rsidR="006157D1" w:rsidRPr="006157D1" w:rsidRDefault="006157D1" w:rsidP="006157D1">
      <w:pPr>
        <w:spacing w:after="0" w:line="360" w:lineRule="auto"/>
        <w:rPr>
          <w:rFonts w:eastAsia="Times New Roman" w:cs="Times New Roman"/>
          <w:szCs w:val="24"/>
        </w:rPr>
      </w:pPr>
      <w:r w:rsidRPr="006157D1">
        <w:rPr>
          <w:rFonts w:eastAsia="Times New Roman" w:cs="Times New Roman"/>
          <w:szCs w:val="24"/>
        </w:rPr>
        <w:t>α</w:t>
      </w:r>
      <w:r w:rsidRPr="006157D1">
        <w:rPr>
          <w:rFonts w:eastAsia="Times New Roman" w:cs="Times New Roman"/>
          <w:szCs w:val="24"/>
        </w:rPr>
        <w:tab/>
        <w:t>= taraf kesalahan yang besarnya ditetapkan 0,05.</w:t>
      </w:r>
    </w:p>
    <w:p w:rsidR="006157D1" w:rsidRPr="006157D1" w:rsidRDefault="006157D1" w:rsidP="006157D1">
      <w:pPr>
        <w:spacing w:after="0" w:line="360" w:lineRule="auto"/>
        <w:rPr>
          <w:rFonts w:eastAsia="Times New Roman" w:cs="Times New Roman"/>
          <w:szCs w:val="24"/>
        </w:rPr>
      </w:pPr>
      <w:r w:rsidRPr="006157D1">
        <w:rPr>
          <w:rFonts w:eastAsia="Times New Roman" w:cs="Times New Roman"/>
          <w:szCs w:val="24"/>
        </w:rPr>
        <w:t>N</w:t>
      </w:r>
      <w:r w:rsidRPr="006157D1">
        <w:rPr>
          <w:rFonts w:eastAsia="Times New Roman" w:cs="Times New Roman"/>
          <w:szCs w:val="24"/>
        </w:rPr>
        <w:tab/>
        <w:t>= jumlah populasi = 102 orang.</w:t>
      </w:r>
    </w:p>
    <w:p w:rsidR="006157D1" w:rsidRPr="006157D1" w:rsidRDefault="006157D1" w:rsidP="006157D1">
      <w:pPr>
        <w:spacing w:after="0" w:line="360" w:lineRule="auto"/>
        <w:rPr>
          <w:rFonts w:eastAsia="Calibri" w:cs="Times New Roman"/>
          <w:szCs w:val="24"/>
        </w:rPr>
      </w:pPr>
      <w:r w:rsidRPr="006157D1">
        <w:rPr>
          <w:rFonts w:eastAsia="Times New Roman" w:cs="Times New Roman"/>
          <w:szCs w:val="24"/>
        </w:rPr>
        <w:t>BE</w:t>
      </w:r>
      <w:r w:rsidRPr="006157D1">
        <w:rPr>
          <w:rFonts w:eastAsia="Times New Roman" w:cs="Times New Roman"/>
          <w:szCs w:val="24"/>
        </w:rPr>
        <w:tab/>
        <w:t xml:space="preserve">= </w:t>
      </w:r>
      <w:r w:rsidRPr="006157D1">
        <w:rPr>
          <w:rFonts w:eastAsia="Calibri" w:cs="Times New Roman"/>
          <w:i/>
          <w:szCs w:val="24"/>
        </w:rPr>
        <w:t xml:space="preserve">Bound or Error </w:t>
      </w:r>
      <w:r w:rsidRPr="006157D1">
        <w:rPr>
          <w:rFonts w:eastAsia="Calibri" w:cs="Times New Roman"/>
          <w:szCs w:val="24"/>
        </w:rPr>
        <w:t>15%</w:t>
      </w:r>
    </w:p>
    <w:p w:rsidR="006157D1" w:rsidRPr="006157D1" w:rsidRDefault="006157D1" w:rsidP="006157D1">
      <w:pPr>
        <w:spacing w:after="0" w:line="360" w:lineRule="auto"/>
        <w:rPr>
          <w:rFonts w:eastAsia="Times New Roman" w:cs="Times New Roman"/>
          <w:szCs w:val="24"/>
        </w:rPr>
      </w:pPr>
      <w:r w:rsidRPr="006157D1">
        <w:rPr>
          <w:rFonts w:eastAsia="Times New Roman" w:cs="Times New Roman"/>
          <w:szCs w:val="24"/>
        </w:rPr>
        <w:t>Zα</w:t>
      </w:r>
      <w:r w:rsidRPr="006157D1">
        <w:rPr>
          <w:rFonts w:eastAsia="Times New Roman" w:cs="Times New Roman"/>
          <w:szCs w:val="24"/>
        </w:rPr>
        <w:tab/>
        <w:t>= nilai dalam tabel Z= 1,99.</w:t>
      </w:r>
    </w:p>
    <w:p w:rsidR="006157D1" w:rsidRPr="006157D1" w:rsidRDefault="002E6538" w:rsidP="006157D1">
      <w:pPr>
        <w:spacing w:after="0" w:line="360" w:lineRule="auto"/>
        <w:ind w:left="360"/>
        <w:rPr>
          <w:rFonts w:eastAsia="Times New Roman" w:cs="Times New Roman"/>
          <w:szCs w:val="24"/>
        </w:rPr>
      </w:pPr>
      <m:oMathPara>
        <m:oMath>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o</m:t>
              </m:r>
            </m:sub>
          </m:sSub>
          <m:r>
            <w:rPr>
              <w:rFonts w:ascii="Cambria Math" w:eastAsia="Calibri" w:hAnsi="Cambria Math" w:cs="Times New Roman"/>
              <w:szCs w:val="24"/>
            </w:rPr>
            <m:t>=</m:t>
          </m:r>
          <m:sSup>
            <m:sSupPr>
              <m:ctrlPr>
                <w:rPr>
                  <w:rFonts w:ascii="Cambria Math" w:eastAsia="Calibri" w:hAnsi="Cambria Math" w:cs="Times New Roman"/>
                  <w:i/>
                  <w:szCs w:val="24"/>
                </w:rPr>
              </m:ctrlPr>
            </m:sSupPr>
            <m:e>
              <m:d>
                <m:dPr>
                  <m:begChr m:val="["/>
                  <m:endChr m:val="]"/>
                  <m:ctrlPr>
                    <w:rPr>
                      <w:rFonts w:ascii="Cambria Math" w:eastAsia="Calibri" w:hAnsi="Cambria Math" w:cs="Times New Roman"/>
                      <w:i/>
                      <w:szCs w:val="24"/>
                    </w:rPr>
                  </m:ctrlPr>
                </m:dPr>
                <m:e>
                  <m:f>
                    <m:fPr>
                      <m:ctrlPr>
                        <w:rPr>
                          <w:rFonts w:ascii="Cambria Math" w:eastAsia="Calibri" w:hAnsi="Cambria Math" w:cs="Times New Roman"/>
                          <w:i/>
                          <w:szCs w:val="24"/>
                        </w:rPr>
                      </m:ctrlPr>
                    </m:fPr>
                    <m:num>
                      <m:r>
                        <w:rPr>
                          <w:rFonts w:ascii="Cambria Math" w:eastAsia="Calibri" w:hAnsi="Cambria Math" w:cs="Times New Roman"/>
                          <w:szCs w:val="24"/>
                        </w:rPr>
                        <m:t>zα</m:t>
                      </m:r>
                    </m:num>
                    <m:den>
                      <m:r>
                        <w:rPr>
                          <w:rFonts w:ascii="Cambria Math" w:eastAsia="Calibri" w:hAnsi="Cambria Math" w:cs="Times New Roman"/>
                          <w:szCs w:val="24"/>
                        </w:rPr>
                        <m:t>2BE</m:t>
                      </m:r>
                    </m:den>
                  </m:f>
                </m:e>
              </m:d>
            </m:e>
            <m:sup>
              <m:r>
                <w:rPr>
                  <w:rFonts w:ascii="Cambria Math" w:eastAsia="Calibri" w:hAnsi="Cambria Math" w:cs="Times New Roman"/>
                  <w:szCs w:val="24"/>
                </w:rPr>
                <m:t>2</m:t>
              </m:r>
            </m:sup>
          </m:sSup>
          <m:r>
            <w:rPr>
              <w:rFonts w:ascii="Cambria Math" w:eastAsia="Calibri" w:hAnsi="Cambria Math" w:cs="Times New Roman"/>
              <w:szCs w:val="24"/>
            </w:rPr>
            <m:t xml:space="preserve">= </m:t>
          </m:r>
          <m:sSup>
            <m:sSupPr>
              <m:ctrlPr>
                <w:rPr>
                  <w:rFonts w:ascii="Cambria Math" w:eastAsia="Calibri" w:hAnsi="Cambria Math" w:cs="Times New Roman"/>
                  <w:i/>
                  <w:szCs w:val="24"/>
                </w:rPr>
              </m:ctrlPr>
            </m:sSupPr>
            <m:e>
              <m:d>
                <m:dPr>
                  <m:begChr m:val="["/>
                  <m:endChr m:val="]"/>
                  <m:ctrlPr>
                    <w:rPr>
                      <w:rFonts w:ascii="Cambria Math" w:eastAsia="Calibri" w:hAnsi="Cambria Math" w:cs="Times New Roman"/>
                      <w:i/>
                      <w:szCs w:val="24"/>
                    </w:rPr>
                  </m:ctrlPr>
                </m:dPr>
                <m:e>
                  <m:f>
                    <m:fPr>
                      <m:ctrlPr>
                        <w:rPr>
                          <w:rFonts w:ascii="Cambria Math" w:eastAsia="Calibri" w:hAnsi="Cambria Math" w:cs="Times New Roman"/>
                          <w:i/>
                          <w:szCs w:val="24"/>
                        </w:rPr>
                      </m:ctrlPr>
                    </m:fPr>
                    <m:num>
                      <m:r>
                        <w:rPr>
                          <w:rFonts w:ascii="Cambria Math" w:eastAsia="Calibri" w:hAnsi="Cambria Math" w:cs="Times New Roman"/>
                          <w:szCs w:val="24"/>
                        </w:rPr>
                        <m:t>1,99</m:t>
                      </m:r>
                    </m:num>
                    <m:den>
                      <m:r>
                        <w:rPr>
                          <w:rFonts w:ascii="Cambria Math" w:eastAsia="Calibri" w:hAnsi="Cambria Math" w:cs="Times New Roman"/>
                          <w:szCs w:val="24"/>
                        </w:rPr>
                        <m:t>2(0,15)</m:t>
                      </m:r>
                    </m:den>
                  </m:f>
                </m:e>
              </m:d>
            </m:e>
            <m:sup>
              <m:r>
                <w:rPr>
                  <w:rFonts w:ascii="Cambria Math" w:eastAsia="Calibri" w:hAnsi="Cambria Math" w:cs="Times New Roman"/>
                  <w:szCs w:val="24"/>
                </w:rPr>
                <m:t>2</m:t>
              </m:r>
            </m:sup>
          </m:sSup>
          <m:r>
            <w:rPr>
              <w:rFonts w:ascii="Cambria Math" w:eastAsia="Calibri" w:hAnsi="Cambria Math" w:cs="Times New Roman"/>
              <w:szCs w:val="24"/>
            </w:rPr>
            <m:t>=43,96</m:t>
          </m:r>
        </m:oMath>
      </m:oMathPara>
    </w:p>
    <w:p w:rsidR="006157D1" w:rsidRPr="006157D1" w:rsidRDefault="006157D1" w:rsidP="006157D1">
      <w:pPr>
        <w:spacing w:after="0" w:line="360" w:lineRule="auto"/>
        <w:ind w:left="360"/>
        <w:rPr>
          <w:rFonts w:eastAsia="Times New Roman" w:cs="Times New Roman"/>
          <w:szCs w:val="24"/>
        </w:rPr>
      </w:pPr>
    </w:p>
    <w:p w:rsidR="006157D1" w:rsidRPr="006157D1" w:rsidRDefault="006157D1" w:rsidP="006157D1">
      <w:pPr>
        <w:spacing w:after="0" w:line="360" w:lineRule="auto"/>
        <w:jc w:val="both"/>
        <w:rPr>
          <w:rFonts w:eastAsia="Times New Roman" w:cs="Times New Roman"/>
          <w:szCs w:val="24"/>
        </w:rPr>
      </w:pPr>
      <w:r w:rsidRPr="006157D1">
        <w:rPr>
          <w:rFonts w:eastAsia="Times New Roman" w:cs="Times New Roman"/>
          <w:szCs w:val="24"/>
        </w:rPr>
        <w:t>Didapat, n</w:t>
      </w:r>
      <w:r w:rsidRPr="006157D1">
        <w:rPr>
          <w:rFonts w:eastAsia="Times New Roman" w:cs="Times New Roman"/>
          <w:szCs w:val="24"/>
          <w:vertAlign w:val="subscript"/>
        </w:rPr>
        <w:t>o</w:t>
      </w:r>
      <w:r w:rsidRPr="006157D1">
        <w:rPr>
          <w:rFonts w:eastAsia="Times New Roman" w:cs="Times New Roman"/>
          <w:szCs w:val="24"/>
        </w:rPr>
        <w:t xml:space="preserve"> = 0,05 N = 0,05 (102) = 5,1 karena n</w:t>
      </w:r>
      <w:r w:rsidRPr="006157D1">
        <w:rPr>
          <w:rFonts w:eastAsia="Times New Roman" w:cs="Times New Roman"/>
          <w:szCs w:val="24"/>
          <w:vertAlign w:val="subscript"/>
        </w:rPr>
        <w:t>o</w:t>
      </w:r>
      <w:r w:rsidRPr="006157D1">
        <w:rPr>
          <w:rFonts w:eastAsia="Times New Roman" w:cs="Times New Roman"/>
          <w:szCs w:val="24"/>
        </w:rPr>
        <w:t xml:space="preserve"> &gt; 0,05 N, maka sampelnya dapat dihitung dengan:</w:t>
      </w:r>
    </w:p>
    <w:p w:rsidR="006157D1" w:rsidRPr="006157D1" w:rsidRDefault="006157D1" w:rsidP="006157D1">
      <w:pPr>
        <w:spacing w:after="0" w:line="360" w:lineRule="auto"/>
        <w:ind w:left="360"/>
        <w:rPr>
          <w:rFonts w:eastAsia="Times New Roman" w:cs="Times New Roman"/>
          <w:szCs w:val="24"/>
        </w:rPr>
      </w:pPr>
      <m:oMathPara>
        <m:oMath>
          <m:r>
            <w:rPr>
              <w:rFonts w:ascii="Cambria Math" w:eastAsia="Calibri" w:hAnsi="Cambria Math" w:cs="Times New Roman"/>
              <w:szCs w:val="24"/>
            </w:rPr>
            <m:t>n=</m:t>
          </m:r>
          <m:f>
            <m:fPr>
              <m:ctrlPr>
                <w:rPr>
                  <w:rFonts w:ascii="Cambria Math" w:eastAsia="Calibri" w:hAnsi="Cambria Math" w:cs="Times New Roman"/>
                  <w:i/>
                  <w:szCs w:val="24"/>
                </w:rPr>
              </m:ctrlPr>
            </m:fPr>
            <m:num>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o</m:t>
                  </m:r>
                </m:sub>
              </m:sSub>
            </m:num>
            <m:den>
              <m:r>
                <w:rPr>
                  <w:rFonts w:ascii="Cambria Math" w:eastAsia="Calibri" w:hAnsi="Cambria Math" w:cs="Times New Roman"/>
                  <w:szCs w:val="24"/>
                </w:rPr>
                <m:t>1+</m:t>
              </m:r>
              <m:f>
                <m:fPr>
                  <m:ctrlPr>
                    <w:rPr>
                      <w:rFonts w:ascii="Cambria Math" w:eastAsia="Calibri" w:hAnsi="Cambria Math" w:cs="Times New Roman"/>
                      <w:i/>
                      <w:szCs w:val="24"/>
                    </w:rPr>
                  </m:ctrlPr>
                </m:fPr>
                <m:num>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o-1</m:t>
                      </m:r>
                    </m:sub>
                  </m:sSub>
                </m:num>
                <m:den>
                  <m:r>
                    <w:rPr>
                      <w:rFonts w:ascii="Cambria Math" w:eastAsia="Calibri" w:hAnsi="Cambria Math" w:cs="Times New Roman"/>
                      <w:szCs w:val="24"/>
                    </w:rPr>
                    <m:t>N</m:t>
                  </m:r>
                </m:den>
              </m:f>
            </m:den>
          </m:f>
        </m:oMath>
      </m:oMathPara>
    </w:p>
    <w:p w:rsidR="006157D1" w:rsidRPr="006157D1" w:rsidRDefault="006157D1" w:rsidP="006157D1">
      <w:pPr>
        <w:spacing w:after="0" w:line="360" w:lineRule="auto"/>
        <w:ind w:left="360"/>
        <w:rPr>
          <w:rFonts w:eastAsia="Times New Roman" w:cs="Times New Roman"/>
          <w:szCs w:val="24"/>
        </w:rPr>
      </w:pPr>
      <m:oMathPara>
        <m:oMath>
          <m:r>
            <w:rPr>
              <w:rFonts w:ascii="Cambria Math" w:eastAsia="Calibri" w:hAnsi="Cambria Math" w:cs="Times New Roman"/>
              <w:szCs w:val="24"/>
            </w:rPr>
            <m:t>n=</m:t>
          </m:r>
          <m:f>
            <m:fPr>
              <m:ctrlPr>
                <w:rPr>
                  <w:rFonts w:ascii="Cambria Math" w:eastAsia="Calibri" w:hAnsi="Cambria Math" w:cs="Times New Roman"/>
                  <w:i/>
                  <w:szCs w:val="24"/>
                </w:rPr>
              </m:ctrlPr>
            </m:fPr>
            <m:num>
              <m:r>
                <w:rPr>
                  <w:rFonts w:ascii="Cambria Math" w:eastAsia="Calibri" w:hAnsi="Cambria Math" w:cs="Times New Roman"/>
                  <w:szCs w:val="24"/>
                </w:rPr>
                <m:t>43,96</m:t>
              </m:r>
            </m:num>
            <m:den>
              <m:r>
                <w:rPr>
                  <w:rFonts w:ascii="Cambria Math" w:eastAsia="Calibri" w:hAnsi="Cambria Math" w:cs="Times New Roman"/>
                  <w:szCs w:val="24"/>
                </w:rPr>
                <m:t>1+</m:t>
              </m:r>
              <m:f>
                <m:fPr>
                  <m:ctrlPr>
                    <w:rPr>
                      <w:rFonts w:ascii="Cambria Math" w:eastAsia="Calibri" w:hAnsi="Cambria Math" w:cs="Times New Roman"/>
                      <w:i/>
                      <w:szCs w:val="24"/>
                    </w:rPr>
                  </m:ctrlPr>
                </m:fPr>
                <m:num>
                  <m:r>
                    <w:rPr>
                      <w:rFonts w:ascii="Cambria Math" w:eastAsia="Calibri" w:hAnsi="Cambria Math" w:cs="Times New Roman"/>
                      <w:szCs w:val="24"/>
                    </w:rPr>
                    <m:t>43,96-1</m:t>
                  </m:r>
                </m:num>
                <m:den>
                  <m:r>
                    <w:rPr>
                      <w:rFonts w:ascii="Cambria Math" w:eastAsia="Calibri" w:hAnsi="Cambria Math" w:cs="Times New Roman"/>
                      <w:szCs w:val="24"/>
                    </w:rPr>
                    <m:t>102</m:t>
                  </m:r>
                </m:den>
              </m:f>
            </m:den>
          </m:f>
          <m:r>
            <w:rPr>
              <w:rFonts w:ascii="Cambria Math" w:eastAsia="Calibri" w:hAnsi="Cambria Math" w:cs="Times New Roman"/>
              <w:szCs w:val="24"/>
            </w:rPr>
            <m:t>=</m:t>
          </m:r>
          <m:f>
            <m:fPr>
              <m:ctrlPr>
                <w:rPr>
                  <w:rFonts w:ascii="Cambria Math" w:eastAsia="Calibri" w:hAnsi="Cambria Math" w:cs="Times New Roman"/>
                  <w:i/>
                  <w:szCs w:val="24"/>
                </w:rPr>
              </m:ctrlPr>
            </m:fPr>
            <m:num>
              <m:r>
                <w:rPr>
                  <w:rFonts w:ascii="Cambria Math" w:eastAsia="Calibri" w:hAnsi="Cambria Math" w:cs="Times New Roman"/>
                  <w:szCs w:val="24"/>
                </w:rPr>
                <m:t>43,96</m:t>
              </m:r>
            </m:num>
            <m:den>
              <m:r>
                <w:rPr>
                  <w:rFonts w:ascii="Cambria Math" w:eastAsia="Calibri" w:hAnsi="Cambria Math" w:cs="Times New Roman"/>
                  <w:szCs w:val="24"/>
                </w:rPr>
                <m:t>1,42</m:t>
              </m:r>
            </m:den>
          </m:f>
          <m:r>
            <w:rPr>
              <w:rFonts w:ascii="Cambria Math" w:eastAsia="Calibri" w:hAnsi="Cambria Math" w:cs="Times New Roman"/>
              <w:szCs w:val="24"/>
            </w:rPr>
            <m:t>=30,95 ≈31</m:t>
          </m:r>
        </m:oMath>
      </m:oMathPara>
    </w:p>
    <w:p w:rsidR="006157D1" w:rsidRPr="006157D1" w:rsidRDefault="006157D1" w:rsidP="006157D1">
      <w:pPr>
        <w:spacing w:after="0" w:line="360" w:lineRule="auto"/>
        <w:ind w:left="360"/>
        <w:rPr>
          <w:rFonts w:eastAsia="Times New Roman" w:cs="Times New Roman"/>
          <w:szCs w:val="24"/>
        </w:rPr>
      </w:pPr>
    </w:p>
    <w:p w:rsidR="006157D1" w:rsidRPr="006157D1" w:rsidRDefault="006157D1" w:rsidP="006157D1">
      <w:pPr>
        <w:spacing w:after="0" w:line="360" w:lineRule="auto"/>
        <w:ind w:firstLine="360"/>
        <w:jc w:val="both"/>
        <w:rPr>
          <w:rFonts w:eastAsia="Times New Roman" w:cs="Times New Roman"/>
          <w:szCs w:val="24"/>
        </w:rPr>
      </w:pPr>
      <w:r w:rsidRPr="006157D1">
        <w:rPr>
          <w:rFonts w:eastAsia="Calibri" w:cs="Times New Roman"/>
          <w:szCs w:val="24"/>
        </w:rPr>
        <w:t xml:space="preserve">Sampel yang digunakan dalam penelitian ini memiliki jumlah sampel minimal sebanyak 31 orang dan sampel diambil sebanyak 42 orang </w:t>
      </w:r>
      <w:r w:rsidRPr="006157D1">
        <w:rPr>
          <w:rFonts w:eastAsia="Times New Roman" w:cs="Times New Roman"/>
          <w:szCs w:val="24"/>
        </w:rPr>
        <w:t xml:space="preserve">dari seluruh mahasiswa pendidikan teknik mesin konsentrasi produksi dan perancangan yang berjumlah 102 mahasiswa. </w:t>
      </w:r>
      <w:r w:rsidRPr="006157D1">
        <w:rPr>
          <w:rFonts w:eastAsia="Calibri" w:cs="Times New Roman"/>
          <w:szCs w:val="24"/>
        </w:rPr>
        <w:t xml:space="preserve">Jumlah sampel tersebut dibagi ke dalam tiga angkatan, angkatan 2013 sampelnya berjumlah 11 orang, angkatan 2014 sampelnya berjumlah 13 orang, dan angkatan 2016 sampelnya berjumlah 18 orang. </w:t>
      </w:r>
      <w:r w:rsidRPr="006157D1">
        <w:rPr>
          <w:rFonts w:eastAsia="Times New Roman" w:cs="Times New Roman"/>
          <w:szCs w:val="24"/>
        </w:rPr>
        <w:t xml:space="preserve">Setiap anggota populasi </w:t>
      </w:r>
      <w:r w:rsidRPr="006157D1">
        <w:rPr>
          <w:rFonts w:eastAsia="Times New Roman" w:cs="Times New Roman"/>
          <w:szCs w:val="24"/>
        </w:rPr>
        <w:lastRenderedPageBreak/>
        <w:t xml:space="preserve">mempunya peluang sama untuk dipilih menjadi anggota sampel karena pemilihan setiap anggota sampel dilakukan dengan cara acak. </w:t>
      </w:r>
    </w:p>
    <w:p w:rsidR="006157D1" w:rsidRPr="006157D1" w:rsidRDefault="006157D1" w:rsidP="006157D1">
      <w:pPr>
        <w:keepNext/>
        <w:keepLines/>
        <w:widowControl w:val="0"/>
        <w:numPr>
          <w:ilvl w:val="0"/>
          <w:numId w:val="4"/>
        </w:numPr>
        <w:autoSpaceDE w:val="0"/>
        <w:autoSpaceDN w:val="0"/>
        <w:adjustRightInd w:val="0"/>
        <w:spacing w:before="240" w:after="0" w:line="360" w:lineRule="auto"/>
        <w:ind w:left="360"/>
        <w:outlineLvl w:val="1"/>
        <w:rPr>
          <w:rFonts w:eastAsia="Times New Roman" w:cs="Times New Roman"/>
          <w:b/>
          <w:color w:val="000000"/>
          <w:szCs w:val="24"/>
        </w:rPr>
      </w:pPr>
      <w:bookmarkStart w:id="31" w:name="_Toc468264255"/>
      <w:bookmarkStart w:id="32" w:name="_Toc469554396"/>
      <w:bookmarkStart w:id="33" w:name="_Toc469906058"/>
      <w:bookmarkStart w:id="34" w:name="_Toc471410989"/>
      <w:bookmarkStart w:id="35" w:name="_Toc473028674"/>
      <w:bookmarkStart w:id="36" w:name="_Toc474177659"/>
      <w:bookmarkStart w:id="37" w:name="_Toc491527546"/>
      <w:r w:rsidRPr="006157D1">
        <w:rPr>
          <w:rFonts w:eastAsia="Times New Roman" w:cs="Times New Roman"/>
          <w:b/>
          <w:color w:val="000000"/>
          <w:szCs w:val="24"/>
        </w:rPr>
        <w:t>Instrumen Penelitian</w:t>
      </w:r>
      <w:bookmarkEnd w:id="31"/>
      <w:bookmarkEnd w:id="32"/>
      <w:bookmarkEnd w:id="33"/>
      <w:bookmarkEnd w:id="34"/>
      <w:bookmarkEnd w:id="35"/>
      <w:bookmarkEnd w:id="36"/>
      <w:bookmarkEnd w:id="37"/>
      <w:r w:rsidRPr="006157D1">
        <w:rPr>
          <w:rFonts w:eastAsia="Times New Roman" w:cs="Times New Roman"/>
          <w:b/>
          <w:color w:val="000000"/>
          <w:szCs w:val="24"/>
        </w:rPr>
        <w:t xml:space="preserve"> </w:t>
      </w:r>
    </w:p>
    <w:p w:rsidR="006157D1" w:rsidRPr="006157D1" w:rsidRDefault="006157D1" w:rsidP="006157D1">
      <w:pPr>
        <w:spacing w:after="0" w:line="360" w:lineRule="auto"/>
        <w:ind w:firstLine="360"/>
        <w:jc w:val="both"/>
        <w:rPr>
          <w:rFonts w:eastAsia="Calibri" w:cs="Times New Roman"/>
          <w:szCs w:val="24"/>
        </w:rPr>
      </w:pPr>
      <w:r w:rsidRPr="006157D1">
        <w:rPr>
          <w:rFonts w:eastAsia="Calibri" w:cs="Times New Roman"/>
          <w:szCs w:val="24"/>
        </w:rPr>
        <w:t xml:space="preserve">“Instrumen penelitian digunakan untuk mengukur nilai variabel yang diteliti” (Sugiyono, 2009, hlm. 133). Instrumen penelitian adalah alat atau fasilitas yang digunakan oleh peneliti dalam mengumpulkan data agar pekerjaannya mudah dan hasilnya lebih baik, dalam arti lebih cermat, lengkap, dan sistematis, sehingga lebih mudah diolah. Instrumen yang digunakan adalah instrumen tes. “Adapun tes adalah serentetan pertanyaan atau latihan serta alat lain yang digunakan untuk mengukur keterampilan, pengetahuan intelegensi, kemampuan atau bakat yang dimiliki oleh individu atau kelompok.” (Arikunto, 2002, hlm. 135). </w:t>
      </w:r>
    </w:p>
    <w:p w:rsidR="006157D1" w:rsidRPr="006157D1" w:rsidRDefault="006157D1" w:rsidP="006157D1">
      <w:pPr>
        <w:spacing w:after="0" w:line="360" w:lineRule="auto"/>
        <w:ind w:firstLine="426"/>
        <w:jc w:val="both"/>
        <w:rPr>
          <w:rFonts w:eastAsia="Calibri" w:cs="Times New Roman"/>
          <w:szCs w:val="24"/>
        </w:rPr>
      </w:pPr>
      <w:r w:rsidRPr="006157D1">
        <w:rPr>
          <w:rFonts w:eastAsia="Calibri" w:cs="Times New Roman"/>
          <w:szCs w:val="24"/>
        </w:rPr>
        <w:t xml:space="preserve">Alat tes yang digunakan peneliti bekerja sama dengan Laboratorium Psikologi Pendidikan dan Bimbingan, Fakultas Ilmu Pendidikan Universitas Pendidikan Indonesia. Alat tes yang dipakai ada dua yaitu: </w:t>
      </w:r>
      <w:r w:rsidRPr="006157D1">
        <w:rPr>
          <w:rFonts w:eastAsia="Calibri" w:cs="Times New Roman"/>
          <w:i/>
          <w:szCs w:val="24"/>
        </w:rPr>
        <w:t>Flannagan Aptitude Clasification Test</w:t>
      </w:r>
      <w:r w:rsidRPr="006157D1">
        <w:rPr>
          <w:rFonts w:eastAsia="Calibri" w:cs="Times New Roman"/>
          <w:szCs w:val="24"/>
        </w:rPr>
        <w:t xml:space="preserve"> (FACT) dan </w:t>
      </w:r>
      <w:r w:rsidRPr="006157D1">
        <w:rPr>
          <w:rFonts w:eastAsia="Calibri" w:cs="Times New Roman"/>
          <w:i/>
          <w:szCs w:val="24"/>
        </w:rPr>
        <w:t>Differential Aptitude Test</w:t>
      </w:r>
      <w:r w:rsidRPr="006157D1">
        <w:rPr>
          <w:rFonts w:eastAsia="Calibri" w:cs="Times New Roman"/>
          <w:szCs w:val="24"/>
        </w:rPr>
        <w:t xml:space="preserve"> (DAT). </w:t>
      </w:r>
      <w:r w:rsidRPr="006157D1">
        <w:rPr>
          <w:rFonts w:eastAsia="Calibri" w:cs="Times New Roman"/>
          <w:i/>
          <w:szCs w:val="24"/>
        </w:rPr>
        <w:t>Flannagan Aptitude Clasification Test</w:t>
      </w:r>
      <w:r w:rsidRPr="006157D1">
        <w:rPr>
          <w:rFonts w:eastAsia="Calibri" w:cs="Times New Roman"/>
          <w:szCs w:val="24"/>
        </w:rPr>
        <w:t xml:space="preserve"> ini di kembangkan untuk mendapatkan suatu sistem klasifikasi baku dalam penentuan bakat dan kemampuan dasar seseorang pada tugas tertentu, bagian tes yang akan digunakan oleh peneliti adalah </w:t>
      </w:r>
      <w:r w:rsidRPr="006157D1">
        <w:rPr>
          <w:rFonts w:eastAsia="Calibri" w:cs="Times New Roman"/>
          <w:i/>
          <w:szCs w:val="24"/>
        </w:rPr>
        <w:t>Compenents</w:t>
      </w:r>
      <w:r w:rsidRPr="006157D1">
        <w:rPr>
          <w:rFonts w:eastAsia="Calibri" w:cs="Times New Roman"/>
          <w:szCs w:val="24"/>
        </w:rPr>
        <w:t xml:space="preserve"> kemampuan untuk mengetahui bagian benda yang ada di dalam keseluruhan benda.  </w:t>
      </w:r>
      <w:r w:rsidRPr="006157D1">
        <w:rPr>
          <w:rFonts w:eastAsia="Calibri" w:cs="Times New Roman"/>
          <w:i/>
          <w:szCs w:val="24"/>
        </w:rPr>
        <w:t>Differential Aptitude Test</w:t>
      </w:r>
      <w:r w:rsidRPr="006157D1">
        <w:rPr>
          <w:rFonts w:eastAsia="Calibri" w:cs="Times New Roman"/>
          <w:szCs w:val="24"/>
        </w:rPr>
        <w:t xml:space="preserve"> merupakan salah satu tes bakat dalam penelitian ini menggunakan bagian </w:t>
      </w:r>
      <w:r w:rsidRPr="006157D1">
        <w:rPr>
          <w:rFonts w:eastAsia="Calibri" w:cs="Times New Roman"/>
          <w:i/>
          <w:szCs w:val="24"/>
        </w:rPr>
        <w:t xml:space="preserve">space relation test </w:t>
      </w:r>
      <w:r w:rsidRPr="006157D1">
        <w:rPr>
          <w:rFonts w:eastAsia="Calibri" w:cs="Times New Roman"/>
          <w:szCs w:val="24"/>
        </w:rPr>
        <w:t>yang merupakan tes yang relevan untuk mengukur kecerdasan visual-spasial.</w:t>
      </w:r>
    </w:p>
    <w:p w:rsidR="006157D1" w:rsidRPr="006157D1" w:rsidRDefault="006157D1" w:rsidP="006157D1">
      <w:pPr>
        <w:keepNext/>
        <w:keepLines/>
        <w:widowControl w:val="0"/>
        <w:numPr>
          <w:ilvl w:val="0"/>
          <w:numId w:val="4"/>
        </w:numPr>
        <w:autoSpaceDE w:val="0"/>
        <w:autoSpaceDN w:val="0"/>
        <w:adjustRightInd w:val="0"/>
        <w:spacing w:before="240" w:after="0" w:line="360" w:lineRule="auto"/>
        <w:ind w:left="360"/>
        <w:jc w:val="both"/>
        <w:outlineLvl w:val="1"/>
        <w:rPr>
          <w:rFonts w:eastAsia="Times New Roman" w:cs="Times New Roman"/>
          <w:b/>
          <w:color w:val="000000"/>
          <w:szCs w:val="24"/>
        </w:rPr>
      </w:pPr>
      <w:bookmarkStart w:id="38" w:name="_Toc473028675"/>
      <w:bookmarkStart w:id="39" w:name="_Toc474177660"/>
      <w:bookmarkStart w:id="40" w:name="_Toc491527547"/>
      <w:r w:rsidRPr="006157D1">
        <w:rPr>
          <w:rFonts w:eastAsia="Times New Roman" w:cs="Times New Roman"/>
          <w:b/>
          <w:color w:val="000000"/>
          <w:szCs w:val="24"/>
        </w:rPr>
        <w:t>Prosedur Penelitian</w:t>
      </w:r>
      <w:bookmarkEnd w:id="38"/>
      <w:bookmarkEnd w:id="39"/>
      <w:bookmarkEnd w:id="40"/>
      <w:r w:rsidRPr="006157D1">
        <w:rPr>
          <w:rFonts w:eastAsia="Times New Roman" w:cs="Times New Roman"/>
          <w:b/>
          <w:color w:val="000000"/>
          <w:szCs w:val="24"/>
        </w:rPr>
        <w:t xml:space="preserve"> </w:t>
      </w:r>
    </w:p>
    <w:p w:rsidR="006157D1" w:rsidRPr="006157D1" w:rsidRDefault="006157D1" w:rsidP="006157D1">
      <w:pPr>
        <w:spacing w:line="360" w:lineRule="auto"/>
        <w:ind w:firstLine="360"/>
        <w:jc w:val="both"/>
        <w:rPr>
          <w:rFonts w:eastAsia="Calibri" w:cs="Times New Roman"/>
          <w:szCs w:val="24"/>
        </w:rPr>
      </w:pPr>
      <w:r w:rsidRPr="006157D1">
        <w:rPr>
          <w:rFonts w:eastAsia="Calibri" w:cs="Times New Roman"/>
          <w:szCs w:val="24"/>
        </w:rPr>
        <w:t>Prosedur penelitian merupakan urutan kerja atau langkah-langkah yang dilakukan selama penelitian dari awal sampai penelitian berakhir. Langkah-langkah prosedur penelitian adalah sebagai berikut:</w:t>
      </w:r>
    </w:p>
    <w:p w:rsidR="006157D1" w:rsidRPr="006157D1" w:rsidRDefault="006157D1" w:rsidP="006157D1">
      <w:pPr>
        <w:numPr>
          <w:ilvl w:val="0"/>
          <w:numId w:val="6"/>
        </w:numPr>
        <w:spacing w:line="360" w:lineRule="auto"/>
        <w:ind w:left="426"/>
        <w:contextualSpacing/>
        <w:jc w:val="both"/>
        <w:rPr>
          <w:rFonts w:eastAsia="Calibri" w:cs="Times New Roman"/>
          <w:szCs w:val="24"/>
        </w:rPr>
      </w:pPr>
      <w:r w:rsidRPr="006157D1">
        <w:rPr>
          <w:rFonts w:eastAsia="Calibri" w:cs="Times New Roman"/>
          <w:szCs w:val="24"/>
        </w:rPr>
        <w:t xml:space="preserve">Penyusunan proposal penelitian, sebelum proposal penelitian dibuat, terlebih dahulu ditentukan  permasalahan   yang   akan   diteliti,   selanjutnya    penulis menyusun  proposal  penelitian.  Penyusunan  proposal  penelitian   merupakan langkah awal dari proses penelitian yang akan dilakukan.   </w:t>
      </w:r>
      <w:r w:rsidRPr="006157D1">
        <w:rPr>
          <w:rFonts w:eastAsia="Calibri" w:cs="Times New Roman"/>
          <w:szCs w:val="24"/>
        </w:rPr>
        <w:lastRenderedPageBreak/>
        <w:t>Lingkup  bahasan proposal  penelitian  mencakup  latar  belakang   masalah,   rumusan masalah, tujuan penelitian, manfaat penelitian, struktur organisasi, kajian teori, metode penelitian,  populasi  dan  sampel  penelitian,  teknik  dan instrumen penelitian, prosedur  penelitian, dan analisis data.</w:t>
      </w:r>
    </w:p>
    <w:p w:rsidR="006157D1" w:rsidRPr="006157D1" w:rsidRDefault="006157D1" w:rsidP="006157D1">
      <w:pPr>
        <w:numPr>
          <w:ilvl w:val="0"/>
          <w:numId w:val="6"/>
        </w:numPr>
        <w:spacing w:line="360" w:lineRule="auto"/>
        <w:ind w:left="426"/>
        <w:contextualSpacing/>
        <w:jc w:val="both"/>
        <w:rPr>
          <w:rFonts w:eastAsia="Calibri" w:cs="Times New Roman"/>
          <w:szCs w:val="24"/>
        </w:rPr>
      </w:pPr>
      <w:r w:rsidRPr="006157D1">
        <w:rPr>
          <w:rFonts w:eastAsia="Calibri" w:cs="Times New Roman"/>
          <w:szCs w:val="24"/>
        </w:rPr>
        <w:t>Melakukan observasi dengan dosen terkait mengenasi hasil belajar.  Observasi ke tempat penelitian yaitu Departemen Pendidikan Teknik Mesin, Fakultas Pendidikan Teknologi dan Kejuruan, Universitas Pendidikan Indonesia, Jalan Setiabudi No. 207 Bandung dan pengumpulan data dilakukan untuk memperoleh data yang dibutuhkan guna menjawab penelitian  yang diajukan.</w:t>
      </w:r>
    </w:p>
    <w:p w:rsidR="006157D1" w:rsidRPr="006157D1" w:rsidRDefault="006157D1" w:rsidP="006157D1">
      <w:pPr>
        <w:numPr>
          <w:ilvl w:val="0"/>
          <w:numId w:val="6"/>
        </w:numPr>
        <w:spacing w:line="360" w:lineRule="auto"/>
        <w:ind w:left="426"/>
        <w:contextualSpacing/>
        <w:jc w:val="both"/>
        <w:rPr>
          <w:rFonts w:eastAsia="Calibri" w:cs="Times New Roman"/>
          <w:szCs w:val="24"/>
        </w:rPr>
      </w:pPr>
      <w:r w:rsidRPr="006157D1">
        <w:rPr>
          <w:rFonts w:eastAsia="Calibri" w:cs="Times New Roman"/>
          <w:szCs w:val="24"/>
        </w:rPr>
        <w:t xml:space="preserve">Permohonan melakukan penelitian bekerja sama dengan Laboratorium Psikologi Pendidikan dan Bimbingan, Fakultas Ilmu Pendidikan Universitas Pendidikan Indonesia dengan melaksanakan tes kecerdasan visual-spasial. </w:t>
      </w:r>
    </w:p>
    <w:p w:rsidR="006157D1" w:rsidRPr="006157D1" w:rsidRDefault="006157D1" w:rsidP="006157D1">
      <w:pPr>
        <w:numPr>
          <w:ilvl w:val="0"/>
          <w:numId w:val="6"/>
        </w:numPr>
        <w:spacing w:line="360" w:lineRule="auto"/>
        <w:ind w:left="426"/>
        <w:contextualSpacing/>
        <w:jc w:val="both"/>
        <w:rPr>
          <w:rFonts w:eastAsia="Calibri" w:cs="Times New Roman"/>
          <w:szCs w:val="24"/>
        </w:rPr>
      </w:pPr>
      <w:r w:rsidRPr="006157D1">
        <w:rPr>
          <w:rFonts w:eastAsia="Calibri" w:cs="Times New Roman"/>
          <w:szCs w:val="24"/>
        </w:rPr>
        <w:t>Pengukuran, melakukan pengukuran tingkat kecerdasan visual-spasial dengan memberikan soal tes pada mahasiswa teknik mesin.</w:t>
      </w:r>
    </w:p>
    <w:p w:rsidR="006157D1" w:rsidRPr="006157D1" w:rsidRDefault="006157D1" w:rsidP="006157D1">
      <w:pPr>
        <w:numPr>
          <w:ilvl w:val="0"/>
          <w:numId w:val="6"/>
        </w:numPr>
        <w:spacing w:line="360" w:lineRule="auto"/>
        <w:ind w:left="426"/>
        <w:contextualSpacing/>
        <w:jc w:val="both"/>
        <w:rPr>
          <w:rFonts w:eastAsia="Calibri" w:cs="Times New Roman"/>
          <w:szCs w:val="24"/>
        </w:rPr>
      </w:pPr>
      <w:r w:rsidRPr="006157D1">
        <w:rPr>
          <w:rFonts w:eastAsia="Calibri" w:cs="Times New Roman"/>
          <w:szCs w:val="24"/>
        </w:rPr>
        <w:t xml:space="preserve"> Pengolahan, setelah didapatkan kedua variabel yaitu hasil belajar yang didapatkan dari nilai mata kuliah dan hasil tes kecerdasan visual-spasial Laboratorium Psikologi Pendidikan dan Bimbingan, maka dilakukan pengolahan terhadap data-data tersebut untuk mencari pengaruhnya. </w:t>
      </w:r>
    </w:p>
    <w:p w:rsidR="006157D1" w:rsidRPr="006157D1" w:rsidRDefault="006157D1" w:rsidP="006157D1">
      <w:pPr>
        <w:numPr>
          <w:ilvl w:val="0"/>
          <w:numId w:val="6"/>
        </w:numPr>
        <w:spacing w:line="360" w:lineRule="auto"/>
        <w:ind w:left="426"/>
        <w:contextualSpacing/>
        <w:jc w:val="both"/>
        <w:rPr>
          <w:rFonts w:eastAsia="Calibri" w:cs="Times New Roman"/>
          <w:szCs w:val="24"/>
        </w:rPr>
      </w:pPr>
      <w:r w:rsidRPr="006157D1">
        <w:rPr>
          <w:rFonts w:eastAsia="Calibri" w:cs="Times New Roman"/>
          <w:szCs w:val="24"/>
        </w:rPr>
        <w:t>Kesimpulan, pengolahan data pada langkah sebelumnya kemudian disimpulkan dan disajikan dalam bentuk laporan hasil penelitian.</w:t>
      </w:r>
    </w:p>
    <w:p w:rsidR="006157D1" w:rsidRPr="006157D1" w:rsidRDefault="006157D1" w:rsidP="006157D1">
      <w:pPr>
        <w:keepNext/>
        <w:keepLines/>
        <w:widowControl w:val="0"/>
        <w:numPr>
          <w:ilvl w:val="0"/>
          <w:numId w:val="4"/>
        </w:numPr>
        <w:autoSpaceDE w:val="0"/>
        <w:autoSpaceDN w:val="0"/>
        <w:adjustRightInd w:val="0"/>
        <w:spacing w:before="240" w:after="0" w:line="360" w:lineRule="auto"/>
        <w:ind w:left="360"/>
        <w:jc w:val="both"/>
        <w:outlineLvl w:val="1"/>
        <w:rPr>
          <w:rFonts w:eastAsia="Times New Roman" w:cs="Times New Roman"/>
          <w:b/>
          <w:color w:val="000000"/>
          <w:szCs w:val="24"/>
        </w:rPr>
      </w:pPr>
      <w:bookmarkStart w:id="41" w:name="_Toc473028676"/>
      <w:bookmarkStart w:id="42" w:name="_Toc474177661"/>
      <w:bookmarkStart w:id="43" w:name="_Toc491527548"/>
      <w:r w:rsidRPr="006157D1">
        <w:rPr>
          <w:rFonts w:eastAsia="Times New Roman" w:cs="Times New Roman"/>
          <w:b/>
          <w:color w:val="000000"/>
          <w:szCs w:val="24"/>
        </w:rPr>
        <w:t>Analisis Data</w:t>
      </w:r>
      <w:bookmarkEnd w:id="41"/>
      <w:bookmarkEnd w:id="42"/>
      <w:bookmarkEnd w:id="43"/>
    </w:p>
    <w:p w:rsidR="006157D1" w:rsidRPr="006157D1" w:rsidRDefault="006157D1" w:rsidP="006157D1">
      <w:pPr>
        <w:spacing w:after="120" w:line="360" w:lineRule="auto"/>
        <w:ind w:firstLine="284"/>
        <w:jc w:val="both"/>
        <w:rPr>
          <w:rFonts w:eastAsia="Calibri" w:cs="Times New Roman"/>
          <w:noProof/>
          <w:szCs w:val="24"/>
        </w:rPr>
      </w:pPr>
      <w:r w:rsidRPr="006157D1">
        <w:rPr>
          <w:rFonts w:eastAsia="Calibri" w:cs="Times New Roman"/>
          <w:noProof/>
          <w:szCs w:val="24"/>
        </w:rPr>
        <w:t>“Analisis data merupakan kegiatan setelah data dari responden atau sumber data lain terkumpul, teknik analisis data dalam penelitian kuantitatif menggunakan statistik.”(Sugiyono, 2009, hlm. 207). Mengolah data atau menganalisis data meliputi persiapan, tabulasi, dan penerapan data sesuai dengan pendekatan penelitian, karena data yang diperoleh dari hasil penelitian merupakan data mentah yang belum diolah dan belum memiliki makna yang berarti sehingga data tersebut harus diolah terlebih dahulu agar dapat lebih bermakna dan dapat memberikan gambaran nyata mengenai permasalahan yang di teliti.</w:t>
      </w:r>
      <w:r w:rsidRPr="006157D1">
        <w:rPr>
          <w:rFonts w:eastAsia="Times New Roman" w:cs="Times New Roman"/>
          <w:szCs w:val="24"/>
        </w:rPr>
        <w:t xml:space="preserve"> Penelitian ini terdiri dari variabel bebas berupa skor kecerdasan visual-spasial yang dikeluarkan oleh Laboratorium Psikologi Pendidikan dan Bimbingan UPI yang berupa data </w:t>
      </w:r>
      <w:r w:rsidRPr="006157D1">
        <w:rPr>
          <w:rFonts w:eastAsia="Times New Roman" w:cs="Times New Roman"/>
          <w:szCs w:val="24"/>
        </w:rPr>
        <w:lastRenderedPageBreak/>
        <w:t xml:space="preserve">numerik. </w:t>
      </w:r>
      <w:r w:rsidRPr="006157D1">
        <w:rPr>
          <w:rFonts w:eastAsia="Calibri" w:cs="Times New Roman"/>
          <w:szCs w:val="24"/>
        </w:rPr>
        <w:t xml:space="preserve">Skor dari dua jenis tes kecerdasan visual-spasial kemudian digabungkan dengan bobot </w:t>
      </w:r>
      <m:oMath>
        <m:f>
          <m:fPr>
            <m:ctrlPr>
              <w:rPr>
                <w:rFonts w:ascii="Cambria Math" w:eastAsia="Calibri" w:hAnsi="Cambria Math" w:cs="Times New Roman"/>
                <w:i/>
                <w:szCs w:val="24"/>
              </w:rPr>
            </m:ctrlPr>
          </m:fPr>
          <m:num>
            <m:r>
              <w:rPr>
                <w:rFonts w:ascii="Cambria Math" w:eastAsia="Calibri" w:hAnsi="Cambria Math" w:cs="Times New Roman"/>
                <w:szCs w:val="24"/>
              </w:rPr>
              <m:t>2 DAT + 3 FACT</m:t>
            </m:r>
          </m:num>
          <m:den>
            <m:r>
              <w:rPr>
                <w:rFonts w:ascii="Cambria Math" w:eastAsia="Calibri" w:hAnsi="Cambria Math" w:cs="Times New Roman"/>
                <w:szCs w:val="24"/>
              </w:rPr>
              <m:t>5</m:t>
            </m:r>
          </m:den>
        </m:f>
      </m:oMath>
      <w:r w:rsidRPr="006157D1">
        <w:rPr>
          <w:rFonts w:eastAsia="Times New Roman" w:cs="Times New Roman"/>
          <w:szCs w:val="24"/>
        </w:rPr>
        <w:t>, sedangkan variabel terikat berupa nilai hasil belajar di Mata Kuliah Gambar Teknik, Kinematika-Dinamika, dan Elemen Mesin berupa nilai huruf yang diperoleh dari Direktorat TIK UPI.</w:t>
      </w:r>
    </w:p>
    <w:p w:rsidR="006157D1" w:rsidRPr="006157D1" w:rsidRDefault="006157D1" w:rsidP="006157D1">
      <w:pPr>
        <w:keepNext/>
        <w:keepLines/>
        <w:numPr>
          <w:ilvl w:val="3"/>
          <w:numId w:val="4"/>
        </w:numPr>
        <w:spacing w:before="40" w:after="0" w:line="360" w:lineRule="auto"/>
        <w:ind w:left="426"/>
        <w:jc w:val="both"/>
        <w:outlineLvl w:val="2"/>
        <w:rPr>
          <w:rFonts w:eastAsia="Times New Roman" w:cs="Times New Roman"/>
          <w:noProof/>
          <w:szCs w:val="24"/>
        </w:rPr>
      </w:pPr>
      <w:bookmarkStart w:id="44" w:name="_Toc491527549"/>
      <w:r w:rsidRPr="006157D1">
        <w:rPr>
          <w:rFonts w:eastAsia="Times New Roman" w:cs="Times New Roman"/>
          <w:noProof/>
          <w:szCs w:val="24"/>
        </w:rPr>
        <w:t>Analisis Data Hasil Belajar</w:t>
      </w:r>
      <w:bookmarkEnd w:id="44"/>
      <w:r w:rsidRPr="006157D1">
        <w:rPr>
          <w:rFonts w:eastAsia="Times New Roman" w:cs="Times New Roman"/>
          <w:noProof/>
          <w:szCs w:val="24"/>
        </w:rPr>
        <w:t xml:space="preserve"> </w:t>
      </w:r>
    </w:p>
    <w:p w:rsidR="006157D1" w:rsidRPr="006157D1" w:rsidRDefault="006157D1" w:rsidP="006157D1">
      <w:pPr>
        <w:spacing w:after="0" w:line="360" w:lineRule="auto"/>
        <w:ind w:firstLine="360"/>
        <w:jc w:val="both"/>
        <w:rPr>
          <w:rFonts w:eastAsia="Times New Roman" w:cs="Times New Roman"/>
          <w:szCs w:val="24"/>
        </w:rPr>
      </w:pPr>
      <w:r w:rsidRPr="006157D1">
        <w:rPr>
          <w:rFonts w:eastAsia="Calibri" w:cs="Times New Roman"/>
          <w:szCs w:val="24"/>
        </w:rPr>
        <w:t xml:space="preserve">Data hasil belajar berdasarkan nilai akhir Mata Kuliah Gambar Teknik, Kinematika-Dinamika, dan Elemen Mesin </w:t>
      </w:r>
      <w:r w:rsidRPr="006157D1">
        <w:rPr>
          <w:rFonts w:eastAsia="Times New Roman" w:cs="Times New Roman"/>
          <w:szCs w:val="24"/>
        </w:rPr>
        <w:t xml:space="preserve">berupa nilai huruf yang diperoleh dari Direktorat TIK UPI. Nilai huruf tersebut dikonversikan ke dalam tingkat kemampuan dengan skala 100 seperti pada tabel kesetaraan nilai. Nilai tingkat kemampuan yang diambil dari rata-rata rentang nilai tingkat kemampuan. Hal ini dilakukan untuk penyamarataan nilai yang mewakili batas atas dan batas bawah nilai. Nilai hasil belajar di konversikan untuk menyamakan derajat mutunya, sehingga data hasil belajar homogen dengan hasil tes kecerdasan visual-spasial. </w:t>
      </w:r>
    </w:p>
    <w:p w:rsidR="006157D1" w:rsidRPr="006157D1" w:rsidRDefault="006157D1" w:rsidP="006157D1">
      <w:pPr>
        <w:spacing w:line="360" w:lineRule="auto"/>
        <w:ind w:firstLine="360"/>
        <w:jc w:val="both"/>
        <w:rPr>
          <w:rFonts w:eastAsia="Calibri" w:cs="Times New Roman"/>
          <w:szCs w:val="24"/>
        </w:rPr>
      </w:pPr>
      <w:r w:rsidRPr="006157D1">
        <w:rPr>
          <w:rFonts w:eastAsia="Calibri" w:cs="Times New Roman"/>
          <w:szCs w:val="24"/>
        </w:rPr>
        <w:t xml:space="preserve">Pengelompokan nilai untuk mengetahui kriteria tingkat hasil belajar Mata Kuliah Gambar Teknik, Kinematika-Dinamika, dan Elemen Mesin mahasiswa pendidikan teknik mesin konsentrasi produksi dan perancangan. Persentase digunakan untuk melihat besar kecilnya nilai responden dalam setiap kriteria tingkat hasil belajar. Klasifikasikan sesuai aturan rektor di bawah ini: </w:t>
      </w:r>
    </w:p>
    <w:p w:rsidR="006157D1" w:rsidRPr="006157D1" w:rsidRDefault="006157D1" w:rsidP="006157D1">
      <w:pPr>
        <w:spacing w:after="200" w:line="240" w:lineRule="auto"/>
        <w:jc w:val="center"/>
        <w:rPr>
          <w:rFonts w:eastAsia="Calibri" w:cs="Times New Roman"/>
          <w:iCs/>
          <w:szCs w:val="24"/>
        </w:rPr>
      </w:pPr>
      <w:bookmarkStart w:id="45" w:name="_Toc488393318"/>
      <w:r w:rsidRPr="006157D1">
        <w:rPr>
          <w:rFonts w:eastAsia="Calibri" w:cs="Times New Roman"/>
          <w:iCs/>
          <w:szCs w:val="24"/>
        </w:rPr>
        <w:t xml:space="preserve">Tabel 3. </w:t>
      </w:r>
      <w:r w:rsidRPr="006157D1">
        <w:rPr>
          <w:rFonts w:eastAsia="Calibri" w:cs="Times New Roman"/>
          <w:iCs/>
          <w:szCs w:val="24"/>
        </w:rPr>
        <w:fldChar w:fldCharType="begin"/>
      </w:r>
      <w:r w:rsidRPr="006157D1">
        <w:rPr>
          <w:rFonts w:eastAsia="Calibri" w:cs="Times New Roman"/>
          <w:iCs/>
          <w:szCs w:val="24"/>
        </w:rPr>
        <w:instrText xml:space="preserve"> SEQ Tabel_3. \* ARABIC </w:instrText>
      </w:r>
      <w:r w:rsidRPr="006157D1">
        <w:rPr>
          <w:rFonts w:eastAsia="Calibri" w:cs="Times New Roman"/>
          <w:iCs/>
          <w:szCs w:val="24"/>
        </w:rPr>
        <w:fldChar w:fldCharType="separate"/>
      </w:r>
      <w:r w:rsidR="005965D5">
        <w:rPr>
          <w:rFonts w:eastAsia="Calibri" w:cs="Times New Roman"/>
          <w:iCs/>
          <w:noProof/>
          <w:szCs w:val="24"/>
        </w:rPr>
        <w:t>2</w:t>
      </w:r>
      <w:r w:rsidRPr="006157D1">
        <w:rPr>
          <w:rFonts w:eastAsia="Calibri" w:cs="Times New Roman"/>
          <w:iCs/>
          <w:szCs w:val="24"/>
        </w:rPr>
        <w:fldChar w:fldCharType="end"/>
      </w:r>
      <w:r w:rsidRPr="006157D1">
        <w:rPr>
          <w:rFonts w:eastAsia="Calibri" w:cs="Times New Roman"/>
          <w:iCs/>
          <w:szCs w:val="24"/>
        </w:rPr>
        <w:t xml:space="preserve"> Kategori Nilai Hasil Belajar</w:t>
      </w:r>
      <w:bookmarkEnd w:id="45"/>
      <w:r w:rsidRPr="006157D1">
        <w:rPr>
          <w:rFonts w:eastAsia="Calibri" w:cs="Times New Roman"/>
          <w:iCs/>
          <w:szCs w:val="24"/>
        </w:rPr>
        <w:t xml:space="preserve"> </w:t>
      </w:r>
    </w:p>
    <w:tbl>
      <w:tblPr>
        <w:tblStyle w:val="TableGrid"/>
        <w:tblW w:w="0" w:type="auto"/>
        <w:tblLook w:val="04A0" w:firstRow="1" w:lastRow="0" w:firstColumn="1" w:lastColumn="0" w:noHBand="0" w:noVBand="1"/>
      </w:tblPr>
      <w:tblGrid>
        <w:gridCol w:w="1129"/>
        <w:gridCol w:w="1134"/>
        <w:gridCol w:w="1985"/>
        <w:gridCol w:w="1559"/>
        <w:gridCol w:w="2121"/>
      </w:tblGrid>
      <w:tr w:rsidR="006157D1" w:rsidRPr="006157D1" w:rsidTr="006157D1">
        <w:tc>
          <w:tcPr>
            <w:tcW w:w="4248" w:type="dxa"/>
            <w:gridSpan w:val="3"/>
            <w:shd w:val="clear" w:color="auto" w:fill="D9D9D9"/>
            <w:vAlign w:val="center"/>
          </w:tcPr>
          <w:p w:rsidR="006157D1" w:rsidRPr="006157D1" w:rsidRDefault="006157D1" w:rsidP="006157D1">
            <w:pPr>
              <w:contextualSpacing/>
              <w:jc w:val="center"/>
              <w:rPr>
                <w:rFonts w:eastAsia="Calibri" w:cs="Times New Roman"/>
                <w:b/>
              </w:rPr>
            </w:pPr>
            <w:r w:rsidRPr="006157D1">
              <w:rPr>
                <w:rFonts w:eastAsia="Calibri" w:cs="Times New Roman"/>
                <w:b/>
              </w:rPr>
              <w:t>Kategori Nilai</w:t>
            </w:r>
          </w:p>
        </w:tc>
        <w:tc>
          <w:tcPr>
            <w:tcW w:w="1559" w:type="dxa"/>
            <w:vMerge w:val="restart"/>
            <w:shd w:val="clear" w:color="auto" w:fill="D9D9D9"/>
            <w:vAlign w:val="center"/>
          </w:tcPr>
          <w:p w:rsidR="006157D1" w:rsidRPr="006157D1" w:rsidRDefault="006157D1" w:rsidP="006157D1">
            <w:pPr>
              <w:contextualSpacing/>
              <w:jc w:val="center"/>
              <w:rPr>
                <w:rFonts w:eastAsia="Calibri" w:cs="Times New Roman"/>
                <w:b/>
              </w:rPr>
            </w:pPr>
            <w:r w:rsidRPr="006157D1">
              <w:rPr>
                <w:rFonts w:eastAsia="Calibri" w:cs="Times New Roman"/>
                <w:b/>
              </w:rPr>
              <w:t>Tingkat Kemampuan</w:t>
            </w:r>
          </w:p>
        </w:tc>
        <w:tc>
          <w:tcPr>
            <w:tcW w:w="2121" w:type="dxa"/>
            <w:vMerge w:val="restart"/>
            <w:shd w:val="clear" w:color="auto" w:fill="D9D9D9"/>
            <w:vAlign w:val="center"/>
          </w:tcPr>
          <w:p w:rsidR="006157D1" w:rsidRPr="006157D1" w:rsidRDefault="006157D1" w:rsidP="006157D1">
            <w:pPr>
              <w:contextualSpacing/>
              <w:jc w:val="center"/>
              <w:rPr>
                <w:rFonts w:eastAsia="Calibri" w:cs="Times New Roman"/>
                <w:b/>
              </w:rPr>
            </w:pPr>
            <w:r w:rsidRPr="006157D1">
              <w:rPr>
                <w:rFonts w:eastAsia="Calibri" w:cs="Times New Roman"/>
                <w:b/>
              </w:rPr>
              <w:t>Keterangan</w:t>
            </w:r>
          </w:p>
        </w:tc>
      </w:tr>
      <w:tr w:rsidR="006157D1" w:rsidRPr="006157D1" w:rsidTr="006157D1">
        <w:tc>
          <w:tcPr>
            <w:tcW w:w="1129" w:type="dxa"/>
            <w:shd w:val="clear" w:color="auto" w:fill="D9D9D9"/>
            <w:vAlign w:val="center"/>
          </w:tcPr>
          <w:p w:rsidR="006157D1" w:rsidRPr="006157D1" w:rsidRDefault="006157D1" w:rsidP="006157D1">
            <w:pPr>
              <w:contextualSpacing/>
              <w:jc w:val="center"/>
              <w:rPr>
                <w:rFonts w:eastAsia="Calibri" w:cs="Times New Roman"/>
                <w:b/>
              </w:rPr>
            </w:pPr>
            <w:r w:rsidRPr="006157D1">
              <w:rPr>
                <w:rFonts w:eastAsia="Calibri" w:cs="Times New Roman"/>
                <w:b/>
              </w:rPr>
              <w:t>Huruf</w:t>
            </w:r>
          </w:p>
        </w:tc>
        <w:tc>
          <w:tcPr>
            <w:tcW w:w="1134" w:type="dxa"/>
            <w:shd w:val="clear" w:color="auto" w:fill="D9D9D9"/>
            <w:vAlign w:val="center"/>
          </w:tcPr>
          <w:p w:rsidR="006157D1" w:rsidRPr="006157D1" w:rsidRDefault="006157D1" w:rsidP="006157D1">
            <w:pPr>
              <w:contextualSpacing/>
              <w:jc w:val="center"/>
              <w:rPr>
                <w:rFonts w:eastAsia="Calibri" w:cs="Times New Roman"/>
                <w:b/>
              </w:rPr>
            </w:pPr>
            <w:r w:rsidRPr="006157D1">
              <w:rPr>
                <w:rFonts w:eastAsia="Calibri" w:cs="Times New Roman"/>
                <w:b/>
              </w:rPr>
              <w:t>Angka</w:t>
            </w:r>
          </w:p>
        </w:tc>
        <w:tc>
          <w:tcPr>
            <w:tcW w:w="1985" w:type="dxa"/>
            <w:shd w:val="clear" w:color="auto" w:fill="D9D9D9"/>
            <w:vAlign w:val="center"/>
          </w:tcPr>
          <w:p w:rsidR="006157D1" w:rsidRPr="006157D1" w:rsidRDefault="006157D1" w:rsidP="006157D1">
            <w:pPr>
              <w:contextualSpacing/>
              <w:jc w:val="center"/>
              <w:rPr>
                <w:rFonts w:eastAsia="Calibri" w:cs="Times New Roman"/>
                <w:b/>
              </w:rPr>
            </w:pPr>
            <w:r w:rsidRPr="006157D1">
              <w:rPr>
                <w:rFonts w:eastAsia="Calibri" w:cs="Times New Roman"/>
                <w:b/>
              </w:rPr>
              <w:t>Derajat Mutu</w:t>
            </w:r>
          </w:p>
        </w:tc>
        <w:tc>
          <w:tcPr>
            <w:tcW w:w="1559" w:type="dxa"/>
            <w:vMerge/>
            <w:shd w:val="clear" w:color="auto" w:fill="D9D9D9"/>
            <w:vAlign w:val="center"/>
          </w:tcPr>
          <w:p w:rsidR="006157D1" w:rsidRPr="006157D1" w:rsidRDefault="006157D1" w:rsidP="006157D1">
            <w:pPr>
              <w:contextualSpacing/>
              <w:jc w:val="center"/>
              <w:rPr>
                <w:rFonts w:eastAsia="Calibri" w:cs="Times New Roman"/>
                <w:b/>
              </w:rPr>
            </w:pPr>
          </w:p>
        </w:tc>
        <w:tc>
          <w:tcPr>
            <w:tcW w:w="2121" w:type="dxa"/>
            <w:vMerge/>
            <w:shd w:val="clear" w:color="auto" w:fill="D9D9D9"/>
            <w:vAlign w:val="center"/>
          </w:tcPr>
          <w:p w:rsidR="006157D1" w:rsidRPr="006157D1" w:rsidRDefault="006157D1" w:rsidP="006157D1">
            <w:pPr>
              <w:contextualSpacing/>
              <w:jc w:val="center"/>
              <w:rPr>
                <w:rFonts w:eastAsia="Calibri" w:cs="Times New Roman"/>
                <w:b/>
              </w:rPr>
            </w:pP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A</w:t>
            </w:r>
          </w:p>
        </w:tc>
        <w:tc>
          <w:tcPr>
            <w:tcW w:w="1134"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4,0</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 xml:space="preserve">Istimewa </w:t>
            </w:r>
          </w:p>
        </w:tc>
        <w:tc>
          <w:tcPr>
            <w:tcW w:w="155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92 – 100</w:t>
            </w:r>
          </w:p>
        </w:tc>
        <w:tc>
          <w:tcPr>
            <w:tcW w:w="2121" w:type="dxa"/>
            <w:vAlign w:val="center"/>
          </w:tcPr>
          <w:p w:rsidR="006157D1" w:rsidRPr="006157D1" w:rsidRDefault="006157D1" w:rsidP="006157D1">
            <w:pPr>
              <w:contextualSpacing/>
              <w:jc w:val="center"/>
              <w:rPr>
                <w:rFonts w:eastAsia="Calibri" w:cs="Times New Roman"/>
              </w:rPr>
            </w:pP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A-</w:t>
            </w:r>
          </w:p>
        </w:tc>
        <w:tc>
          <w:tcPr>
            <w:tcW w:w="1134"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3,7</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Hampir Istimewa</w:t>
            </w:r>
          </w:p>
        </w:tc>
        <w:tc>
          <w:tcPr>
            <w:tcW w:w="155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 xml:space="preserve">86 – 91 </w:t>
            </w:r>
          </w:p>
        </w:tc>
        <w:tc>
          <w:tcPr>
            <w:tcW w:w="2121" w:type="dxa"/>
            <w:vAlign w:val="center"/>
          </w:tcPr>
          <w:p w:rsidR="006157D1" w:rsidRPr="006157D1" w:rsidRDefault="006157D1" w:rsidP="006157D1">
            <w:pPr>
              <w:contextualSpacing/>
              <w:jc w:val="center"/>
              <w:rPr>
                <w:rFonts w:eastAsia="Calibri" w:cs="Times New Roman"/>
              </w:rPr>
            </w:pP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B+</w:t>
            </w:r>
          </w:p>
        </w:tc>
        <w:tc>
          <w:tcPr>
            <w:tcW w:w="1134" w:type="dxa"/>
            <w:vAlign w:val="center"/>
          </w:tcPr>
          <w:p w:rsidR="006157D1" w:rsidRPr="006157D1" w:rsidRDefault="006157D1" w:rsidP="006157D1">
            <w:pPr>
              <w:jc w:val="center"/>
              <w:rPr>
                <w:rFonts w:eastAsia="Calibri" w:cs="Times New Roman"/>
              </w:rPr>
            </w:pPr>
            <w:r w:rsidRPr="006157D1">
              <w:rPr>
                <w:rFonts w:eastAsia="Calibri" w:cs="Times New Roman"/>
              </w:rPr>
              <w:t>3,4</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 xml:space="preserve">Baik Sekali </w:t>
            </w:r>
          </w:p>
        </w:tc>
        <w:tc>
          <w:tcPr>
            <w:tcW w:w="1559" w:type="dxa"/>
            <w:vAlign w:val="center"/>
          </w:tcPr>
          <w:p w:rsidR="006157D1" w:rsidRPr="006157D1" w:rsidRDefault="006157D1" w:rsidP="006157D1">
            <w:pPr>
              <w:jc w:val="center"/>
              <w:rPr>
                <w:rFonts w:eastAsia="Calibri" w:cs="Times New Roman"/>
              </w:rPr>
            </w:pPr>
            <w:r w:rsidRPr="006157D1">
              <w:rPr>
                <w:rFonts w:eastAsia="Calibri" w:cs="Times New Roman"/>
              </w:rPr>
              <w:t>81 – 85</w:t>
            </w:r>
          </w:p>
        </w:tc>
        <w:tc>
          <w:tcPr>
            <w:tcW w:w="2121" w:type="dxa"/>
            <w:vAlign w:val="center"/>
          </w:tcPr>
          <w:p w:rsidR="006157D1" w:rsidRPr="006157D1" w:rsidRDefault="006157D1" w:rsidP="006157D1">
            <w:pPr>
              <w:contextualSpacing/>
              <w:jc w:val="center"/>
              <w:rPr>
                <w:rFonts w:eastAsia="Calibri" w:cs="Times New Roman"/>
              </w:rPr>
            </w:pP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B</w:t>
            </w:r>
          </w:p>
        </w:tc>
        <w:tc>
          <w:tcPr>
            <w:tcW w:w="1134" w:type="dxa"/>
            <w:vAlign w:val="center"/>
          </w:tcPr>
          <w:p w:rsidR="006157D1" w:rsidRPr="006157D1" w:rsidRDefault="006157D1" w:rsidP="006157D1">
            <w:pPr>
              <w:jc w:val="center"/>
              <w:rPr>
                <w:rFonts w:eastAsia="Calibri" w:cs="Times New Roman"/>
              </w:rPr>
            </w:pPr>
            <w:r w:rsidRPr="006157D1">
              <w:rPr>
                <w:rFonts w:eastAsia="Calibri" w:cs="Times New Roman"/>
              </w:rPr>
              <w:t>3,0</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 xml:space="preserve">Baik </w:t>
            </w:r>
          </w:p>
        </w:tc>
        <w:tc>
          <w:tcPr>
            <w:tcW w:w="1559" w:type="dxa"/>
            <w:vAlign w:val="center"/>
          </w:tcPr>
          <w:p w:rsidR="006157D1" w:rsidRPr="006157D1" w:rsidRDefault="006157D1" w:rsidP="006157D1">
            <w:pPr>
              <w:jc w:val="center"/>
              <w:rPr>
                <w:rFonts w:eastAsia="Calibri" w:cs="Times New Roman"/>
              </w:rPr>
            </w:pPr>
            <w:r w:rsidRPr="006157D1">
              <w:rPr>
                <w:rFonts w:eastAsia="Calibri" w:cs="Times New Roman"/>
              </w:rPr>
              <w:t xml:space="preserve">76 – 80 </w:t>
            </w:r>
          </w:p>
        </w:tc>
        <w:tc>
          <w:tcPr>
            <w:tcW w:w="2121" w:type="dxa"/>
            <w:vAlign w:val="center"/>
          </w:tcPr>
          <w:p w:rsidR="006157D1" w:rsidRPr="006157D1" w:rsidRDefault="006157D1" w:rsidP="006157D1">
            <w:pPr>
              <w:contextualSpacing/>
              <w:jc w:val="center"/>
              <w:rPr>
                <w:rFonts w:eastAsia="Calibri" w:cs="Times New Roman"/>
              </w:rPr>
            </w:pP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B-</w:t>
            </w:r>
          </w:p>
        </w:tc>
        <w:tc>
          <w:tcPr>
            <w:tcW w:w="1134" w:type="dxa"/>
            <w:vAlign w:val="center"/>
          </w:tcPr>
          <w:p w:rsidR="006157D1" w:rsidRPr="006157D1" w:rsidRDefault="006157D1" w:rsidP="006157D1">
            <w:pPr>
              <w:jc w:val="center"/>
              <w:rPr>
                <w:rFonts w:eastAsia="Calibri" w:cs="Times New Roman"/>
              </w:rPr>
            </w:pPr>
            <w:r w:rsidRPr="006157D1">
              <w:rPr>
                <w:rFonts w:eastAsia="Calibri" w:cs="Times New Roman"/>
              </w:rPr>
              <w:t>2,7</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Cukup Baik</w:t>
            </w:r>
          </w:p>
        </w:tc>
        <w:tc>
          <w:tcPr>
            <w:tcW w:w="1559" w:type="dxa"/>
            <w:vAlign w:val="center"/>
          </w:tcPr>
          <w:p w:rsidR="006157D1" w:rsidRPr="006157D1" w:rsidRDefault="006157D1" w:rsidP="006157D1">
            <w:pPr>
              <w:jc w:val="center"/>
              <w:rPr>
                <w:rFonts w:eastAsia="Calibri" w:cs="Times New Roman"/>
              </w:rPr>
            </w:pPr>
            <w:r w:rsidRPr="006157D1">
              <w:rPr>
                <w:rFonts w:eastAsia="Calibri" w:cs="Times New Roman"/>
              </w:rPr>
              <w:t>71 – 75</w:t>
            </w:r>
          </w:p>
        </w:tc>
        <w:tc>
          <w:tcPr>
            <w:tcW w:w="2121" w:type="dxa"/>
            <w:vAlign w:val="center"/>
          </w:tcPr>
          <w:p w:rsidR="006157D1" w:rsidRPr="006157D1" w:rsidRDefault="006157D1" w:rsidP="006157D1">
            <w:pPr>
              <w:contextualSpacing/>
              <w:jc w:val="center"/>
              <w:rPr>
                <w:rFonts w:eastAsia="Calibri" w:cs="Times New Roman"/>
              </w:rPr>
            </w:pP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C+</w:t>
            </w:r>
          </w:p>
        </w:tc>
        <w:tc>
          <w:tcPr>
            <w:tcW w:w="1134" w:type="dxa"/>
            <w:vAlign w:val="center"/>
          </w:tcPr>
          <w:p w:rsidR="006157D1" w:rsidRPr="006157D1" w:rsidRDefault="006157D1" w:rsidP="006157D1">
            <w:pPr>
              <w:jc w:val="center"/>
              <w:rPr>
                <w:rFonts w:eastAsia="Calibri" w:cs="Times New Roman"/>
              </w:rPr>
            </w:pPr>
            <w:r w:rsidRPr="006157D1">
              <w:rPr>
                <w:rFonts w:eastAsia="Calibri" w:cs="Times New Roman"/>
              </w:rPr>
              <w:t>2,4</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Lebih dari Cukup</w:t>
            </w:r>
          </w:p>
        </w:tc>
        <w:tc>
          <w:tcPr>
            <w:tcW w:w="1559" w:type="dxa"/>
            <w:vAlign w:val="center"/>
          </w:tcPr>
          <w:p w:rsidR="006157D1" w:rsidRPr="006157D1" w:rsidRDefault="006157D1" w:rsidP="006157D1">
            <w:pPr>
              <w:jc w:val="center"/>
              <w:rPr>
                <w:rFonts w:eastAsia="Calibri" w:cs="Times New Roman"/>
              </w:rPr>
            </w:pPr>
            <w:r w:rsidRPr="006157D1">
              <w:rPr>
                <w:rFonts w:eastAsia="Calibri" w:cs="Times New Roman"/>
              </w:rPr>
              <w:t xml:space="preserve">66 – 70 </w:t>
            </w:r>
          </w:p>
        </w:tc>
        <w:tc>
          <w:tcPr>
            <w:tcW w:w="2121" w:type="dxa"/>
            <w:vAlign w:val="center"/>
          </w:tcPr>
          <w:p w:rsidR="006157D1" w:rsidRPr="006157D1" w:rsidRDefault="006157D1" w:rsidP="006157D1">
            <w:pPr>
              <w:contextualSpacing/>
              <w:jc w:val="center"/>
              <w:rPr>
                <w:rFonts w:eastAsia="Calibri" w:cs="Times New Roman"/>
              </w:rPr>
            </w:pP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C</w:t>
            </w:r>
          </w:p>
        </w:tc>
        <w:tc>
          <w:tcPr>
            <w:tcW w:w="1134" w:type="dxa"/>
            <w:vAlign w:val="center"/>
          </w:tcPr>
          <w:p w:rsidR="006157D1" w:rsidRPr="006157D1" w:rsidRDefault="006157D1" w:rsidP="006157D1">
            <w:pPr>
              <w:jc w:val="center"/>
              <w:rPr>
                <w:rFonts w:eastAsia="Calibri" w:cs="Times New Roman"/>
              </w:rPr>
            </w:pPr>
            <w:r w:rsidRPr="006157D1">
              <w:rPr>
                <w:rFonts w:eastAsia="Calibri" w:cs="Times New Roman"/>
              </w:rPr>
              <w:t>2,0</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 xml:space="preserve">Cukup </w:t>
            </w:r>
          </w:p>
        </w:tc>
        <w:tc>
          <w:tcPr>
            <w:tcW w:w="1559" w:type="dxa"/>
            <w:vAlign w:val="center"/>
          </w:tcPr>
          <w:p w:rsidR="006157D1" w:rsidRPr="006157D1" w:rsidRDefault="006157D1" w:rsidP="006157D1">
            <w:pPr>
              <w:jc w:val="center"/>
              <w:rPr>
                <w:rFonts w:eastAsia="Calibri" w:cs="Times New Roman"/>
              </w:rPr>
            </w:pPr>
            <w:r w:rsidRPr="006157D1">
              <w:rPr>
                <w:rFonts w:eastAsia="Calibri" w:cs="Times New Roman"/>
              </w:rPr>
              <w:t xml:space="preserve">60 – 65 </w:t>
            </w:r>
          </w:p>
        </w:tc>
        <w:tc>
          <w:tcPr>
            <w:tcW w:w="2121"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Batas minimum kelulusan jenjang S-2 dan S-3</w:t>
            </w: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D</w:t>
            </w:r>
          </w:p>
        </w:tc>
        <w:tc>
          <w:tcPr>
            <w:tcW w:w="1134" w:type="dxa"/>
            <w:vAlign w:val="center"/>
          </w:tcPr>
          <w:p w:rsidR="006157D1" w:rsidRPr="006157D1" w:rsidRDefault="006157D1" w:rsidP="006157D1">
            <w:pPr>
              <w:jc w:val="center"/>
              <w:rPr>
                <w:rFonts w:eastAsia="Calibri" w:cs="Times New Roman"/>
              </w:rPr>
            </w:pPr>
            <w:r w:rsidRPr="006157D1">
              <w:rPr>
                <w:rFonts w:eastAsia="Calibri" w:cs="Times New Roman"/>
              </w:rPr>
              <w:t>1,0</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 xml:space="preserve">Kurang </w:t>
            </w:r>
          </w:p>
        </w:tc>
        <w:tc>
          <w:tcPr>
            <w:tcW w:w="1559" w:type="dxa"/>
            <w:vAlign w:val="center"/>
          </w:tcPr>
          <w:p w:rsidR="006157D1" w:rsidRPr="006157D1" w:rsidRDefault="006157D1" w:rsidP="006157D1">
            <w:pPr>
              <w:jc w:val="center"/>
              <w:rPr>
                <w:rFonts w:eastAsia="Calibri" w:cs="Times New Roman"/>
              </w:rPr>
            </w:pPr>
            <w:r w:rsidRPr="006157D1">
              <w:rPr>
                <w:rFonts w:eastAsia="Calibri" w:cs="Times New Roman"/>
              </w:rPr>
              <w:t xml:space="preserve">55 – 59 </w:t>
            </w:r>
          </w:p>
        </w:tc>
        <w:tc>
          <w:tcPr>
            <w:tcW w:w="2121"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Batas minimum kelulusan jenjang D-3 dan S-1</w:t>
            </w:r>
          </w:p>
        </w:tc>
      </w:tr>
      <w:tr w:rsidR="006157D1" w:rsidRPr="006157D1" w:rsidTr="00517536">
        <w:tc>
          <w:tcPr>
            <w:tcW w:w="1129"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E</w:t>
            </w:r>
          </w:p>
        </w:tc>
        <w:tc>
          <w:tcPr>
            <w:tcW w:w="1134" w:type="dxa"/>
            <w:vAlign w:val="center"/>
          </w:tcPr>
          <w:p w:rsidR="006157D1" w:rsidRPr="006157D1" w:rsidRDefault="006157D1" w:rsidP="006157D1">
            <w:pPr>
              <w:jc w:val="center"/>
              <w:rPr>
                <w:rFonts w:eastAsia="Calibri" w:cs="Times New Roman"/>
              </w:rPr>
            </w:pPr>
            <w:r w:rsidRPr="006157D1">
              <w:rPr>
                <w:rFonts w:eastAsia="Calibri" w:cs="Times New Roman"/>
              </w:rPr>
              <w:t>&lt;1,0</w:t>
            </w:r>
          </w:p>
        </w:tc>
        <w:tc>
          <w:tcPr>
            <w:tcW w:w="1985" w:type="dxa"/>
            <w:vAlign w:val="center"/>
          </w:tcPr>
          <w:p w:rsidR="006157D1" w:rsidRPr="006157D1" w:rsidRDefault="006157D1" w:rsidP="006157D1">
            <w:pPr>
              <w:jc w:val="center"/>
              <w:rPr>
                <w:rFonts w:eastAsia="Calibri" w:cs="Times New Roman"/>
              </w:rPr>
            </w:pPr>
            <w:r w:rsidRPr="006157D1">
              <w:rPr>
                <w:rFonts w:eastAsia="Calibri" w:cs="Times New Roman"/>
              </w:rPr>
              <w:t xml:space="preserve">Gagal </w:t>
            </w:r>
          </w:p>
        </w:tc>
        <w:tc>
          <w:tcPr>
            <w:tcW w:w="1559" w:type="dxa"/>
            <w:vAlign w:val="center"/>
          </w:tcPr>
          <w:p w:rsidR="006157D1" w:rsidRPr="006157D1" w:rsidRDefault="006157D1" w:rsidP="006157D1">
            <w:pPr>
              <w:jc w:val="center"/>
              <w:rPr>
                <w:rFonts w:eastAsia="Calibri" w:cs="Times New Roman"/>
              </w:rPr>
            </w:pPr>
            <w:r w:rsidRPr="006157D1">
              <w:rPr>
                <w:rFonts w:eastAsia="Calibri" w:cs="Times New Roman"/>
              </w:rPr>
              <w:t>≤ 55</w:t>
            </w:r>
          </w:p>
        </w:tc>
        <w:tc>
          <w:tcPr>
            <w:tcW w:w="2121" w:type="dxa"/>
            <w:vAlign w:val="center"/>
          </w:tcPr>
          <w:p w:rsidR="006157D1" w:rsidRPr="006157D1" w:rsidRDefault="006157D1" w:rsidP="006157D1">
            <w:pPr>
              <w:contextualSpacing/>
              <w:jc w:val="center"/>
              <w:rPr>
                <w:rFonts w:eastAsia="Calibri" w:cs="Times New Roman"/>
              </w:rPr>
            </w:pPr>
            <w:r w:rsidRPr="006157D1">
              <w:rPr>
                <w:rFonts w:eastAsia="Calibri" w:cs="Times New Roman"/>
              </w:rPr>
              <w:t>Harus mengontrak ulang</w:t>
            </w:r>
          </w:p>
        </w:tc>
      </w:tr>
    </w:tbl>
    <w:p w:rsidR="006157D1" w:rsidRPr="006157D1" w:rsidRDefault="006157D1" w:rsidP="006157D1">
      <w:pPr>
        <w:spacing w:after="240" w:line="360" w:lineRule="auto"/>
        <w:ind w:firstLine="360"/>
        <w:jc w:val="center"/>
        <w:rPr>
          <w:rFonts w:eastAsia="Times New Roman" w:cs="Times New Roman"/>
          <w:szCs w:val="24"/>
        </w:rPr>
      </w:pPr>
      <w:r w:rsidRPr="006157D1">
        <w:rPr>
          <w:rFonts w:eastAsia="Calibri" w:cs="Times New Roman"/>
          <w:szCs w:val="24"/>
        </w:rPr>
        <w:t>(Sumber: Peraturan Rektor Nomor 5805/UN40/HK/2015)</w:t>
      </w:r>
    </w:p>
    <w:p w:rsidR="006157D1" w:rsidRPr="006157D1" w:rsidRDefault="006157D1" w:rsidP="006157D1">
      <w:pPr>
        <w:keepNext/>
        <w:keepLines/>
        <w:numPr>
          <w:ilvl w:val="3"/>
          <w:numId w:val="4"/>
        </w:numPr>
        <w:spacing w:before="40" w:after="0" w:line="360" w:lineRule="auto"/>
        <w:ind w:left="426"/>
        <w:outlineLvl w:val="2"/>
        <w:rPr>
          <w:rFonts w:eastAsia="Times New Roman" w:cs="Times New Roman"/>
          <w:noProof/>
          <w:szCs w:val="24"/>
        </w:rPr>
      </w:pPr>
      <w:bookmarkStart w:id="46" w:name="_Toc491527550"/>
      <w:r w:rsidRPr="006157D1">
        <w:rPr>
          <w:rFonts w:eastAsia="Times New Roman" w:cs="Times New Roman"/>
          <w:noProof/>
          <w:szCs w:val="24"/>
        </w:rPr>
        <w:lastRenderedPageBreak/>
        <w:t>Analisis Hasil Tes Kecerdasan Visual-Spasial</w:t>
      </w:r>
      <w:bookmarkEnd w:id="46"/>
    </w:p>
    <w:p w:rsidR="006157D1" w:rsidRPr="006157D1" w:rsidRDefault="006157D1" w:rsidP="006157D1">
      <w:pPr>
        <w:spacing w:after="0" w:line="360" w:lineRule="auto"/>
        <w:ind w:firstLine="360"/>
        <w:jc w:val="both"/>
        <w:rPr>
          <w:rFonts w:eastAsia="Times New Roman" w:cs="Times New Roman"/>
          <w:szCs w:val="24"/>
        </w:rPr>
      </w:pPr>
      <w:r w:rsidRPr="006157D1">
        <w:rPr>
          <w:rFonts w:eastAsia="Times New Roman" w:cs="Times New Roman"/>
          <w:szCs w:val="24"/>
        </w:rPr>
        <w:t xml:space="preserve">Hasil dari tes kecerdasan visual-spasial kemudian dianalisis untuk dicari data sekunder sebagai penguatan terhadap hasil tersebut, pada penelitian ini dicari relasi antara kecerdasan visual-spasial dengan hasil belajar mahasiswa pada </w:t>
      </w:r>
      <w:r w:rsidRPr="006157D1">
        <w:rPr>
          <w:rFonts w:eastAsia="Calibri" w:cs="Times New Roman"/>
        </w:rPr>
        <w:t xml:space="preserve">Mata Kuliah Gambar Teknik, Kinematika-Dinamika, dan Elemen Mesin. </w:t>
      </w:r>
      <w:r w:rsidRPr="006157D1">
        <w:rPr>
          <w:rFonts w:eastAsia="Times New Roman" w:cs="Times New Roman"/>
          <w:szCs w:val="24"/>
        </w:rPr>
        <w:t>Perolehan skor kecerdasan visual-spasial dan hasil belajar mahasiswa diinterpretasikan ke dalam lima tingkatan, seperti pada tabel berikut, kemudian direlasikan antara tingkat kecerdasan visual-spasial dengan kategori nilai hasil belajar.</w:t>
      </w:r>
    </w:p>
    <w:p w:rsidR="006157D1" w:rsidRPr="006157D1" w:rsidRDefault="006157D1" w:rsidP="006157D1">
      <w:pPr>
        <w:jc w:val="center"/>
        <w:rPr>
          <w:rFonts w:eastAsia="Times New Roman" w:cs="Times New Roman"/>
          <w:szCs w:val="24"/>
        </w:rPr>
      </w:pPr>
      <w:r w:rsidRPr="006157D1">
        <w:rPr>
          <w:rFonts w:eastAsia="Calibri" w:cs="Times New Roman"/>
        </w:rPr>
        <w:t xml:space="preserve">Tabel 3. </w:t>
      </w:r>
      <w:bookmarkStart w:id="47" w:name="_Toc485040742"/>
      <w:bookmarkStart w:id="48" w:name="_Toc485074719"/>
      <w:bookmarkStart w:id="49" w:name="_Toc485250166"/>
      <w:bookmarkStart w:id="50" w:name="_Toc485615321"/>
      <w:bookmarkStart w:id="51" w:name="_Toc485686010"/>
      <w:r w:rsidRPr="006157D1">
        <w:rPr>
          <w:rFonts w:eastAsia="Calibri" w:cs="Times New Roman"/>
        </w:rPr>
        <w:t>4 Tingkat Skor Kecerdasan Visual-Spasial</w:t>
      </w:r>
      <w:bookmarkEnd w:id="47"/>
      <w:bookmarkEnd w:id="48"/>
      <w:bookmarkEnd w:id="49"/>
      <w:bookmarkEnd w:id="50"/>
      <w:bookmarkEnd w:id="51"/>
    </w:p>
    <w:tbl>
      <w:tblPr>
        <w:tblStyle w:val="TableGrid"/>
        <w:tblW w:w="5670" w:type="dxa"/>
        <w:jc w:val="center"/>
        <w:tblLook w:val="04A0" w:firstRow="1" w:lastRow="0" w:firstColumn="1" w:lastColumn="0" w:noHBand="0" w:noVBand="1"/>
      </w:tblPr>
      <w:tblGrid>
        <w:gridCol w:w="2977"/>
        <w:gridCol w:w="2693"/>
      </w:tblGrid>
      <w:tr w:rsidR="006157D1" w:rsidRPr="006157D1" w:rsidTr="006157D1">
        <w:trPr>
          <w:jc w:val="center"/>
        </w:trPr>
        <w:tc>
          <w:tcPr>
            <w:tcW w:w="2977" w:type="dxa"/>
            <w:shd w:val="clear" w:color="auto" w:fill="D9D9D9"/>
          </w:tcPr>
          <w:p w:rsidR="006157D1" w:rsidRPr="006157D1" w:rsidRDefault="006157D1" w:rsidP="006157D1">
            <w:pPr>
              <w:spacing w:line="276" w:lineRule="auto"/>
              <w:jc w:val="center"/>
              <w:rPr>
                <w:rFonts w:eastAsia="Calibri" w:cs="Times New Roman"/>
                <w:b/>
                <w:szCs w:val="24"/>
              </w:rPr>
            </w:pPr>
            <w:r w:rsidRPr="006157D1">
              <w:rPr>
                <w:rFonts w:eastAsia="Calibri" w:cs="Times New Roman"/>
                <w:b/>
                <w:szCs w:val="24"/>
              </w:rPr>
              <w:t>Rentang Skor</w:t>
            </w:r>
          </w:p>
        </w:tc>
        <w:tc>
          <w:tcPr>
            <w:tcW w:w="2693" w:type="dxa"/>
            <w:shd w:val="clear" w:color="auto" w:fill="D9D9D9"/>
          </w:tcPr>
          <w:p w:rsidR="006157D1" w:rsidRPr="006157D1" w:rsidRDefault="006157D1" w:rsidP="006157D1">
            <w:pPr>
              <w:spacing w:line="276" w:lineRule="auto"/>
              <w:jc w:val="center"/>
              <w:rPr>
                <w:rFonts w:eastAsia="Calibri" w:cs="Times New Roman"/>
                <w:b/>
                <w:szCs w:val="24"/>
              </w:rPr>
            </w:pPr>
            <w:r w:rsidRPr="006157D1">
              <w:rPr>
                <w:rFonts w:eastAsia="Calibri" w:cs="Times New Roman"/>
                <w:b/>
                <w:szCs w:val="24"/>
              </w:rPr>
              <w:t>Kategori</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65 &lt;</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Sangat Tinggi</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55 – 65</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Tinggi</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45 – 54</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Sedang</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35 – 44</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Rendah</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b/>
                <w:szCs w:val="24"/>
              </w:rPr>
            </w:pPr>
            <w:r w:rsidRPr="006157D1">
              <w:rPr>
                <w:rFonts w:eastAsia="Calibri" w:cs="Times New Roman"/>
                <w:b/>
                <w:szCs w:val="24"/>
              </w:rPr>
              <w:t>&lt; 35</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Sangat Rendah</w:t>
            </w:r>
          </w:p>
        </w:tc>
      </w:tr>
    </w:tbl>
    <w:p w:rsidR="006157D1" w:rsidRPr="006157D1" w:rsidRDefault="006157D1" w:rsidP="006157D1">
      <w:pPr>
        <w:spacing w:after="120" w:line="360" w:lineRule="auto"/>
        <w:jc w:val="center"/>
        <w:rPr>
          <w:rFonts w:eastAsia="Times New Roman" w:cs="Times New Roman"/>
          <w:szCs w:val="24"/>
        </w:rPr>
      </w:pPr>
      <w:r w:rsidRPr="006157D1">
        <w:rPr>
          <w:rFonts w:eastAsia="Times New Roman" w:cs="Times New Roman"/>
          <w:szCs w:val="24"/>
        </w:rPr>
        <w:t>(Sumber: Lab. PPB UPI)</w:t>
      </w:r>
    </w:p>
    <w:p w:rsidR="006157D1" w:rsidRPr="006157D1" w:rsidRDefault="006157D1" w:rsidP="006157D1">
      <w:pPr>
        <w:spacing w:after="120" w:line="360" w:lineRule="auto"/>
        <w:ind w:firstLine="357"/>
        <w:jc w:val="both"/>
        <w:rPr>
          <w:rFonts w:eastAsia="Calibri" w:cs="Times New Roman"/>
          <w:szCs w:val="24"/>
        </w:rPr>
      </w:pPr>
      <w:r w:rsidRPr="006157D1">
        <w:rPr>
          <w:rFonts w:eastAsia="Times New Roman" w:cs="Times New Roman"/>
          <w:szCs w:val="24"/>
        </w:rPr>
        <w:t>Kategori nilai hasil belajar di ambil dari nilai yang telah diubah menjadi skala 100, lalu hasil belajar diinterprestasikan ke dalam tabel 3.5, dengan menggunakan nilai tengah dari kategori rentang nilai.</w:t>
      </w:r>
    </w:p>
    <w:p w:rsidR="006157D1" w:rsidRPr="006157D1" w:rsidRDefault="006157D1" w:rsidP="006157D1">
      <w:pPr>
        <w:jc w:val="center"/>
        <w:rPr>
          <w:rFonts w:eastAsia="Times New Roman" w:cs="Times New Roman"/>
          <w:i/>
          <w:sz w:val="36"/>
          <w:szCs w:val="24"/>
        </w:rPr>
      </w:pPr>
      <w:bookmarkStart w:id="52" w:name="_Toc485040743"/>
      <w:bookmarkStart w:id="53" w:name="_Toc485074720"/>
      <w:bookmarkStart w:id="54" w:name="_Toc485250167"/>
      <w:bookmarkStart w:id="55" w:name="_Toc485615322"/>
      <w:bookmarkStart w:id="56" w:name="_Toc485686011"/>
      <w:r w:rsidRPr="006157D1">
        <w:rPr>
          <w:rFonts w:eastAsia="Calibri" w:cs="Times New Roman"/>
        </w:rPr>
        <w:t>Tabel 3. 5 Kategori Nilai Hasil Belajar</w:t>
      </w:r>
      <w:bookmarkEnd w:id="52"/>
      <w:bookmarkEnd w:id="53"/>
      <w:bookmarkEnd w:id="54"/>
      <w:bookmarkEnd w:id="55"/>
      <w:bookmarkEnd w:id="56"/>
    </w:p>
    <w:tbl>
      <w:tblPr>
        <w:tblStyle w:val="TableGrid"/>
        <w:tblW w:w="5670" w:type="dxa"/>
        <w:jc w:val="center"/>
        <w:tblLook w:val="04A0" w:firstRow="1" w:lastRow="0" w:firstColumn="1" w:lastColumn="0" w:noHBand="0" w:noVBand="1"/>
      </w:tblPr>
      <w:tblGrid>
        <w:gridCol w:w="2977"/>
        <w:gridCol w:w="2693"/>
      </w:tblGrid>
      <w:tr w:rsidR="006157D1" w:rsidRPr="006157D1" w:rsidTr="006157D1">
        <w:trPr>
          <w:jc w:val="center"/>
        </w:trPr>
        <w:tc>
          <w:tcPr>
            <w:tcW w:w="2977" w:type="dxa"/>
            <w:shd w:val="clear" w:color="auto" w:fill="D9D9D9"/>
          </w:tcPr>
          <w:p w:rsidR="006157D1" w:rsidRPr="006157D1" w:rsidRDefault="006157D1" w:rsidP="006157D1">
            <w:pPr>
              <w:spacing w:line="276" w:lineRule="auto"/>
              <w:jc w:val="center"/>
              <w:rPr>
                <w:rFonts w:eastAsia="Calibri" w:cs="Times New Roman"/>
                <w:b/>
                <w:szCs w:val="24"/>
              </w:rPr>
            </w:pPr>
            <w:r w:rsidRPr="006157D1">
              <w:rPr>
                <w:rFonts w:eastAsia="Calibri" w:cs="Times New Roman"/>
                <w:b/>
                <w:szCs w:val="24"/>
              </w:rPr>
              <w:t>Rentang Nilai</w:t>
            </w:r>
          </w:p>
        </w:tc>
        <w:tc>
          <w:tcPr>
            <w:tcW w:w="2693" w:type="dxa"/>
            <w:shd w:val="clear" w:color="auto" w:fill="D9D9D9"/>
          </w:tcPr>
          <w:p w:rsidR="006157D1" w:rsidRPr="006157D1" w:rsidRDefault="006157D1" w:rsidP="006157D1">
            <w:pPr>
              <w:spacing w:line="276" w:lineRule="auto"/>
              <w:jc w:val="center"/>
              <w:rPr>
                <w:rFonts w:eastAsia="Calibri" w:cs="Times New Roman"/>
                <w:b/>
                <w:szCs w:val="24"/>
              </w:rPr>
            </w:pPr>
            <w:r w:rsidRPr="006157D1">
              <w:rPr>
                <w:rFonts w:eastAsia="Calibri" w:cs="Times New Roman"/>
                <w:b/>
                <w:szCs w:val="24"/>
              </w:rPr>
              <w:t>Kategori</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 xml:space="preserve">92 – 100 </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Sangat Tinggi</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 xml:space="preserve">81 – 91 </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Tinggi</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 xml:space="preserve">71 – 80 </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Sedang</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 xml:space="preserve">60 – 70 </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Rendah</w:t>
            </w:r>
          </w:p>
        </w:tc>
      </w:tr>
      <w:tr w:rsidR="006157D1" w:rsidRPr="006157D1" w:rsidTr="00517536">
        <w:trPr>
          <w:jc w:val="center"/>
        </w:trPr>
        <w:tc>
          <w:tcPr>
            <w:tcW w:w="2977"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 xml:space="preserve">&lt; 59 </w:t>
            </w:r>
          </w:p>
        </w:tc>
        <w:tc>
          <w:tcPr>
            <w:tcW w:w="2693" w:type="dxa"/>
          </w:tcPr>
          <w:p w:rsidR="006157D1" w:rsidRPr="006157D1" w:rsidRDefault="006157D1" w:rsidP="006157D1">
            <w:pPr>
              <w:spacing w:line="276" w:lineRule="auto"/>
              <w:jc w:val="center"/>
              <w:rPr>
                <w:rFonts w:eastAsia="Calibri" w:cs="Times New Roman"/>
                <w:szCs w:val="24"/>
              </w:rPr>
            </w:pPr>
            <w:r w:rsidRPr="006157D1">
              <w:rPr>
                <w:rFonts w:eastAsia="Calibri" w:cs="Times New Roman"/>
                <w:szCs w:val="24"/>
              </w:rPr>
              <w:t>Sangat Rendah</w:t>
            </w:r>
          </w:p>
        </w:tc>
      </w:tr>
    </w:tbl>
    <w:p w:rsidR="006157D1" w:rsidRPr="006157D1" w:rsidRDefault="006157D1" w:rsidP="006157D1">
      <w:pPr>
        <w:spacing w:after="0" w:line="276" w:lineRule="auto"/>
        <w:jc w:val="center"/>
        <w:rPr>
          <w:rFonts w:eastAsia="Times New Roman" w:cs="Times New Roman"/>
          <w:szCs w:val="24"/>
        </w:rPr>
      </w:pPr>
      <w:r w:rsidRPr="006157D1">
        <w:rPr>
          <w:rFonts w:eastAsia="Times New Roman" w:cs="Times New Roman"/>
          <w:szCs w:val="24"/>
        </w:rPr>
        <w:t xml:space="preserve">(Sumber: Diadaptasi dari </w:t>
      </w:r>
      <w:r w:rsidRPr="006157D1">
        <w:rPr>
          <w:rFonts w:eastAsia="Calibri" w:cs="Times New Roman"/>
          <w:szCs w:val="24"/>
        </w:rPr>
        <w:t>Peraturan Rektor Nomor 5805/UN40/HK/2015</w:t>
      </w:r>
      <w:r w:rsidRPr="006157D1">
        <w:rPr>
          <w:rFonts w:eastAsia="Times New Roman" w:cs="Times New Roman"/>
          <w:szCs w:val="24"/>
        </w:rPr>
        <w:t>)</w:t>
      </w:r>
    </w:p>
    <w:p w:rsidR="006157D1" w:rsidRPr="006157D1" w:rsidRDefault="006157D1" w:rsidP="006157D1">
      <w:pPr>
        <w:rPr>
          <w:rFonts w:eastAsia="Calibri" w:cs="Times New Roman"/>
        </w:rPr>
      </w:pPr>
    </w:p>
    <w:p w:rsidR="006157D1" w:rsidRPr="006157D1" w:rsidRDefault="006157D1" w:rsidP="006157D1">
      <w:pPr>
        <w:keepNext/>
        <w:keepLines/>
        <w:numPr>
          <w:ilvl w:val="3"/>
          <w:numId w:val="4"/>
        </w:numPr>
        <w:spacing w:after="0" w:line="360" w:lineRule="auto"/>
        <w:ind w:left="426"/>
        <w:outlineLvl w:val="2"/>
        <w:rPr>
          <w:rFonts w:eastAsia="Times New Roman" w:cs="Times New Roman"/>
          <w:noProof/>
          <w:szCs w:val="24"/>
        </w:rPr>
      </w:pPr>
      <w:bookmarkStart w:id="57" w:name="_Toc491527551"/>
      <w:r w:rsidRPr="006157D1">
        <w:rPr>
          <w:rFonts w:eastAsia="Times New Roman" w:cs="Times New Roman"/>
          <w:noProof/>
          <w:szCs w:val="24"/>
        </w:rPr>
        <w:t>Pengaruh Kecerdasan Visual-Spasial terhadap Hasil Belajar</w:t>
      </w:r>
      <w:bookmarkEnd w:id="57"/>
    </w:p>
    <w:p w:rsidR="006157D1" w:rsidRDefault="006157D1" w:rsidP="006157D1">
      <w:pPr>
        <w:spacing w:after="120" w:line="360" w:lineRule="auto"/>
        <w:ind w:firstLine="357"/>
        <w:jc w:val="both"/>
        <w:rPr>
          <w:rFonts w:eastAsia="Calibri" w:cs="Times New Roman"/>
          <w:szCs w:val="24"/>
        </w:rPr>
      </w:pPr>
      <w:r w:rsidRPr="006157D1">
        <w:rPr>
          <w:rFonts w:eastAsia="Calibri" w:cs="Times New Roman"/>
          <w:noProof/>
          <w:szCs w:val="24"/>
        </w:rPr>
        <w:t xml:space="preserve">Skala pengukuran dalam menjaring data penelitian ini seluruhnya menggunakan skala interval. Analisis </w:t>
      </w:r>
      <w:r w:rsidRPr="006157D1">
        <w:rPr>
          <w:rFonts w:eastAsia="Calibri" w:cs="Times New Roman"/>
          <w:szCs w:val="24"/>
        </w:rPr>
        <w:t>data dalam penelitian ini adalah mencari pengaruh antar variabel. Penyelesaian pengolahan data mengikuti langkah-langkah sebagai berikut:</w:t>
      </w:r>
    </w:p>
    <w:p w:rsidR="006157D1" w:rsidRPr="006157D1" w:rsidRDefault="006157D1" w:rsidP="006157D1">
      <w:pPr>
        <w:spacing w:after="120" w:line="360" w:lineRule="auto"/>
        <w:ind w:firstLine="357"/>
        <w:jc w:val="both"/>
        <w:rPr>
          <w:rFonts w:eastAsia="Calibri" w:cs="Times New Roman"/>
          <w:szCs w:val="24"/>
        </w:rPr>
      </w:pPr>
    </w:p>
    <w:p w:rsidR="006157D1" w:rsidRPr="006157D1" w:rsidRDefault="006157D1" w:rsidP="006157D1">
      <w:pPr>
        <w:numPr>
          <w:ilvl w:val="0"/>
          <w:numId w:val="7"/>
        </w:numPr>
        <w:spacing w:line="360" w:lineRule="auto"/>
        <w:ind w:left="425" w:hanging="357"/>
        <w:contextualSpacing/>
        <w:jc w:val="both"/>
        <w:rPr>
          <w:rFonts w:eastAsia="Calibri" w:cs="Times New Roman"/>
        </w:rPr>
      </w:pPr>
      <w:r w:rsidRPr="006157D1">
        <w:rPr>
          <w:rFonts w:eastAsia="Calibri" w:cs="Times New Roman"/>
        </w:rPr>
        <w:t xml:space="preserve">Uji Normalitas </w:t>
      </w:r>
    </w:p>
    <w:p w:rsidR="006157D1" w:rsidRPr="006157D1" w:rsidRDefault="006157D1" w:rsidP="006157D1">
      <w:pPr>
        <w:spacing w:after="0" w:line="360" w:lineRule="auto"/>
        <w:ind w:firstLine="357"/>
        <w:contextualSpacing/>
        <w:jc w:val="both"/>
        <w:rPr>
          <w:rFonts w:eastAsia="Calibri" w:cs="Times New Roman"/>
        </w:rPr>
      </w:pPr>
      <w:r w:rsidRPr="006157D1">
        <w:rPr>
          <w:rFonts w:eastAsia="Calibri" w:cs="Times New Roman"/>
          <w:szCs w:val="24"/>
        </w:rPr>
        <w:t xml:space="preserve">Uji normalitas dilakukan untuk dapat mengetahui terdistribusi normal atau tidaknya data penelitian, hal ini menentukan statistik mana yang akan digunakan. Penelitian ini melakukan uji normalitas menggunakan </w:t>
      </w:r>
      <w:r w:rsidRPr="006157D1">
        <w:rPr>
          <w:rFonts w:eastAsia="Calibri" w:cs="Times New Roman"/>
          <w:i/>
          <w:szCs w:val="24"/>
        </w:rPr>
        <w:t>Software</w:t>
      </w:r>
      <w:r w:rsidRPr="006157D1">
        <w:rPr>
          <w:rFonts w:eastAsia="Calibri" w:cs="Times New Roman"/>
          <w:szCs w:val="24"/>
        </w:rPr>
        <w:t xml:space="preserve"> SPSS.V.16.0 </w:t>
      </w:r>
      <w:r w:rsidRPr="006157D1">
        <w:rPr>
          <w:rFonts w:eastAsia="Calibri" w:cs="Times New Roman"/>
          <w:i/>
          <w:szCs w:val="24"/>
        </w:rPr>
        <w:t>for Windows</w:t>
      </w:r>
      <w:r w:rsidRPr="006157D1">
        <w:rPr>
          <w:rFonts w:eastAsia="Calibri" w:cs="Times New Roman"/>
          <w:szCs w:val="24"/>
        </w:rPr>
        <w:t xml:space="preserve"> dengan uji </w:t>
      </w:r>
      <w:r w:rsidRPr="006157D1">
        <w:rPr>
          <w:rFonts w:eastAsia="Calibri" w:cs="Times New Roman"/>
          <w:i/>
        </w:rPr>
        <w:t>Shapiro Wilk</w:t>
      </w:r>
      <w:r w:rsidRPr="006157D1">
        <w:rPr>
          <w:rFonts w:eastAsia="Calibri" w:cs="Times New Roman"/>
        </w:rPr>
        <w:t xml:space="preserve"> (SW), karena data responden &lt;50. Perhitungan yang dilakukan jika nilai signifikansi (p-</w:t>
      </w:r>
      <w:r w:rsidRPr="006157D1">
        <w:rPr>
          <w:rFonts w:eastAsia="Calibri" w:cs="Times New Roman"/>
          <w:i/>
        </w:rPr>
        <w:t>value</w:t>
      </w:r>
      <w:r w:rsidRPr="006157D1">
        <w:rPr>
          <w:rFonts w:eastAsia="Calibri" w:cs="Times New Roman"/>
        </w:rPr>
        <w:t>) lebih besar dari 0,05 sehingga dapat dinyatakan bahwa distribusi data berdistribusi normal, namun jika hasil signifikansi (p-</w:t>
      </w:r>
      <w:r w:rsidRPr="006157D1">
        <w:rPr>
          <w:rFonts w:eastAsia="Calibri" w:cs="Times New Roman"/>
          <w:i/>
        </w:rPr>
        <w:t>value</w:t>
      </w:r>
      <w:r w:rsidRPr="006157D1">
        <w:rPr>
          <w:rFonts w:eastAsia="Calibri" w:cs="Times New Roman"/>
        </w:rPr>
        <w:t xml:space="preserve">) kurang dari 0,05 data variabel tidak berdistribusi normal. </w:t>
      </w:r>
    </w:p>
    <w:p w:rsidR="006157D1" w:rsidRPr="006157D1" w:rsidRDefault="006157D1" w:rsidP="006157D1">
      <w:pPr>
        <w:numPr>
          <w:ilvl w:val="0"/>
          <w:numId w:val="7"/>
        </w:numPr>
        <w:spacing w:after="0" w:line="360" w:lineRule="auto"/>
        <w:ind w:left="426"/>
        <w:contextualSpacing/>
        <w:jc w:val="both"/>
        <w:rPr>
          <w:rFonts w:eastAsia="Calibri" w:cs="Times New Roman"/>
          <w:szCs w:val="24"/>
        </w:rPr>
      </w:pPr>
      <w:r w:rsidRPr="006157D1">
        <w:rPr>
          <w:rFonts w:eastAsia="Calibri" w:cs="Times New Roman"/>
          <w:szCs w:val="24"/>
        </w:rPr>
        <w:t xml:space="preserve">Mencari persamaan regresi </w:t>
      </w:r>
    </w:p>
    <w:p w:rsidR="006157D1" w:rsidRPr="006157D1" w:rsidRDefault="006157D1" w:rsidP="006157D1">
      <w:pPr>
        <w:spacing w:after="120" w:line="360" w:lineRule="auto"/>
        <w:ind w:firstLine="357"/>
        <w:jc w:val="both"/>
        <w:rPr>
          <w:rFonts w:eastAsia="Calibri" w:cs="Times New Roman"/>
          <w:szCs w:val="24"/>
        </w:rPr>
      </w:pPr>
      <w:r w:rsidRPr="006157D1">
        <w:rPr>
          <w:rFonts w:eastAsia="Calibri" w:cs="Times New Roman"/>
          <w:szCs w:val="24"/>
        </w:rPr>
        <w:t xml:space="preserve">Analisis data selanjutnya adalah menghitung persamaan regresinya. “Persamaan regresi dapat digunakan untuk melakukan prediksi seberapa tinggi nilai variabel dependen bila nilai variabel independen dimanipulasi (diubah-ubah)”, (Sugiyono, 2009, hlm. 216). Persamaan regresi pada penelitian ini dicari menggunakan </w:t>
      </w:r>
      <w:r w:rsidRPr="006157D1">
        <w:rPr>
          <w:rFonts w:eastAsia="Calibri" w:cs="Times New Roman"/>
          <w:i/>
          <w:szCs w:val="24"/>
        </w:rPr>
        <w:t>Software</w:t>
      </w:r>
      <w:r w:rsidRPr="006157D1">
        <w:rPr>
          <w:rFonts w:eastAsia="Calibri" w:cs="Times New Roman"/>
          <w:szCs w:val="24"/>
        </w:rPr>
        <w:t xml:space="preserve"> SPSS.V.16.0</w:t>
      </w:r>
      <w:r w:rsidRPr="006157D1">
        <w:rPr>
          <w:rFonts w:eastAsia="Calibri" w:cs="Times New Roman"/>
          <w:i/>
          <w:szCs w:val="24"/>
        </w:rPr>
        <w:t xml:space="preserve"> for Windows,</w:t>
      </w:r>
      <w:r w:rsidRPr="006157D1">
        <w:rPr>
          <w:rFonts w:eastAsia="Calibri" w:cs="Times New Roman"/>
          <w:szCs w:val="24"/>
        </w:rPr>
        <w:t xml:space="preserve"> pengaruh variabel bebas terhadap variabel terikat dapat dibuat persamaan sebagai berikut:</w:t>
      </w:r>
    </w:p>
    <w:p w:rsidR="006157D1" w:rsidRPr="006157D1" w:rsidRDefault="006157D1" w:rsidP="006157D1">
      <w:pPr>
        <w:spacing w:after="120" w:line="360" w:lineRule="auto"/>
        <w:ind w:left="720"/>
        <w:jc w:val="both"/>
        <w:rPr>
          <w:rFonts w:eastAsia="Calibri" w:cs="Times New Roman"/>
          <w:szCs w:val="24"/>
        </w:rPr>
      </w:pPr>
      <w:r w:rsidRPr="006157D1">
        <w:rPr>
          <w:rFonts w:eastAsia="Calibri" w:cs="Times New Roman"/>
          <w:szCs w:val="24"/>
        </w:rPr>
        <w:t>Ῡ = a + b X</w:t>
      </w:r>
    </w:p>
    <w:p w:rsidR="006157D1" w:rsidRPr="006157D1" w:rsidRDefault="006157D1" w:rsidP="006157D1">
      <w:pPr>
        <w:spacing w:after="120" w:line="360" w:lineRule="auto"/>
        <w:jc w:val="both"/>
        <w:rPr>
          <w:rFonts w:eastAsia="Calibri" w:cs="Times New Roman"/>
          <w:szCs w:val="24"/>
        </w:rPr>
      </w:pPr>
      <w:r w:rsidRPr="006157D1">
        <w:rPr>
          <w:rFonts w:eastAsia="Calibri" w:cs="Times New Roman"/>
          <w:szCs w:val="24"/>
        </w:rPr>
        <w:t xml:space="preserve">Keterangan: </w:t>
      </w:r>
    </w:p>
    <w:p w:rsidR="006157D1" w:rsidRPr="006157D1" w:rsidRDefault="006157D1" w:rsidP="006157D1">
      <w:pPr>
        <w:spacing w:after="120" w:line="240" w:lineRule="auto"/>
        <w:jc w:val="both"/>
        <w:rPr>
          <w:rFonts w:eastAsia="Calibri" w:cs="Times New Roman"/>
          <w:szCs w:val="24"/>
        </w:rPr>
      </w:pPr>
      <w:r w:rsidRPr="006157D1">
        <w:rPr>
          <w:rFonts w:eastAsia="Calibri" w:cs="Times New Roman"/>
          <w:szCs w:val="24"/>
        </w:rPr>
        <w:t>Ῡ = Variabel terikat (dependen).</w:t>
      </w:r>
    </w:p>
    <w:p w:rsidR="006157D1" w:rsidRPr="006157D1" w:rsidRDefault="006157D1" w:rsidP="006157D1">
      <w:pPr>
        <w:spacing w:after="120" w:line="240" w:lineRule="auto"/>
        <w:jc w:val="both"/>
        <w:rPr>
          <w:rFonts w:eastAsia="Calibri" w:cs="Times New Roman"/>
          <w:szCs w:val="24"/>
        </w:rPr>
      </w:pPr>
      <w:r w:rsidRPr="006157D1">
        <w:rPr>
          <w:rFonts w:eastAsia="Calibri" w:cs="Times New Roman"/>
          <w:szCs w:val="24"/>
        </w:rPr>
        <w:t>X = Variabel bebas (independen).</w:t>
      </w:r>
    </w:p>
    <w:p w:rsidR="006157D1" w:rsidRPr="006157D1" w:rsidRDefault="006157D1" w:rsidP="006157D1">
      <w:pPr>
        <w:spacing w:after="120" w:line="240" w:lineRule="auto"/>
        <w:jc w:val="both"/>
        <w:rPr>
          <w:rFonts w:eastAsia="Calibri" w:cs="Times New Roman"/>
          <w:szCs w:val="24"/>
        </w:rPr>
      </w:pPr>
      <w:r w:rsidRPr="006157D1">
        <w:rPr>
          <w:rFonts w:eastAsia="Calibri" w:cs="Times New Roman"/>
          <w:szCs w:val="24"/>
        </w:rPr>
        <w:t xml:space="preserve">a  = </w:t>
      </w:r>
      <w:r w:rsidRPr="006157D1">
        <w:rPr>
          <w:rFonts w:eastAsia="Calibri" w:cs="Times New Roman"/>
          <w:i/>
          <w:szCs w:val="24"/>
        </w:rPr>
        <w:t>Constant.</w:t>
      </w:r>
    </w:p>
    <w:p w:rsidR="006157D1" w:rsidRPr="006157D1" w:rsidRDefault="006157D1" w:rsidP="006157D1">
      <w:pPr>
        <w:spacing w:after="120" w:line="240" w:lineRule="auto"/>
        <w:jc w:val="both"/>
        <w:rPr>
          <w:rFonts w:eastAsia="Calibri" w:cs="Times New Roman"/>
          <w:szCs w:val="24"/>
        </w:rPr>
      </w:pPr>
      <w:r w:rsidRPr="006157D1">
        <w:rPr>
          <w:rFonts w:eastAsia="Calibri" w:cs="Times New Roman"/>
          <w:szCs w:val="24"/>
        </w:rPr>
        <w:t>b  = Koefisien regresi.</w:t>
      </w:r>
    </w:p>
    <w:p w:rsidR="006157D1" w:rsidRPr="006157D1" w:rsidRDefault="006157D1" w:rsidP="006157D1">
      <w:pPr>
        <w:numPr>
          <w:ilvl w:val="0"/>
          <w:numId w:val="7"/>
        </w:numPr>
        <w:spacing w:before="240" w:after="0" w:line="360" w:lineRule="auto"/>
        <w:ind w:left="426"/>
        <w:contextualSpacing/>
        <w:jc w:val="both"/>
        <w:rPr>
          <w:rFonts w:eastAsia="Calibri" w:cs="Times New Roman"/>
          <w:szCs w:val="24"/>
        </w:rPr>
      </w:pPr>
      <w:r w:rsidRPr="006157D1">
        <w:rPr>
          <w:rFonts w:eastAsia="Calibri" w:cs="Times New Roman"/>
          <w:szCs w:val="24"/>
        </w:rPr>
        <w:t xml:space="preserve">Uji Kelinieran Regresi </w:t>
      </w:r>
    </w:p>
    <w:p w:rsidR="006157D1" w:rsidRPr="006157D1" w:rsidRDefault="006157D1" w:rsidP="006157D1">
      <w:pPr>
        <w:spacing w:after="0" w:line="360" w:lineRule="auto"/>
        <w:ind w:firstLine="357"/>
        <w:jc w:val="both"/>
        <w:rPr>
          <w:rFonts w:eastAsia="Calibri" w:cs="Times New Roman"/>
          <w:szCs w:val="24"/>
        </w:rPr>
      </w:pPr>
      <w:r w:rsidRPr="006157D1">
        <w:rPr>
          <w:rFonts w:eastAsia="Calibri" w:cs="Times New Roman"/>
          <w:szCs w:val="24"/>
        </w:rPr>
        <w:t xml:space="preserve">Uji kelinieran regresi bertujuan untuk menguji model linier yang telah diambil apakah memiliki keberartian atau regresi sehingga dapat digunakan untuk memprediksi. Uji kelinieran regresi menggunakan </w:t>
      </w:r>
      <w:r w:rsidRPr="006157D1">
        <w:rPr>
          <w:rFonts w:eastAsia="Calibri" w:cs="Times New Roman"/>
          <w:i/>
          <w:szCs w:val="24"/>
        </w:rPr>
        <w:t>Software</w:t>
      </w:r>
      <w:r w:rsidRPr="006157D1">
        <w:rPr>
          <w:rFonts w:eastAsia="Calibri" w:cs="Times New Roman"/>
          <w:szCs w:val="24"/>
        </w:rPr>
        <w:t xml:space="preserve"> SPSS.V.16.0</w:t>
      </w:r>
      <w:r w:rsidRPr="006157D1">
        <w:rPr>
          <w:rFonts w:eastAsia="Calibri" w:cs="Times New Roman"/>
          <w:i/>
          <w:szCs w:val="24"/>
        </w:rPr>
        <w:t xml:space="preserve"> for Windows. </w:t>
      </w:r>
      <w:r w:rsidRPr="006157D1">
        <w:rPr>
          <w:rFonts w:eastAsia="Calibri" w:cs="Times New Roman"/>
          <w:szCs w:val="24"/>
        </w:rPr>
        <w:t xml:space="preserve">Kriteria yang digunakan untuk pengambilan keputusan adalah berdasarkan nilai </w:t>
      </w:r>
      <w:r w:rsidRPr="006157D1">
        <w:rPr>
          <w:rFonts w:eastAsia="Calibri" w:cs="Times New Roman"/>
          <w:i/>
          <w:szCs w:val="24"/>
        </w:rPr>
        <w:t>P-value (Sig.)</w:t>
      </w:r>
      <w:r w:rsidRPr="006157D1">
        <w:rPr>
          <w:rFonts w:eastAsia="Calibri" w:cs="Times New Roman"/>
          <w:szCs w:val="24"/>
        </w:rPr>
        <w:t xml:space="preserve"> pada Tabel Output ANOVA sebagai berikut: </w:t>
      </w:r>
    </w:p>
    <w:p w:rsidR="006157D1" w:rsidRPr="006157D1" w:rsidRDefault="006157D1" w:rsidP="006157D1">
      <w:pPr>
        <w:spacing w:after="120" w:line="240" w:lineRule="auto"/>
        <w:ind w:left="426"/>
        <w:jc w:val="both"/>
        <w:rPr>
          <w:rFonts w:eastAsia="Calibri" w:cs="Times New Roman"/>
          <w:szCs w:val="24"/>
        </w:rPr>
      </w:pPr>
      <w:r w:rsidRPr="006157D1">
        <w:rPr>
          <w:rFonts w:eastAsia="Calibri" w:cs="Times New Roman"/>
          <w:szCs w:val="24"/>
        </w:rPr>
        <w:t xml:space="preserve">Pengujian kelinieran regresi dapat dilakukan dengan membandingkan koefisien </w:t>
      </w:r>
      <w:r w:rsidRPr="006157D1">
        <w:rPr>
          <w:rFonts w:eastAsia="Calibri" w:cs="Times New Roman"/>
          <w:i/>
          <w:szCs w:val="24"/>
        </w:rPr>
        <w:t>P-value</w:t>
      </w:r>
      <w:r w:rsidRPr="006157D1">
        <w:rPr>
          <w:rFonts w:eastAsia="Calibri" w:cs="Times New Roman"/>
          <w:szCs w:val="24"/>
        </w:rPr>
        <w:t xml:space="preserve"> dengan taraf signifikansi, baik pada α = 0,05 atau α = 0,01. Apabila koefisien </w:t>
      </w:r>
      <w:r w:rsidRPr="006157D1">
        <w:rPr>
          <w:rFonts w:eastAsia="Calibri" w:cs="Times New Roman"/>
          <w:i/>
          <w:szCs w:val="24"/>
        </w:rPr>
        <w:t>P-value</w:t>
      </w:r>
      <w:r w:rsidRPr="006157D1">
        <w:rPr>
          <w:rFonts w:eastAsia="Calibri" w:cs="Times New Roman"/>
          <w:szCs w:val="24"/>
        </w:rPr>
        <w:t xml:space="preserve"> lebih kecil dari 0,05 maka regresi dinyatakan memiliki keberartian sehingga dapat digunakan untuk memprediksi dan </w:t>
      </w:r>
      <w:r w:rsidRPr="006157D1">
        <w:rPr>
          <w:rFonts w:eastAsia="Calibri" w:cs="Times New Roman"/>
          <w:szCs w:val="24"/>
        </w:rPr>
        <w:lastRenderedPageBreak/>
        <w:t>apabila lebih besar dari 0,05 maka dinyatakan tidak memiliki keberartian sehingga tidak dapat digunakan untuk memprediksi. (Widiyanto, 2013, hlm. 224).</w:t>
      </w:r>
    </w:p>
    <w:p w:rsidR="006157D1" w:rsidRPr="006157D1" w:rsidRDefault="006157D1" w:rsidP="006157D1">
      <w:pPr>
        <w:numPr>
          <w:ilvl w:val="0"/>
          <w:numId w:val="7"/>
        </w:numPr>
        <w:spacing w:after="0" w:line="360" w:lineRule="auto"/>
        <w:ind w:left="426"/>
        <w:contextualSpacing/>
        <w:jc w:val="both"/>
        <w:rPr>
          <w:rFonts w:eastAsia="Calibri" w:cs="Times New Roman"/>
          <w:szCs w:val="24"/>
        </w:rPr>
      </w:pPr>
      <w:r w:rsidRPr="006157D1">
        <w:rPr>
          <w:rFonts w:eastAsia="Calibri" w:cs="Times New Roman"/>
          <w:szCs w:val="24"/>
        </w:rPr>
        <w:t>Uji Hipotesis Penelitian</w:t>
      </w:r>
    </w:p>
    <w:p w:rsidR="006157D1" w:rsidRPr="006157D1" w:rsidRDefault="006157D1" w:rsidP="006157D1">
      <w:pPr>
        <w:spacing w:after="0" w:line="360" w:lineRule="auto"/>
        <w:ind w:left="68" w:firstLine="357"/>
        <w:jc w:val="both"/>
        <w:rPr>
          <w:rFonts w:eastAsia="Calibri" w:cs="Times New Roman"/>
          <w:szCs w:val="24"/>
        </w:rPr>
      </w:pPr>
      <w:r w:rsidRPr="006157D1">
        <w:rPr>
          <w:rFonts w:eastAsia="Calibri" w:cs="Times New Roman"/>
          <w:szCs w:val="24"/>
        </w:rPr>
        <w:t>Hipotesis pengaruh kecerdasan visual-spasial terhadap hasil belajar Mata Kuliah Gambar Teknik, Kinematika-Dinamika, dan Elemen Mesin. Hipotesis penelitian ini adalah sebagai berikut:</w:t>
      </w:r>
    </w:p>
    <w:p w:rsidR="006157D1" w:rsidRPr="006157D1" w:rsidRDefault="006157D1" w:rsidP="006157D1">
      <w:pPr>
        <w:spacing w:after="0" w:line="240" w:lineRule="auto"/>
        <w:ind w:left="851" w:hanging="425"/>
        <w:jc w:val="both"/>
        <w:rPr>
          <w:rFonts w:eastAsia="TTE180F550t00" w:cs="Times New Roman"/>
          <w:szCs w:val="24"/>
        </w:rPr>
      </w:pPr>
      <w:r w:rsidRPr="006157D1">
        <w:rPr>
          <w:rFonts w:eastAsia="Calibri" w:cs="Times New Roman"/>
          <w:bCs/>
          <w:szCs w:val="24"/>
        </w:rPr>
        <w:t>H</w:t>
      </w:r>
      <w:r w:rsidRPr="006157D1">
        <w:rPr>
          <w:rFonts w:eastAsia="Calibri" w:cs="Times New Roman"/>
          <w:bCs/>
          <w:szCs w:val="24"/>
          <w:vertAlign w:val="subscript"/>
        </w:rPr>
        <w:t>0</w:t>
      </w:r>
      <w:r w:rsidRPr="006157D1">
        <w:rPr>
          <w:rFonts w:eastAsia="Calibri" w:cs="Times New Roman"/>
          <w:bCs/>
          <w:szCs w:val="24"/>
          <w:vertAlign w:val="subscript"/>
        </w:rPr>
        <w:tab/>
      </w:r>
      <w:r w:rsidRPr="006157D1">
        <w:rPr>
          <w:rFonts w:eastAsia="Calibri" w:cs="Times New Roman"/>
          <w:bCs/>
          <w:szCs w:val="24"/>
        </w:rPr>
        <w:t xml:space="preserve">: </w:t>
      </w:r>
      <w:r w:rsidRPr="006157D1">
        <w:rPr>
          <w:rFonts w:eastAsia="TTE180F550t00" w:cs="Times New Roman"/>
          <w:szCs w:val="24"/>
        </w:rPr>
        <w:t>Tidak ada pengaruh antara kecerdasan visual-spasial terhadap hasil belajar</w:t>
      </w:r>
      <w:r w:rsidRPr="006157D1">
        <w:rPr>
          <w:rFonts w:eastAsia="Calibri" w:cs="Times New Roman"/>
          <w:szCs w:val="24"/>
        </w:rPr>
        <w:t xml:space="preserve"> Mata Kuliah Gambar Teknik, Kinematika-Dinamika, dan Elemen Mesin</w:t>
      </w:r>
      <w:r w:rsidRPr="006157D1">
        <w:rPr>
          <w:rFonts w:eastAsia="TTE180F550t00" w:cs="Times New Roman"/>
          <w:szCs w:val="24"/>
        </w:rPr>
        <w:t>.</w:t>
      </w:r>
    </w:p>
    <w:p w:rsidR="006157D1" w:rsidRPr="006157D1" w:rsidRDefault="006157D1" w:rsidP="006157D1">
      <w:pPr>
        <w:spacing w:after="120" w:line="240" w:lineRule="auto"/>
        <w:ind w:left="851" w:hanging="425"/>
        <w:jc w:val="both"/>
        <w:rPr>
          <w:rFonts w:eastAsia="TTE180F550t00" w:cs="Times New Roman"/>
          <w:szCs w:val="24"/>
        </w:rPr>
      </w:pPr>
      <w:r w:rsidRPr="006157D1">
        <w:rPr>
          <w:rFonts w:eastAsia="Calibri" w:cs="Times New Roman"/>
          <w:bCs/>
          <w:szCs w:val="24"/>
        </w:rPr>
        <w:t>H</w:t>
      </w:r>
      <w:r w:rsidRPr="006157D1">
        <w:rPr>
          <w:rFonts w:eastAsia="Calibri" w:cs="Times New Roman"/>
          <w:bCs/>
          <w:szCs w:val="24"/>
          <w:vertAlign w:val="subscript"/>
        </w:rPr>
        <w:t>a</w:t>
      </w:r>
      <w:r w:rsidRPr="006157D1">
        <w:rPr>
          <w:rFonts w:eastAsia="Calibri" w:cs="Times New Roman"/>
          <w:bCs/>
          <w:szCs w:val="24"/>
        </w:rPr>
        <w:tab/>
        <w:t xml:space="preserve">: </w:t>
      </w:r>
      <w:r w:rsidRPr="006157D1">
        <w:rPr>
          <w:rFonts w:eastAsia="TTE180F550t00" w:cs="Times New Roman"/>
          <w:szCs w:val="24"/>
        </w:rPr>
        <w:t>Ada pengaruh antara kecerdasan visual-spasial terhadap hasil belajar</w:t>
      </w:r>
      <w:r w:rsidRPr="006157D1">
        <w:rPr>
          <w:rFonts w:eastAsia="Calibri" w:cs="Times New Roman"/>
          <w:szCs w:val="24"/>
        </w:rPr>
        <w:t xml:space="preserve"> Mata Kuliah Gambar Teknik, Kinematika-Dinamika, dan Elemen Mesin</w:t>
      </w:r>
      <w:r w:rsidRPr="006157D1">
        <w:rPr>
          <w:rFonts w:eastAsia="TTE180F550t00" w:cs="Times New Roman"/>
          <w:szCs w:val="24"/>
        </w:rPr>
        <w:t>.</w:t>
      </w:r>
    </w:p>
    <w:p w:rsidR="006157D1" w:rsidRPr="006157D1" w:rsidRDefault="006157D1" w:rsidP="006157D1">
      <w:pPr>
        <w:spacing w:after="120" w:line="240" w:lineRule="auto"/>
        <w:ind w:left="709"/>
        <w:contextualSpacing/>
        <w:jc w:val="right"/>
        <w:rPr>
          <w:rFonts w:eastAsia="TTE180F550t00" w:cs="Times New Roman"/>
          <w:szCs w:val="24"/>
        </w:rPr>
      </w:pPr>
      <w:r w:rsidRPr="006157D1">
        <w:rPr>
          <w:rFonts w:eastAsia="Calibri" w:cs="Times New Roman"/>
          <w:bCs/>
          <w:szCs w:val="24"/>
        </w:rPr>
        <w:t>(Wibowo, 2013</w:t>
      </w:r>
      <w:r w:rsidRPr="006157D1">
        <w:rPr>
          <w:rFonts w:eastAsia="TTE180F550t00" w:cs="Times New Roman"/>
          <w:szCs w:val="24"/>
        </w:rPr>
        <w:t>)</w:t>
      </w:r>
    </w:p>
    <w:p w:rsidR="006157D1" w:rsidRPr="006157D1" w:rsidRDefault="006157D1" w:rsidP="006157D1">
      <w:pPr>
        <w:spacing w:after="120" w:line="360" w:lineRule="auto"/>
        <w:ind w:left="142" w:firstLine="284"/>
        <w:jc w:val="both"/>
        <w:rPr>
          <w:rFonts w:eastAsia="Calibri" w:cs="Times New Roman"/>
          <w:szCs w:val="24"/>
        </w:rPr>
      </w:pPr>
      <w:r w:rsidRPr="006157D1">
        <w:rPr>
          <w:rFonts w:eastAsia="TTE180F550t00" w:cs="Times New Roman"/>
          <w:szCs w:val="24"/>
        </w:rPr>
        <w:t xml:space="preserve"> Kriteria yang digunakan untuk pengambilan keputusan adalah berdasarkan nilai </w:t>
      </w:r>
      <w:r w:rsidRPr="006157D1">
        <w:rPr>
          <w:rFonts w:eastAsia="Calibri" w:cs="Times New Roman"/>
          <w:i/>
          <w:szCs w:val="24"/>
        </w:rPr>
        <w:t xml:space="preserve">P-value (Sig.) </w:t>
      </w:r>
      <w:r w:rsidRPr="006157D1">
        <w:rPr>
          <w:rFonts w:eastAsia="Calibri" w:cs="Times New Roman"/>
          <w:szCs w:val="24"/>
        </w:rPr>
        <w:t xml:space="preserve">pada tabel </w:t>
      </w:r>
      <w:r w:rsidRPr="006157D1">
        <w:rPr>
          <w:rFonts w:eastAsia="Calibri" w:cs="Times New Roman"/>
          <w:i/>
          <w:szCs w:val="24"/>
        </w:rPr>
        <w:t>output coefficient</w:t>
      </w:r>
      <w:r w:rsidRPr="006157D1">
        <w:rPr>
          <w:rFonts w:eastAsia="Calibri" w:cs="Times New Roman"/>
          <w:szCs w:val="24"/>
        </w:rPr>
        <w:t xml:space="preserve"> sebagai berikut: </w:t>
      </w:r>
    </w:p>
    <w:p w:rsidR="006157D1" w:rsidRPr="006157D1" w:rsidRDefault="006157D1" w:rsidP="006157D1">
      <w:pPr>
        <w:spacing w:after="120" w:line="240" w:lineRule="auto"/>
        <w:ind w:left="720" w:firstLine="7"/>
        <w:jc w:val="both"/>
        <w:rPr>
          <w:rFonts w:eastAsia="Calibri" w:cs="Times New Roman"/>
          <w:szCs w:val="24"/>
        </w:rPr>
      </w:pPr>
      <w:r w:rsidRPr="006157D1">
        <w:rPr>
          <w:rFonts w:eastAsia="TTE180F550t00" w:cs="Times New Roman"/>
          <w:szCs w:val="24"/>
        </w:rPr>
        <w:t xml:space="preserve">Jika </w:t>
      </w:r>
      <w:r w:rsidRPr="006157D1">
        <w:rPr>
          <w:rFonts w:eastAsia="Calibri" w:cs="Times New Roman"/>
          <w:szCs w:val="24"/>
        </w:rPr>
        <w:t>P</w:t>
      </w:r>
      <w:r w:rsidRPr="006157D1">
        <w:rPr>
          <w:rFonts w:eastAsia="Calibri" w:cs="Times New Roman"/>
          <w:i/>
          <w:szCs w:val="24"/>
        </w:rPr>
        <w:t xml:space="preserve">-value </w:t>
      </w:r>
      <w:r w:rsidRPr="006157D1">
        <w:rPr>
          <w:rFonts w:eastAsia="Calibri" w:cs="Times New Roman"/>
          <w:szCs w:val="24"/>
        </w:rPr>
        <w:t>&lt; α (0,05), maka H</w:t>
      </w:r>
      <w:r w:rsidRPr="006157D1">
        <w:rPr>
          <w:rFonts w:eastAsia="Calibri" w:cs="Times New Roman"/>
          <w:szCs w:val="24"/>
          <w:vertAlign w:val="subscript"/>
        </w:rPr>
        <w:t>0</w:t>
      </w:r>
      <w:r w:rsidRPr="006157D1">
        <w:rPr>
          <w:rFonts w:eastAsia="Calibri" w:cs="Times New Roman"/>
          <w:szCs w:val="24"/>
        </w:rPr>
        <w:t xml:space="preserve"> ditolak artinya terdapat pengaruh positif dan signifikan.</w:t>
      </w:r>
    </w:p>
    <w:p w:rsidR="006157D1" w:rsidRPr="006157D1" w:rsidRDefault="006157D1" w:rsidP="006157D1">
      <w:pPr>
        <w:spacing w:after="120" w:line="240" w:lineRule="auto"/>
        <w:ind w:left="720" w:firstLine="7"/>
        <w:jc w:val="both"/>
        <w:rPr>
          <w:rFonts w:eastAsia="TTE180F550t00" w:cs="Times New Roman"/>
          <w:szCs w:val="24"/>
        </w:rPr>
      </w:pPr>
      <w:r w:rsidRPr="006157D1">
        <w:rPr>
          <w:rFonts w:eastAsia="TTE180F550t00" w:cs="Times New Roman"/>
          <w:szCs w:val="24"/>
        </w:rPr>
        <w:t xml:space="preserve">Jika </w:t>
      </w:r>
      <w:r w:rsidRPr="006157D1">
        <w:rPr>
          <w:rFonts w:eastAsia="Calibri" w:cs="Times New Roman"/>
          <w:szCs w:val="24"/>
        </w:rPr>
        <w:t>P</w:t>
      </w:r>
      <w:r w:rsidRPr="006157D1">
        <w:rPr>
          <w:rFonts w:eastAsia="Calibri" w:cs="Times New Roman"/>
          <w:i/>
          <w:szCs w:val="24"/>
        </w:rPr>
        <w:t xml:space="preserve">-value </w:t>
      </w:r>
      <w:r w:rsidRPr="006157D1">
        <w:rPr>
          <w:rFonts w:eastAsia="Calibri" w:cs="Times New Roman"/>
          <w:szCs w:val="24"/>
        </w:rPr>
        <w:t>≥ α (0,05), maka H</w:t>
      </w:r>
      <w:r w:rsidRPr="006157D1">
        <w:rPr>
          <w:rFonts w:eastAsia="Calibri" w:cs="Times New Roman"/>
          <w:szCs w:val="24"/>
          <w:vertAlign w:val="subscript"/>
        </w:rPr>
        <w:t>0</w:t>
      </w:r>
      <w:r w:rsidRPr="006157D1">
        <w:rPr>
          <w:rFonts w:eastAsia="Calibri" w:cs="Times New Roman"/>
          <w:szCs w:val="24"/>
        </w:rPr>
        <w:t xml:space="preserve"> diterima artinya tidak terdapat pengaruh positif dan signifikan.</w:t>
      </w:r>
    </w:p>
    <w:p w:rsidR="006157D1" w:rsidRPr="006157D1" w:rsidRDefault="006157D1" w:rsidP="006157D1">
      <w:pPr>
        <w:spacing w:after="240" w:line="240" w:lineRule="auto"/>
        <w:ind w:left="709"/>
        <w:contextualSpacing/>
        <w:jc w:val="right"/>
        <w:rPr>
          <w:rFonts w:eastAsia="TTE180F550t00" w:cs="Times New Roman"/>
          <w:szCs w:val="24"/>
        </w:rPr>
      </w:pPr>
      <w:r w:rsidRPr="006157D1">
        <w:rPr>
          <w:rFonts w:eastAsia="Calibri" w:cs="Times New Roman"/>
          <w:bCs/>
          <w:szCs w:val="24"/>
        </w:rPr>
        <w:t>(Wibowo, 2013, hlm.</w:t>
      </w:r>
      <w:r w:rsidRPr="006157D1">
        <w:rPr>
          <w:rFonts w:eastAsia="TTE180F550t00" w:cs="Times New Roman"/>
          <w:szCs w:val="24"/>
        </w:rPr>
        <w:t xml:space="preserve"> 133)</w:t>
      </w:r>
    </w:p>
    <w:p w:rsidR="006157D1" w:rsidRPr="006157D1" w:rsidRDefault="006157D1" w:rsidP="006157D1">
      <w:pPr>
        <w:numPr>
          <w:ilvl w:val="0"/>
          <w:numId w:val="7"/>
        </w:numPr>
        <w:spacing w:before="120" w:after="120" w:line="360" w:lineRule="auto"/>
        <w:ind w:left="426"/>
        <w:contextualSpacing/>
        <w:jc w:val="both"/>
        <w:rPr>
          <w:rFonts w:eastAsia="Calibri" w:cs="Times New Roman"/>
          <w:szCs w:val="24"/>
        </w:rPr>
      </w:pPr>
      <w:r w:rsidRPr="006157D1">
        <w:rPr>
          <w:rFonts w:eastAsia="Calibri" w:cs="Times New Roman"/>
          <w:szCs w:val="24"/>
        </w:rPr>
        <w:t xml:space="preserve">Uji Koefisien Determinasi </w:t>
      </w:r>
    </w:p>
    <w:p w:rsidR="006157D1" w:rsidRPr="006157D1" w:rsidRDefault="006157D1" w:rsidP="006157D1">
      <w:pPr>
        <w:spacing w:after="120" w:line="360" w:lineRule="auto"/>
        <w:ind w:firstLine="426"/>
        <w:contextualSpacing/>
        <w:jc w:val="both"/>
        <w:rPr>
          <w:rFonts w:eastAsia="Calibri" w:cs="Times New Roman"/>
          <w:szCs w:val="24"/>
        </w:rPr>
      </w:pPr>
      <w:r w:rsidRPr="006157D1">
        <w:rPr>
          <w:rFonts w:eastAsia="Calibri" w:cs="Times New Roman"/>
          <w:szCs w:val="24"/>
        </w:rPr>
        <w:t xml:space="preserve">Pengujian koefisien determinasi atau koefisien penentu dilakukan untuk mengetahui besarnya pengaruh variabel (X) terhadap variabel (Y). Perhitungan pengujian koefisien determinasi dilakukan dengan menggunakan rumus Koefisien Determinasi (KD) yaitu sebagai berikut: </w:t>
      </w:r>
    </w:p>
    <w:p w:rsidR="006157D1" w:rsidRPr="006157D1" w:rsidRDefault="006157D1" w:rsidP="006157D1">
      <w:pPr>
        <w:spacing w:after="120" w:line="360" w:lineRule="auto"/>
        <w:ind w:left="426"/>
        <w:contextualSpacing/>
        <w:jc w:val="both"/>
        <w:rPr>
          <w:rFonts w:eastAsia="Times New Roman" w:cs="Times New Roman"/>
          <w:szCs w:val="24"/>
        </w:rPr>
      </w:pPr>
      <m:oMathPara>
        <m:oMath>
          <m:r>
            <w:rPr>
              <w:rFonts w:ascii="Cambria Math" w:eastAsia="Calibri" w:hAnsi="Cambria Math" w:cs="Times New Roman"/>
              <w:szCs w:val="24"/>
            </w:rPr>
            <m:t>KD=</m:t>
          </m:r>
          <m:sSub>
            <m:sSubPr>
              <m:ctrlPr>
                <w:rPr>
                  <w:rFonts w:ascii="Cambria Math" w:eastAsia="Calibri" w:hAnsi="Cambria Math" w:cs="Times New Roman"/>
                  <w:i/>
                  <w:szCs w:val="24"/>
                </w:rPr>
              </m:ctrlPr>
            </m:sSubPr>
            <m:e>
              <m:r>
                <w:rPr>
                  <w:rFonts w:ascii="Cambria Math" w:eastAsia="Calibri" w:hAnsi="Cambria Math" w:cs="Times New Roman"/>
                  <w:szCs w:val="24"/>
                </w:rPr>
                <m:t>R</m:t>
              </m:r>
            </m:e>
            <m:sub>
              <m:r>
                <w:rPr>
                  <w:rFonts w:ascii="Cambria Math" w:eastAsia="Calibri" w:hAnsi="Cambria Math" w:cs="Times New Roman"/>
                  <w:szCs w:val="24"/>
                </w:rPr>
                <m:t>square</m:t>
              </m:r>
            </m:sub>
          </m:sSub>
          <m:r>
            <w:rPr>
              <w:rFonts w:ascii="Cambria Math" w:eastAsia="Calibri" w:hAnsi="Cambria Math" w:cs="Times New Roman"/>
              <w:szCs w:val="24"/>
            </w:rPr>
            <m:t>×100%</m:t>
          </m:r>
        </m:oMath>
      </m:oMathPara>
    </w:p>
    <w:p w:rsidR="006157D1" w:rsidRPr="006157D1" w:rsidRDefault="006157D1" w:rsidP="006157D1">
      <w:pPr>
        <w:spacing w:line="360" w:lineRule="auto"/>
        <w:ind w:firstLine="720"/>
        <w:jc w:val="both"/>
        <w:rPr>
          <w:rFonts w:eastAsia="Calibri" w:cs="Times New Roman"/>
          <w:i/>
          <w:szCs w:val="24"/>
        </w:rPr>
      </w:pPr>
      <w:r w:rsidRPr="006157D1">
        <w:rPr>
          <w:rFonts w:eastAsia="Times New Roman" w:cs="Times New Roman"/>
          <w:szCs w:val="24"/>
        </w:rPr>
        <w:t xml:space="preserve">Hasil perhitungan koefisien determinasi dilihat pada tabel 3.6 pada tingkat apakah pengaruh kecerdasan visual-spasial terhadap hasil belajar mahasiswa. Adapun untuk membantu perhitungan koefisien determinasi, </w:t>
      </w:r>
      <w:r w:rsidRPr="006157D1">
        <w:rPr>
          <w:rFonts w:eastAsia="Calibri" w:cs="Times New Roman"/>
          <w:szCs w:val="24"/>
        </w:rPr>
        <w:t xml:space="preserve">penulis menggunakan program </w:t>
      </w:r>
      <w:r w:rsidRPr="006157D1">
        <w:rPr>
          <w:rFonts w:eastAsia="Calibri" w:cs="Times New Roman"/>
          <w:i/>
          <w:szCs w:val="24"/>
        </w:rPr>
        <w:t>SPSS Statistic 16.0  for Windows.</w:t>
      </w:r>
    </w:p>
    <w:p w:rsidR="006157D1" w:rsidRPr="006157D1" w:rsidRDefault="006157D1" w:rsidP="006157D1">
      <w:pPr>
        <w:spacing w:after="200" w:line="240" w:lineRule="auto"/>
        <w:jc w:val="center"/>
        <w:rPr>
          <w:rFonts w:eastAsia="Calibri" w:cs="Times New Roman"/>
          <w:iCs/>
          <w:szCs w:val="24"/>
        </w:rPr>
      </w:pPr>
      <w:r w:rsidRPr="006157D1">
        <w:rPr>
          <w:rFonts w:eastAsia="Calibri" w:cs="Times New Roman"/>
          <w:iCs/>
          <w:szCs w:val="24"/>
        </w:rPr>
        <w:t>Tabel 3. 6 Interpretasi Nilai Koefisien Determinasi</w:t>
      </w:r>
    </w:p>
    <w:tbl>
      <w:tblPr>
        <w:tblStyle w:val="TableGrid"/>
        <w:tblW w:w="0" w:type="auto"/>
        <w:jc w:val="center"/>
        <w:tblLook w:val="04A0" w:firstRow="1" w:lastRow="0" w:firstColumn="1" w:lastColumn="0" w:noHBand="0" w:noVBand="1"/>
      </w:tblPr>
      <w:tblGrid>
        <w:gridCol w:w="3610"/>
        <w:gridCol w:w="3619"/>
      </w:tblGrid>
      <w:tr w:rsidR="006157D1" w:rsidRPr="006157D1" w:rsidTr="006157D1">
        <w:trPr>
          <w:jc w:val="center"/>
        </w:trPr>
        <w:tc>
          <w:tcPr>
            <w:tcW w:w="3610" w:type="dxa"/>
            <w:shd w:val="clear" w:color="auto" w:fill="D9D9D9"/>
          </w:tcPr>
          <w:p w:rsidR="006157D1" w:rsidRPr="006157D1" w:rsidRDefault="006157D1" w:rsidP="006157D1">
            <w:pPr>
              <w:spacing w:line="360" w:lineRule="auto"/>
              <w:contextualSpacing/>
              <w:jc w:val="center"/>
              <w:rPr>
                <w:rFonts w:eastAsia="Calibri" w:cs="Times New Roman"/>
                <w:b/>
                <w:szCs w:val="24"/>
              </w:rPr>
            </w:pPr>
            <w:r w:rsidRPr="006157D1">
              <w:rPr>
                <w:rFonts w:eastAsia="Calibri" w:cs="Times New Roman"/>
                <w:b/>
                <w:szCs w:val="24"/>
              </w:rPr>
              <w:t>Rumus</w:t>
            </w:r>
          </w:p>
        </w:tc>
        <w:tc>
          <w:tcPr>
            <w:tcW w:w="3619" w:type="dxa"/>
            <w:shd w:val="clear" w:color="auto" w:fill="D9D9D9"/>
          </w:tcPr>
          <w:p w:rsidR="006157D1" w:rsidRPr="006157D1" w:rsidRDefault="006157D1" w:rsidP="006157D1">
            <w:pPr>
              <w:spacing w:line="360" w:lineRule="auto"/>
              <w:contextualSpacing/>
              <w:jc w:val="center"/>
              <w:rPr>
                <w:rFonts w:eastAsia="Calibri" w:cs="Times New Roman"/>
                <w:b/>
                <w:szCs w:val="24"/>
              </w:rPr>
            </w:pPr>
            <w:r w:rsidRPr="006157D1">
              <w:rPr>
                <w:rFonts w:eastAsia="Calibri" w:cs="Times New Roman"/>
                <w:b/>
                <w:szCs w:val="24"/>
              </w:rPr>
              <w:t>Kategori</w:t>
            </w:r>
          </w:p>
        </w:tc>
      </w:tr>
      <w:tr w:rsidR="006157D1" w:rsidRPr="006157D1" w:rsidTr="00517536">
        <w:trPr>
          <w:jc w:val="center"/>
        </w:trPr>
        <w:tc>
          <w:tcPr>
            <w:tcW w:w="3610"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64% ≤ KD</w:t>
            </w:r>
          </w:p>
        </w:tc>
        <w:tc>
          <w:tcPr>
            <w:tcW w:w="3619"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Pengaruh tinggi sekali</w:t>
            </w:r>
          </w:p>
        </w:tc>
      </w:tr>
      <w:tr w:rsidR="006157D1" w:rsidRPr="006157D1" w:rsidTr="00517536">
        <w:trPr>
          <w:jc w:val="center"/>
        </w:trPr>
        <w:tc>
          <w:tcPr>
            <w:tcW w:w="3610"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32% ≤ KD &lt; 64%</w:t>
            </w:r>
          </w:p>
        </w:tc>
        <w:tc>
          <w:tcPr>
            <w:tcW w:w="3619"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Pengaruh tinggi</w:t>
            </w:r>
          </w:p>
        </w:tc>
      </w:tr>
      <w:tr w:rsidR="006157D1" w:rsidRPr="006157D1" w:rsidTr="00517536">
        <w:trPr>
          <w:jc w:val="center"/>
        </w:trPr>
        <w:tc>
          <w:tcPr>
            <w:tcW w:w="3610"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16% ≤ KD &lt; 32 %</w:t>
            </w:r>
          </w:p>
        </w:tc>
        <w:tc>
          <w:tcPr>
            <w:tcW w:w="3619"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Pengaruh sedang</w:t>
            </w:r>
          </w:p>
        </w:tc>
      </w:tr>
      <w:tr w:rsidR="006157D1" w:rsidRPr="006157D1" w:rsidTr="00517536">
        <w:trPr>
          <w:jc w:val="center"/>
        </w:trPr>
        <w:tc>
          <w:tcPr>
            <w:tcW w:w="3610"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lastRenderedPageBreak/>
              <w:t>4% ≤ KD &lt; 16%</w:t>
            </w:r>
          </w:p>
        </w:tc>
        <w:tc>
          <w:tcPr>
            <w:tcW w:w="3619"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Pengaruh rendah</w:t>
            </w:r>
          </w:p>
        </w:tc>
      </w:tr>
      <w:tr w:rsidR="006157D1" w:rsidRPr="006157D1" w:rsidTr="00517536">
        <w:trPr>
          <w:jc w:val="center"/>
        </w:trPr>
        <w:tc>
          <w:tcPr>
            <w:tcW w:w="3610"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0% ≤ KD &lt; 4%</w:t>
            </w:r>
          </w:p>
        </w:tc>
        <w:tc>
          <w:tcPr>
            <w:tcW w:w="3619" w:type="dxa"/>
          </w:tcPr>
          <w:p w:rsidR="006157D1" w:rsidRPr="006157D1" w:rsidRDefault="006157D1" w:rsidP="006157D1">
            <w:pPr>
              <w:contextualSpacing/>
              <w:jc w:val="center"/>
              <w:rPr>
                <w:rFonts w:eastAsia="Calibri" w:cs="Times New Roman"/>
                <w:szCs w:val="24"/>
              </w:rPr>
            </w:pPr>
            <w:r w:rsidRPr="006157D1">
              <w:rPr>
                <w:rFonts w:eastAsia="Calibri" w:cs="Times New Roman"/>
                <w:szCs w:val="24"/>
              </w:rPr>
              <w:t>Pengaruh rendah sekali</w:t>
            </w:r>
          </w:p>
        </w:tc>
      </w:tr>
    </w:tbl>
    <w:p w:rsidR="006157D1" w:rsidRPr="006157D1" w:rsidRDefault="006157D1" w:rsidP="006157D1">
      <w:pPr>
        <w:spacing w:after="0" w:line="240" w:lineRule="auto"/>
        <w:ind w:left="720"/>
        <w:contextualSpacing/>
        <w:jc w:val="right"/>
        <w:rPr>
          <w:rFonts w:eastAsia="Calibri" w:cs="Times New Roman"/>
          <w:szCs w:val="24"/>
        </w:rPr>
      </w:pPr>
      <w:r w:rsidRPr="006157D1">
        <w:rPr>
          <w:rFonts w:eastAsia="Calibri" w:cs="Times New Roman"/>
          <w:szCs w:val="24"/>
        </w:rPr>
        <w:tab/>
      </w:r>
      <w:r w:rsidRPr="006157D1">
        <w:rPr>
          <w:rFonts w:eastAsia="Calibri" w:cs="Times New Roman"/>
          <w:szCs w:val="24"/>
        </w:rPr>
        <w:tab/>
      </w:r>
      <w:r w:rsidRPr="006157D1">
        <w:rPr>
          <w:rFonts w:eastAsia="Calibri" w:cs="Times New Roman"/>
          <w:szCs w:val="24"/>
        </w:rPr>
        <w:tab/>
      </w:r>
      <w:r w:rsidRPr="006157D1">
        <w:rPr>
          <w:rFonts w:eastAsia="Calibri" w:cs="Times New Roman"/>
          <w:szCs w:val="24"/>
        </w:rPr>
        <w:tab/>
      </w:r>
      <w:r w:rsidRPr="006157D1">
        <w:rPr>
          <w:rFonts w:eastAsia="Calibri" w:cs="Times New Roman"/>
          <w:szCs w:val="24"/>
        </w:rPr>
        <w:tab/>
        <w:t>(Nurgana, 1993, hlm. 80)</w:t>
      </w:r>
    </w:p>
    <w:p w:rsidR="006157D1" w:rsidRPr="006157D1" w:rsidRDefault="006157D1" w:rsidP="006157D1">
      <w:pPr>
        <w:keepNext/>
        <w:keepLines/>
        <w:spacing w:after="0" w:line="360" w:lineRule="auto"/>
        <w:jc w:val="center"/>
        <w:outlineLvl w:val="0"/>
        <w:rPr>
          <w:rFonts w:eastAsia="Times New Roman" w:cs="Times New Roman"/>
          <w:b/>
          <w:szCs w:val="24"/>
        </w:rPr>
        <w:sectPr w:rsidR="006157D1" w:rsidRPr="006157D1" w:rsidSect="002E3A08">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1152" w:footer="720" w:gutter="0"/>
          <w:pgNumType w:start="26"/>
          <w:cols w:space="720"/>
          <w:docGrid w:linePitch="360"/>
        </w:sectPr>
      </w:pPr>
    </w:p>
    <w:p w:rsidR="009E2AF7" w:rsidRPr="006157D1" w:rsidRDefault="009E2AF7" w:rsidP="006157D1"/>
    <w:sectPr w:rsidR="009E2AF7" w:rsidRPr="006157D1" w:rsidSect="00BD71D1">
      <w:headerReference w:type="default" r:id="rId14"/>
      <w:footerReference w:type="first" r:id="rId15"/>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38" w:rsidRDefault="002E6538" w:rsidP="00BD71D1">
      <w:pPr>
        <w:spacing w:after="0" w:line="240" w:lineRule="auto"/>
      </w:pPr>
      <w:r>
        <w:separator/>
      </w:r>
    </w:p>
  </w:endnote>
  <w:endnote w:type="continuationSeparator" w:id="0">
    <w:p w:rsidR="002E6538" w:rsidRDefault="002E6538" w:rsidP="00BD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TTE180F550t00">
    <w:altName w:val="MS Mincho"/>
    <w:panose1 w:val="00000000000000000000"/>
    <w:charset w:val="80"/>
    <w:family w:val="auto"/>
    <w:notTrueType/>
    <w:pitch w:val="default"/>
    <w:sig w:usb0="00000001" w:usb1="08070000" w:usb2="00000010" w:usb3="00000000" w:csb0="00020000"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08" w:rsidRDefault="002E3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08" w:rsidRPr="00DD550C" w:rsidRDefault="002E3A08" w:rsidP="002E3A08">
    <w:pPr>
      <w:spacing w:after="0" w:line="240" w:lineRule="auto"/>
      <w:rPr>
        <w:rFonts w:ascii="Trebuchet MS" w:hAnsi="Trebuchet MS" w:cs="Times New Roman"/>
        <w:b/>
        <w:sz w:val="18"/>
        <w:szCs w:val="18"/>
      </w:rPr>
    </w:pPr>
    <w:r w:rsidRPr="00DD550C">
      <w:rPr>
        <w:rFonts w:ascii="Trebuchet MS" w:hAnsi="Trebuchet MS" w:cs="Times New Roman"/>
        <w:sz w:val="18"/>
        <w:szCs w:val="18"/>
      </w:rPr>
      <w:t>Hillary Hanjani Putri</w:t>
    </w:r>
    <w:r w:rsidRPr="00DD550C">
      <w:rPr>
        <w:rFonts w:ascii="Trebuchet MS" w:hAnsi="Trebuchet MS"/>
        <w:sz w:val="18"/>
        <w:szCs w:val="18"/>
      </w:rPr>
      <w:t xml:space="preserve">, 2017 </w:t>
    </w:r>
  </w:p>
  <w:p w:rsidR="002E3A08" w:rsidRPr="00DD550C" w:rsidRDefault="002E3A08" w:rsidP="002E3A08">
    <w:pPr>
      <w:spacing w:after="0" w:line="276" w:lineRule="auto"/>
      <w:rPr>
        <w:rFonts w:ascii="Trebuchet MS" w:hAnsi="Trebuchet MS" w:cs="Times New Roman"/>
        <w:b/>
        <w:i/>
        <w:sz w:val="18"/>
        <w:szCs w:val="18"/>
      </w:rPr>
    </w:pPr>
    <w:r w:rsidRPr="00DD550C">
      <w:rPr>
        <w:rFonts w:ascii="Trebuchet MS" w:hAnsi="Trebuchet MS" w:cs="Times New Roman"/>
        <w:b/>
        <w:i/>
        <w:sz w:val="18"/>
        <w:szCs w:val="18"/>
      </w:rPr>
      <w:t xml:space="preserve">PENGARUH KECERDASAN VISUAL-SPASIAL TERHADAP HASIL BELAJAR MAHASISWA PADA MATA KULIAH GAMBAR TEKNIK, KINEMATIKA-DINAMIKA, DAN ELEMEN MESIN </w:t>
    </w:r>
  </w:p>
  <w:p w:rsidR="002E3A08" w:rsidRPr="00DD550C" w:rsidRDefault="002E3A08" w:rsidP="002E3A08">
    <w:pPr>
      <w:spacing w:after="0"/>
      <w:rPr>
        <w:rFonts w:ascii="Trebuchet MS" w:hAnsi="Trebuchet MS"/>
        <w:sz w:val="18"/>
        <w:szCs w:val="18"/>
      </w:rPr>
    </w:pPr>
    <w:r w:rsidRPr="00DD550C">
      <w:rPr>
        <w:rFonts w:ascii="Trebuchet MS" w:hAnsi="Trebuchet MS"/>
        <w:sz w:val="18"/>
        <w:szCs w:val="18"/>
      </w:rPr>
      <w:t>Universitas Pendidikan Indonesia.upi.edu | perpustakaan.upi.edu</w:t>
    </w:r>
  </w:p>
  <w:p w:rsidR="002E3A08" w:rsidRDefault="002E3A08">
    <w:pPr>
      <w:pStyle w:val="Footer"/>
    </w:pPr>
    <w:bookmarkStart w:id="58" w:name="_GoBack"/>
    <w:bookmarkEnd w:id="5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E6015E051814D1FAB280C87487B5DCA"/>
      </w:placeholder>
      <w:temporary/>
      <w:showingPlcHdr/>
    </w:sdtPr>
    <w:sdtContent>
      <w:p w:rsidR="002E3A08" w:rsidRDefault="002E3A08">
        <w:pPr>
          <w:pStyle w:val="Footer"/>
        </w:pPr>
        <w:r>
          <w:t>[Type text]</w:t>
        </w:r>
      </w:p>
    </w:sdtContent>
  </w:sdt>
  <w:p w:rsidR="006157D1" w:rsidRDefault="006157D1" w:rsidP="006157D1">
    <w:pPr>
      <w:pStyle w:val="Footer"/>
      <w:tabs>
        <w:tab w:val="clear" w:pos="4680"/>
        <w:tab w:val="clear" w:pos="9360"/>
        <w:tab w:val="left" w:pos="447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4"/>
      </w:rPr>
      <w:id w:val="901632719"/>
      <w:docPartObj>
        <w:docPartGallery w:val="Page Numbers (Bottom of Page)"/>
        <w:docPartUnique/>
      </w:docPartObj>
    </w:sdtPr>
    <w:sdtEndPr>
      <w:rPr>
        <w:noProof/>
      </w:rPr>
    </w:sdtEndPr>
    <w:sdtContent>
      <w:p w:rsidR="00BD71D1" w:rsidRPr="00BD71D1" w:rsidRDefault="00BD71D1">
        <w:pPr>
          <w:pStyle w:val="Footer"/>
          <w:jc w:val="center"/>
          <w:rPr>
            <w:rFonts w:cs="Times New Roman"/>
            <w:szCs w:val="24"/>
          </w:rPr>
        </w:pPr>
        <w:r w:rsidRPr="00BD71D1">
          <w:rPr>
            <w:rFonts w:cs="Times New Roman"/>
            <w:szCs w:val="24"/>
          </w:rPr>
          <w:fldChar w:fldCharType="begin"/>
        </w:r>
        <w:r w:rsidRPr="00BD71D1">
          <w:rPr>
            <w:rFonts w:cs="Times New Roman"/>
            <w:szCs w:val="24"/>
          </w:rPr>
          <w:instrText xml:space="preserve"> PAGE   \* MERGEFORMAT </w:instrText>
        </w:r>
        <w:r w:rsidRPr="00BD71D1">
          <w:rPr>
            <w:rFonts w:cs="Times New Roman"/>
            <w:szCs w:val="24"/>
          </w:rPr>
          <w:fldChar w:fldCharType="separate"/>
        </w:r>
        <w:r w:rsidR="005965D5">
          <w:rPr>
            <w:rFonts w:cs="Times New Roman"/>
            <w:noProof/>
            <w:szCs w:val="24"/>
          </w:rPr>
          <w:t>37</w:t>
        </w:r>
        <w:r w:rsidRPr="00BD71D1">
          <w:rPr>
            <w:rFonts w:cs="Times New Roman"/>
            <w:noProof/>
            <w:szCs w:val="24"/>
          </w:rPr>
          <w:fldChar w:fldCharType="end"/>
        </w:r>
      </w:p>
    </w:sdtContent>
  </w:sdt>
  <w:p w:rsidR="00BD71D1" w:rsidRPr="00BD71D1" w:rsidRDefault="00BD71D1">
    <w:pPr>
      <w:pStyle w:val="Footer"/>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38" w:rsidRDefault="002E6538" w:rsidP="00BD71D1">
      <w:pPr>
        <w:spacing w:after="0" w:line="240" w:lineRule="auto"/>
      </w:pPr>
      <w:r>
        <w:separator/>
      </w:r>
    </w:p>
  </w:footnote>
  <w:footnote w:type="continuationSeparator" w:id="0">
    <w:p w:rsidR="002E6538" w:rsidRDefault="002E6538" w:rsidP="00BD7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08" w:rsidRDefault="002E3A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388881"/>
      <w:docPartObj>
        <w:docPartGallery w:val="Page Numbers (Top of Page)"/>
        <w:docPartUnique/>
      </w:docPartObj>
    </w:sdtPr>
    <w:sdtEndPr>
      <w:rPr>
        <w:noProof/>
      </w:rPr>
    </w:sdtEndPr>
    <w:sdtContent>
      <w:p w:rsidR="006157D1" w:rsidRDefault="006157D1">
        <w:pPr>
          <w:pStyle w:val="Header"/>
          <w:jc w:val="right"/>
        </w:pPr>
        <w:r>
          <w:fldChar w:fldCharType="begin"/>
        </w:r>
        <w:r>
          <w:instrText xml:space="preserve"> PAGE   \* MERGEFORMAT </w:instrText>
        </w:r>
        <w:r>
          <w:fldChar w:fldCharType="separate"/>
        </w:r>
        <w:r w:rsidR="005965D5">
          <w:rPr>
            <w:noProof/>
          </w:rPr>
          <w:t>26</w:t>
        </w:r>
        <w:r>
          <w:rPr>
            <w:noProof/>
          </w:rPr>
          <w:fldChar w:fldCharType="end"/>
        </w:r>
      </w:p>
    </w:sdtContent>
  </w:sdt>
  <w:p w:rsidR="006157D1" w:rsidRDefault="006157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08" w:rsidRDefault="002E3A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4"/>
      </w:rPr>
      <w:id w:val="-298920626"/>
      <w:docPartObj>
        <w:docPartGallery w:val="Page Numbers (Top of Page)"/>
        <w:docPartUnique/>
      </w:docPartObj>
    </w:sdtPr>
    <w:sdtEndPr>
      <w:rPr>
        <w:noProof/>
      </w:rPr>
    </w:sdtEndPr>
    <w:sdtContent>
      <w:p w:rsidR="00BD71D1" w:rsidRPr="00BD71D1" w:rsidRDefault="00BD71D1">
        <w:pPr>
          <w:pStyle w:val="Header"/>
          <w:jc w:val="right"/>
          <w:rPr>
            <w:rFonts w:cs="Times New Roman"/>
            <w:szCs w:val="24"/>
          </w:rPr>
        </w:pPr>
        <w:r w:rsidRPr="00BD71D1">
          <w:rPr>
            <w:rFonts w:cs="Times New Roman"/>
            <w:szCs w:val="24"/>
          </w:rPr>
          <w:fldChar w:fldCharType="begin"/>
        </w:r>
        <w:r w:rsidRPr="00BD71D1">
          <w:rPr>
            <w:rFonts w:cs="Times New Roman"/>
            <w:szCs w:val="24"/>
          </w:rPr>
          <w:instrText xml:space="preserve"> PAGE   \* MERGEFORMAT </w:instrText>
        </w:r>
        <w:r w:rsidRPr="00BD71D1">
          <w:rPr>
            <w:rFonts w:cs="Times New Roman"/>
            <w:szCs w:val="24"/>
          </w:rPr>
          <w:fldChar w:fldCharType="separate"/>
        </w:r>
        <w:r w:rsidR="006157D1">
          <w:rPr>
            <w:rFonts w:cs="Times New Roman"/>
            <w:noProof/>
            <w:szCs w:val="24"/>
          </w:rPr>
          <w:t>2</w:t>
        </w:r>
        <w:r w:rsidRPr="00BD71D1">
          <w:rPr>
            <w:rFonts w:cs="Times New Roman"/>
            <w:noProof/>
            <w:szCs w:val="24"/>
          </w:rPr>
          <w:fldChar w:fldCharType="end"/>
        </w:r>
      </w:p>
    </w:sdtContent>
  </w:sdt>
  <w:p w:rsidR="00BD71D1" w:rsidRPr="00BD71D1" w:rsidRDefault="00BD71D1">
    <w:pPr>
      <w:pStyle w:val="Header"/>
      <w:rPr>
        <w:rFonts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92F"/>
    <w:multiLevelType w:val="hybridMultilevel"/>
    <w:tmpl w:val="6B88CE7A"/>
    <w:lvl w:ilvl="0" w:tplc="D4660404">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8B26E2"/>
    <w:multiLevelType w:val="hybridMultilevel"/>
    <w:tmpl w:val="82A4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A2E70"/>
    <w:multiLevelType w:val="hybridMultilevel"/>
    <w:tmpl w:val="9530DB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0555E"/>
    <w:multiLevelType w:val="hybridMultilevel"/>
    <w:tmpl w:val="EAD0EA70"/>
    <w:lvl w:ilvl="0" w:tplc="5518E71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20A498E4">
      <w:start w:val="1"/>
      <w:numFmt w:val="decimal"/>
      <w:lvlText w:val="%3)"/>
      <w:lvlJc w:val="left"/>
      <w:pPr>
        <w:ind w:left="2340" w:hanging="360"/>
      </w:pPr>
      <w:rPr>
        <w:rFonts w:hint="default"/>
      </w:rPr>
    </w:lvl>
    <w:lvl w:ilvl="3" w:tplc="C9264EA8">
      <w:start w:val="1"/>
      <w:numFmt w:val="decimal"/>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806A9A"/>
    <w:multiLevelType w:val="hybridMultilevel"/>
    <w:tmpl w:val="A928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F77D9"/>
    <w:multiLevelType w:val="hybridMultilevel"/>
    <w:tmpl w:val="8304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B02B5"/>
    <w:multiLevelType w:val="hybridMultilevel"/>
    <w:tmpl w:val="B15233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D1"/>
    <w:rsid w:val="002118FB"/>
    <w:rsid w:val="002E3A08"/>
    <w:rsid w:val="002E6538"/>
    <w:rsid w:val="00450C26"/>
    <w:rsid w:val="00594480"/>
    <w:rsid w:val="005965D5"/>
    <w:rsid w:val="006157D1"/>
    <w:rsid w:val="006569F1"/>
    <w:rsid w:val="00685DA6"/>
    <w:rsid w:val="008E3B1F"/>
    <w:rsid w:val="009E2AF7"/>
    <w:rsid w:val="00B65CFB"/>
    <w:rsid w:val="00BB0893"/>
    <w:rsid w:val="00BD71D1"/>
    <w:rsid w:val="00DD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1F"/>
    <w:rPr>
      <w:rFonts w:ascii="Times New Roman" w:hAnsi="Times New Roman"/>
      <w:sz w:val="24"/>
      <w:lang w:val="id-ID"/>
    </w:rPr>
  </w:style>
  <w:style w:type="paragraph" w:styleId="Heading1">
    <w:name w:val="heading 1"/>
    <w:basedOn w:val="Normal"/>
    <w:next w:val="Normal"/>
    <w:link w:val="Heading1Char"/>
    <w:uiPriority w:val="9"/>
    <w:qFormat/>
    <w:rsid w:val="00BD71D1"/>
    <w:pPr>
      <w:keepNext/>
      <w:keepLines/>
      <w:spacing w:after="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D71D1"/>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6157D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1D1"/>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BD71D1"/>
    <w:rPr>
      <w:rFonts w:ascii="Times New Roman" w:eastAsiaTheme="majorEastAsia" w:hAnsi="Times New Roman" w:cstheme="majorBidi"/>
      <w:b/>
      <w:sz w:val="24"/>
      <w:szCs w:val="26"/>
      <w:lang w:val="id-ID"/>
    </w:rPr>
  </w:style>
  <w:style w:type="paragraph" w:styleId="ListParagraph">
    <w:name w:val="List Paragraph"/>
    <w:basedOn w:val="Normal"/>
    <w:link w:val="ListParagraphChar"/>
    <w:uiPriority w:val="34"/>
    <w:qFormat/>
    <w:rsid w:val="00BD71D1"/>
    <w:pPr>
      <w:ind w:left="720"/>
      <w:contextualSpacing/>
    </w:pPr>
  </w:style>
  <w:style w:type="paragraph" w:styleId="Caption">
    <w:name w:val="caption"/>
    <w:basedOn w:val="Normal"/>
    <w:next w:val="Normal"/>
    <w:uiPriority w:val="35"/>
    <w:unhideWhenUsed/>
    <w:qFormat/>
    <w:rsid w:val="00BD71D1"/>
    <w:pPr>
      <w:spacing w:after="200" w:line="240" w:lineRule="auto"/>
    </w:pPr>
    <w:rPr>
      <w:i/>
      <w:iCs/>
      <w:color w:val="44546A" w:themeColor="text2"/>
      <w:sz w:val="18"/>
      <w:szCs w:val="18"/>
    </w:rPr>
  </w:style>
  <w:style w:type="table" w:customStyle="1" w:styleId="PlainTable2">
    <w:name w:val="Plain Table 2"/>
    <w:basedOn w:val="TableNormal"/>
    <w:uiPriority w:val="42"/>
    <w:rsid w:val="00BD71D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D7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1D1"/>
    <w:rPr>
      <w:lang w:val="id-ID"/>
    </w:rPr>
  </w:style>
  <w:style w:type="paragraph" w:styleId="Footer">
    <w:name w:val="footer"/>
    <w:basedOn w:val="Normal"/>
    <w:link w:val="FooterChar"/>
    <w:uiPriority w:val="99"/>
    <w:unhideWhenUsed/>
    <w:rsid w:val="00BD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1D1"/>
    <w:rPr>
      <w:lang w:val="id-ID"/>
    </w:rPr>
  </w:style>
  <w:style w:type="table" w:customStyle="1" w:styleId="GridTable1Light">
    <w:name w:val="Grid Table 1 Light"/>
    <w:basedOn w:val="TableNormal"/>
    <w:uiPriority w:val="46"/>
    <w:rsid w:val="008E3B1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8E3B1F"/>
    <w:rPr>
      <w:lang w:val="id-ID"/>
    </w:rPr>
  </w:style>
  <w:style w:type="character" w:customStyle="1" w:styleId="Heading3Char">
    <w:name w:val="Heading 3 Char"/>
    <w:basedOn w:val="DefaultParagraphFont"/>
    <w:link w:val="Heading3"/>
    <w:uiPriority w:val="9"/>
    <w:semiHidden/>
    <w:rsid w:val="006157D1"/>
    <w:rPr>
      <w:rFonts w:asciiTheme="majorHAnsi" w:eastAsiaTheme="majorEastAsia" w:hAnsiTheme="majorHAnsi" w:cstheme="majorBidi"/>
      <w:color w:val="1F3763" w:themeColor="accent1" w:themeShade="7F"/>
      <w:sz w:val="24"/>
      <w:szCs w:val="24"/>
      <w:lang w:val="id-ID"/>
    </w:rPr>
  </w:style>
  <w:style w:type="table" w:styleId="TableGrid">
    <w:name w:val="Table Grid"/>
    <w:basedOn w:val="TableNormal"/>
    <w:uiPriority w:val="59"/>
    <w:rsid w:val="0061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3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A08"/>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1F"/>
    <w:rPr>
      <w:rFonts w:ascii="Times New Roman" w:hAnsi="Times New Roman"/>
      <w:sz w:val="24"/>
      <w:lang w:val="id-ID"/>
    </w:rPr>
  </w:style>
  <w:style w:type="paragraph" w:styleId="Heading1">
    <w:name w:val="heading 1"/>
    <w:basedOn w:val="Normal"/>
    <w:next w:val="Normal"/>
    <w:link w:val="Heading1Char"/>
    <w:uiPriority w:val="9"/>
    <w:qFormat/>
    <w:rsid w:val="00BD71D1"/>
    <w:pPr>
      <w:keepNext/>
      <w:keepLines/>
      <w:spacing w:after="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D71D1"/>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6157D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1D1"/>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BD71D1"/>
    <w:rPr>
      <w:rFonts w:ascii="Times New Roman" w:eastAsiaTheme="majorEastAsia" w:hAnsi="Times New Roman" w:cstheme="majorBidi"/>
      <w:b/>
      <w:sz w:val="24"/>
      <w:szCs w:val="26"/>
      <w:lang w:val="id-ID"/>
    </w:rPr>
  </w:style>
  <w:style w:type="paragraph" w:styleId="ListParagraph">
    <w:name w:val="List Paragraph"/>
    <w:basedOn w:val="Normal"/>
    <w:link w:val="ListParagraphChar"/>
    <w:uiPriority w:val="34"/>
    <w:qFormat/>
    <w:rsid w:val="00BD71D1"/>
    <w:pPr>
      <w:ind w:left="720"/>
      <w:contextualSpacing/>
    </w:pPr>
  </w:style>
  <w:style w:type="paragraph" w:styleId="Caption">
    <w:name w:val="caption"/>
    <w:basedOn w:val="Normal"/>
    <w:next w:val="Normal"/>
    <w:uiPriority w:val="35"/>
    <w:unhideWhenUsed/>
    <w:qFormat/>
    <w:rsid w:val="00BD71D1"/>
    <w:pPr>
      <w:spacing w:after="200" w:line="240" w:lineRule="auto"/>
    </w:pPr>
    <w:rPr>
      <w:i/>
      <w:iCs/>
      <w:color w:val="44546A" w:themeColor="text2"/>
      <w:sz w:val="18"/>
      <w:szCs w:val="18"/>
    </w:rPr>
  </w:style>
  <w:style w:type="table" w:customStyle="1" w:styleId="PlainTable2">
    <w:name w:val="Plain Table 2"/>
    <w:basedOn w:val="TableNormal"/>
    <w:uiPriority w:val="42"/>
    <w:rsid w:val="00BD71D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D7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1D1"/>
    <w:rPr>
      <w:lang w:val="id-ID"/>
    </w:rPr>
  </w:style>
  <w:style w:type="paragraph" w:styleId="Footer">
    <w:name w:val="footer"/>
    <w:basedOn w:val="Normal"/>
    <w:link w:val="FooterChar"/>
    <w:uiPriority w:val="99"/>
    <w:unhideWhenUsed/>
    <w:rsid w:val="00BD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1D1"/>
    <w:rPr>
      <w:lang w:val="id-ID"/>
    </w:rPr>
  </w:style>
  <w:style w:type="table" w:customStyle="1" w:styleId="GridTable1Light">
    <w:name w:val="Grid Table 1 Light"/>
    <w:basedOn w:val="TableNormal"/>
    <w:uiPriority w:val="46"/>
    <w:rsid w:val="008E3B1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8E3B1F"/>
    <w:rPr>
      <w:lang w:val="id-ID"/>
    </w:rPr>
  </w:style>
  <w:style w:type="character" w:customStyle="1" w:styleId="Heading3Char">
    <w:name w:val="Heading 3 Char"/>
    <w:basedOn w:val="DefaultParagraphFont"/>
    <w:link w:val="Heading3"/>
    <w:uiPriority w:val="9"/>
    <w:semiHidden/>
    <w:rsid w:val="006157D1"/>
    <w:rPr>
      <w:rFonts w:asciiTheme="majorHAnsi" w:eastAsiaTheme="majorEastAsia" w:hAnsiTheme="majorHAnsi" w:cstheme="majorBidi"/>
      <w:color w:val="1F3763" w:themeColor="accent1" w:themeShade="7F"/>
      <w:sz w:val="24"/>
      <w:szCs w:val="24"/>
      <w:lang w:val="id-ID"/>
    </w:rPr>
  </w:style>
  <w:style w:type="table" w:styleId="TableGrid">
    <w:name w:val="Table Grid"/>
    <w:basedOn w:val="TableNormal"/>
    <w:uiPriority w:val="59"/>
    <w:rsid w:val="0061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3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A08"/>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TTE180F550t00">
    <w:altName w:val="MS Mincho"/>
    <w:panose1 w:val="00000000000000000000"/>
    <w:charset w:val="80"/>
    <w:family w:val="auto"/>
    <w:notTrueType/>
    <w:pitch w:val="default"/>
    <w:sig w:usb0="00000001" w:usb1="08070000" w:usb2="00000010" w:usb3="00000000" w:csb0="00020000"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45"/>
    <w:rsid w:val="005C4345"/>
    <w:rsid w:val="0066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015E051814D1FAB280C87487B5DCA">
    <w:name w:val="BE6015E051814D1FAB280C87487B5DCA"/>
    <w:rsid w:val="005C4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015E051814D1FAB280C87487B5DCA">
    <w:name w:val="BE6015E051814D1FAB280C87487B5DCA"/>
    <w:rsid w:val="005C4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2018-08-07T06:52:00Z</cp:lastPrinted>
  <dcterms:created xsi:type="dcterms:W3CDTF">2018-08-07T06:51:00Z</dcterms:created>
  <dcterms:modified xsi:type="dcterms:W3CDTF">2018-08-07T06:52:00Z</dcterms:modified>
</cp:coreProperties>
</file>