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bidi="ar-SA"/>
        </w:rPr>
        <w:id w:val="44900910"/>
        <w:docPartObj>
          <w:docPartGallery w:val="Bibliographies"/>
          <w:docPartUnique/>
        </w:docPartObj>
      </w:sdt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olor w:val="auto"/>
              <w:sz w:val="24"/>
              <w:szCs w:val="24"/>
              <w:lang w:bidi="ar-SA"/>
            </w:rPr>
            <w:id w:val="45323204"/>
            <w:docPartObj>
              <w:docPartGallery w:val="Bibliographies"/>
              <w:docPartUnique/>
            </w:docPartObj>
          </w:sdtPr>
          <w:sdtContent>
            <w:p w:rsidR="00701302" w:rsidRPr="00F26FB0" w:rsidRDefault="00701302" w:rsidP="00701302">
              <w:pPr>
                <w:pStyle w:val="Heading1"/>
                <w:spacing w:before="0" w:line="240" w:lineRule="auto"/>
                <w:jc w:val="center"/>
                <w:rPr>
                  <w:rFonts w:ascii="Times New Roman" w:eastAsia="Calibri" w:hAnsi="Times New Roman" w:cs="Times New Roman"/>
                  <w:bCs w:val="0"/>
                  <w:color w:val="auto"/>
                  <w:sz w:val="24"/>
                  <w:szCs w:val="24"/>
                </w:rPr>
              </w:pPr>
              <w:r w:rsidRPr="00F26FB0">
                <w:rPr>
                  <w:rFonts w:ascii="Times New Roman" w:eastAsia="Calibri" w:hAnsi="Times New Roman" w:cs="Times New Roman"/>
                  <w:bCs w:val="0"/>
                  <w:color w:val="auto"/>
                  <w:sz w:val="24"/>
                  <w:szCs w:val="24"/>
                </w:rPr>
                <w:t>DAFTAR PUSTAKA</w:t>
              </w:r>
            </w:p>
            <w:p w:rsidR="00701302" w:rsidRPr="00F26FB0" w:rsidRDefault="00701302" w:rsidP="00701302">
              <w:pPr>
                <w:spacing w:line="24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701302" w:rsidRPr="00F26FB0" w:rsidRDefault="00895529" w:rsidP="00701302">
              <w:pPr>
                <w:spacing w:line="24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sdtContent>
        </w:sdt>
        <w:p w:rsidR="00701302" w:rsidRPr="00F26FB0" w:rsidRDefault="00701302" w:rsidP="00701302">
          <w:pPr>
            <w:spacing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F26FB0">
            <w:rPr>
              <w:rFonts w:ascii="Times New Roman" w:hAnsi="Times New Roman"/>
              <w:b/>
              <w:sz w:val="24"/>
              <w:szCs w:val="24"/>
            </w:rPr>
            <w:t>Sumber Buku :</w:t>
          </w:r>
        </w:p>
        <w:p w:rsidR="00701302" w:rsidRDefault="00701302" w:rsidP="00701302">
          <w:pPr>
            <w:pStyle w:val="Bibliography"/>
            <w:spacing w:line="240" w:lineRule="auto"/>
            <w:ind w:left="709" w:hanging="709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F26FB0">
            <w:rPr>
              <w:rFonts w:ascii="Times New Roman" w:hAnsi="Times New Roman"/>
              <w:noProof/>
              <w:sz w:val="24"/>
              <w:szCs w:val="24"/>
            </w:rPr>
            <w:t xml:space="preserve">Arifin, Z. (2012). </w:t>
          </w:r>
          <w:r w:rsidRPr="00F26FB0">
            <w:rPr>
              <w:rFonts w:ascii="Times New Roman" w:hAnsi="Times New Roman"/>
              <w:i/>
              <w:iCs/>
              <w:noProof/>
              <w:sz w:val="24"/>
              <w:szCs w:val="24"/>
            </w:rPr>
            <w:t>Evaluasi Pembelajaran prinsip, teknik, dan prosedur.</w:t>
          </w:r>
          <w:r w:rsidRPr="00F26FB0">
            <w:rPr>
              <w:rFonts w:ascii="Times New Roman" w:hAnsi="Times New Roman"/>
              <w:noProof/>
              <w:sz w:val="24"/>
              <w:szCs w:val="24"/>
            </w:rPr>
            <w:t xml:space="preserve"> Bandung: Remaja posdakarya .</w:t>
          </w:r>
        </w:p>
        <w:p w:rsidR="00701302" w:rsidRPr="006A1B82" w:rsidRDefault="00701302" w:rsidP="00701302">
          <w:pPr>
            <w:spacing w:line="240" w:lineRule="auto"/>
            <w:ind w:left="567" w:hanging="567"/>
            <w:rPr>
              <w:rFonts w:ascii="Times New Roman" w:hAnsi="Times New Roman"/>
              <w:sz w:val="24"/>
              <w:szCs w:val="24"/>
            </w:rPr>
          </w:pPr>
          <w:r w:rsidRPr="006A1B82">
            <w:rPr>
              <w:rFonts w:ascii="Times New Roman" w:hAnsi="Times New Roman"/>
              <w:sz w:val="24"/>
              <w:szCs w:val="24"/>
            </w:rPr>
            <w:t>Arikunto, Suharsimi. (2013). Prosedur Penelitian. Suatu Pendekatan Praktik. Jakarta: Rineka Cipta.</w:t>
          </w:r>
        </w:p>
        <w:p w:rsidR="00701302" w:rsidRPr="00F26FB0" w:rsidRDefault="00701302" w:rsidP="00701302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F26FB0">
            <w:rPr>
              <w:rFonts w:ascii="Times New Roman" w:hAnsi="Times New Roman"/>
              <w:noProof/>
              <w:sz w:val="24"/>
              <w:szCs w:val="24"/>
            </w:rPr>
            <w:t xml:space="preserve">Dharma, S. (2010). </w:t>
          </w:r>
          <w:r w:rsidRPr="00F26FB0">
            <w:rPr>
              <w:rFonts w:ascii="Times New Roman" w:hAnsi="Times New Roman"/>
              <w:i/>
              <w:iCs/>
              <w:noProof/>
              <w:sz w:val="24"/>
              <w:szCs w:val="24"/>
            </w:rPr>
            <w:t>Manajemen Kinerja (falsafah teori dan penerapannya).</w:t>
          </w:r>
          <w:r w:rsidRPr="00F26FB0">
            <w:rPr>
              <w:rFonts w:ascii="Times New Roman" w:hAnsi="Times New Roman"/>
              <w:noProof/>
              <w:sz w:val="24"/>
              <w:szCs w:val="24"/>
            </w:rPr>
            <w:t xml:space="preserve"> Yogyakarta: Pustaka Pelajar.</w:t>
          </w:r>
        </w:p>
        <w:p w:rsidR="00701302" w:rsidRPr="00F26FB0" w:rsidRDefault="00701302" w:rsidP="00701302">
          <w:pPr>
            <w:spacing w:line="240" w:lineRule="auto"/>
            <w:ind w:left="709" w:hanging="709"/>
            <w:jc w:val="both"/>
            <w:rPr>
              <w:rFonts w:ascii="Times New Roman" w:hAnsi="Times New Roman"/>
              <w:sz w:val="24"/>
              <w:szCs w:val="24"/>
            </w:rPr>
          </w:pPr>
          <w:r w:rsidRPr="00F26FB0">
            <w:rPr>
              <w:rFonts w:ascii="Times New Roman" w:hAnsi="Times New Roman"/>
              <w:sz w:val="24"/>
              <w:szCs w:val="24"/>
            </w:rPr>
            <w:t xml:space="preserve">Djauzak, A. (2004). </w:t>
          </w:r>
          <w:r w:rsidRPr="00F26FB0">
            <w:rPr>
              <w:rFonts w:ascii="Times New Roman" w:hAnsi="Times New Roman"/>
              <w:i/>
              <w:sz w:val="24"/>
              <w:szCs w:val="24"/>
            </w:rPr>
            <w:t>Peningkatan Mutu Pendidikan Sebagai Sarana Pembangunan Bangsa</w:t>
          </w:r>
          <w:r w:rsidRPr="00F26FB0">
            <w:rPr>
              <w:rFonts w:ascii="Times New Roman" w:hAnsi="Times New Roman"/>
              <w:sz w:val="24"/>
              <w:szCs w:val="24"/>
            </w:rPr>
            <w:t>. Jakarta : Balai Pustaka.</w:t>
          </w:r>
        </w:p>
        <w:p w:rsidR="00701302" w:rsidRPr="00F26FB0" w:rsidRDefault="00701302" w:rsidP="00701302">
          <w:pPr>
            <w:pStyle w:val="Bibliography"/>
            <w:spacing w:line="240" w:lineRule="auto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F26FB0">
            <w:rPr>
              <w:rFonts w:ascii="Times New Roman" w:hAnsi="Times New Roman"/>
              <w:noProof/>
              <w:sz w:val="24"/>
              <w:szCs w:val="24"/>
            </w:rPr>
            <w:t xml:space="preserve">Furqon. (2013). </w:t>
          </w:r>
          <w:r w:rsidRPr="00F26FB0">
            <w:rPr>
              <w:rFonts w:ascii="Times New Roman" w:hAnsi="Times New Roman"/>
              <w:i/>
              <w:iCs/>
              <w:noProof/>
              <w:sz w:val="24"/>
              <w:szCs w:val="24"/>
            </w:rPr>
            <w:t>statistika terapan untuk penelitian.</w:t>
          </w:r>
          <w:r w:rsidRPr="00F26FB0">
            <w:rPr>
              <w:rFonts w:ascii="Times New Roman" w:hAnsi="Times New Roman"/>
              <w:noProof/>
              <w:sz w:val="24"/>
              <w:szCs w:val="24"/>
            </w:rPr>
            <w:t xml:space="preserve"> Bandung: Alfabeta.</w:t>
          </w:r>
        </w:p>
        <w:p w:rsidR="00701302" w:rsidRPr="00F26FB0" w:rsidRDefault="00701302" w:rsidP="00701302">
          <w:pPr>
            <w:spacing w:line="240" w:lineRule="auto"/>
            <w:ind w:left="567" w:hanging="567"/>
            <w:rPr>
              <w:rFonts w:ascii="Times New Roman" w:hAnsi="Times New Roman"/>
              <w:sz w:val="24"/>
              <w:szCs w:val="24"/>
            </w:rPr>
          </w:pPr>
          <w:r w:rsidRPr="00F26FB0">
            <w:rPr>
              <w:rFonts w:ascii="Times New Roman" w:hAnsi="Times New Roman"/>
              <w:sz w:val="24"/>
              <w:szCs w:val="24"/>
            </w:rPr>
            <w:t xml:space="preserve">Gibson, J. L., Ivancevich, dan Donnely. 1997. </w:t>
          </w:r>
          <w:r w:rsidRPr="00F26FB0">
            <w:rPr>
              <w:rFonts w:ascii="Times New Roman" w:hAnsi="Times New Roman"/>
              <w:i/>
              <w:sz w:val="24"/>
              <w:szCs w:val="24"/>
            </w:rPr>
            <w:t>Organization</w:t>
          </w:r>
          <w:r w:rsidRPr="00F26FB0">
            <w:rPr>
              <w:rFonts w:ascii="Times New Roman" w:hAnsi="Times New Roman"/>
              <w:sz w:val="24"/>
              <w:szCs w:val="24"/>
            </w:rPr>
            <w:t>. Terjemahan. Edisi Kelima. Cetakan Kedelapan. Jakarta : Erlangga.</w:t>
          </w:r>
        </w:p>
        <w:p w:rsidR="00701302" w:rsidRPr="00F26FB0" w:rsidRDefault="00701302" w:rsidP="00701302">
          <w:pPr>
            <w:spacing w:line="240" w:lineRule="auto"/>
            <w:ind w:left="720" w:hanging="720"/>
            <w:jc w:val="both"/>
            <w:rPr>
              <w:rFonts w:ascii="Times New Roman" w:hAnsi="Times New Roman"/>
              <w:noProof/>
              <w:sz w:val="24"/>
              <w:szCs w:val="24"/>
            </w:rPr>
          </w:pPr>
          <w:r w:rsidRPr="00F26FB0">
            <w:rPr>
              <w:rFonts w:ascii="Times New Roman" w:hAnsi="Times New Roman"/>
              <w:noProof/>
              <w:sz w:val="24"/>
              <w:szCs w:val="24"/>
            </w:rPr>
            <w:t xml:space="preserve">Hardjana, A. M. (2012). </w:t>
          </w:r>
          <w:r w:rsidRPr="00F26FB0">
            <w:rPr>
              <w:rFonts w:ascii="Times New Roman" w:hAnsi="Times New Roman"/>
              <w:i/>
              <w:iCs/>
              <w:noProof/>
              <w:sz w:val="24"/>
              <w:szCs w:val="24"/>
            </w:rPr>
            <w:t>Training SDM yang Efektif.</w:t>
          </w:r>
          <w:r w:rsidRPr="00F26FB0">
            <w:rPr>
              <w:rFonts w:ascii="Times New Roman" w:hAnsi="Times New Roman"/>
              <w:noProof/>
              <w:sz w:val="24"/>
              <w:szCs w:val="24"/>
            </w:rPr>
            <w:t xml:space="preserve"> Yogyakarta: Kanisius.</w:t>
          </w:r>
        </w:p>
        <w:sdt>
          <w:sdtPr>
            <w:rPr>
              <w:rFonts w:ascii="Times New Roman" w:eastAsiaTheme="majorEastAsia" w:hAnsi="Times New Roman" w:cstheme="majorBidi"/>
              <w:b/>
              <w:bCs/>
              <w:color w:val="365F91" w:themeColor="accent1" w:themeShade="BF"/>
              <w:sz w:val="24"/>
              <w:szCs w:val="24"/>
              <w:lang w:bidi="en-US"/>
            </w:rPr>
            <w:id w:val="2516825"/>
            <w:bibliography/>
          </w:sdtPr>
          <w:sdtContent>
            <w:p w:rsidR="00701302" w:rsidRPr="00F26FB0" w:rsidRDefault="00895529" w:rsidP="00701302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895529">
                <w:rPr>
                  <w:rFonts w:ascii="Times New Roman" w:hAnsi="Times New Roman"/>
                  <w:sz w:val="24"/>
                  <w:szCs w:val="24"/>
                </w:rPr>
                <w:fldChar w:fldCharType="begin" w:fldLock="1"/>
              </w:r>
              <w:r w:rsidR="00701302" w:rsidRPr="00F26FB0">
                <w:rPr>
                  <w:rFonts w:ascii="Times New Roman" w:hAnsi="Times New Roman"/>
                  <w:sz w:val="24"/>
                  <w:szCs w:val="24"/>
                </w:rPr>
                <w:instrText xml:space="preserve"> BIBLIOGRAPHY </w:instrText>
              </w:r>
              <w:r w:rsidRPr="00895529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701302"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Hufad, A., dkk. (2012). </w:t>
              </w:r>
              <w:r w:rsidR="00701302" w:rsidRPr="00F26FB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Pengembangan Sumber Belajar dalam Pembelajaran Diklat.</w:t>
              </w:r>
              <w:r w:rsidR="00701302"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Rizqi Press.</w:t>
              </w:r>
            </w:p>
            <w:p w:rsidR="00701302" w:rsidRPr="00F26FB0" w:rsidRDefault="00701302" w:rsidP="00701302">
              <w:pPr>
                <w:spacing w:line="240" w:lineRule="auto"/>
                <w:ind w:left="567" w:hanging="567"/>
                <w:rPr>
                  <w:rFonts w:ascii="Times New Roman" w:hAnsi="Times New Roman"/>
                  <w:sz w:val="24"/>
                  <w:szCs w:val="24"/>
                </w:rPr>
              </w:pPr>
              <w:r w:rsidRPr="00F26FB0">
                <w:rPr>
                  <w:rFonts w:ascii="Times New Roman" w:hAnsi="Times New Roman"/>
                  <w:sz w:val="24"/>
                  <w:szCs w:val="24"/>
                </w:rPr>
                <w:t>Justine T.Sirait. 2006.  Memahami Aspek-Aspek Pengelolaan Sumber Daya Manusia Dalam Organisasi. Jakarta. Grasindo.</w:t>
              </w:r>
            </w:p>
            <w:p w:rsidR="00701302" w:rsidRPr="00F26FB0" w:rsidRDefault="00701302" w:rsidP="00701302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Kamil, M. (2010). </w:t>
              </w:r>
              <w:r w:rsidRPr="00F26FB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Model Pendidikan dan Pelatihan (Konsep dan Aplikasi).</w:t>
              </w: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701302" w:rsidRPr="00F26FB0" w:rsidRDefault="00701302" w:rsidP="00701302">
              <w:pPr>
                <w:pStyle w:val="Bibliography"/>
                <w:spacing w:line="240" w:lineRule="auto"/>
                <w:ind w:left="709" w:hanging="709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Mangkunegara, A. P. (2009). </w:t>
              </w:r>
              <w:r w:rsidRPr="00F26FB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Evaluasi Kinerja SDM .</w:t>
              </w: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PT Refika Aditama.</w:t>
              </w:r>
            </w:p>
            <w:p w:rsidR="00701302" w:rsidRPr="00F26FB0" w:rsidRDefault="00701302" w:rsidP="00701302">
              <w:pPr>
                <w:pStyle w:val="Bibliography"/>
                <w:spacing w:line="240" w:lineRule="auto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Marzuki, S. (2010). </w:t>
              </w:r>
              <w:r w:rsidRPr="00F26FB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Pendidikan Nonformal.</w:t>
              </w: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701302" w:rsidRDefault="00701302" w:rsidP="00701302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Sayekti, W. D. (2011). </w:t>
              </w:r>
              <w:r w:rsidRPr="00F26FB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Kompetensi kepuasan kerja, komitmen, organisasional, motivasi dan kinerja (riset manajemen sumber daya manusia pada program pemberdayaan masyarakat).</w:t>
              </w: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Bandung: unpad press.</w:t>
              </w:r>
            </w:p>
            <w:p w:rsidR="00701302" w:rsidRPr="0031788A" w:rsidRDefault="00701302" w:rsidP="00701302">
              <w:pPr>
                <w:spacing w:line="240" w:lineRule="auto"/>
                <w:ind w:left="709" w:hanging="709"/>
                <w:rPr>
                  <w:rFonts w:ascii="Times New Roman" w:hAnsi="Times New Roman"/>
                  <w:sz w:val="24"/>
                  <w:szCs w:val="24"/>
                </w:rPr>
              </w:pPr>
              <w:r w:rsidRPr="0031788A">
                <w:rPr>
                  <w:rFonts w:ascii="Times New Roman" w:hAnsi="Times New Roman"/>
                  <w:sz w:val="24"/>
                  <w:szCs w:val="24"/>
                </w:rPr>
                <w:t>Sugiarto dan Siagian. (2006). Metode Statistika. Jakarta: Gramedia Pustaka Utama.</w:t>
              </w:r>
            </w:p>
            <w:p w:rsidR="00701302" w:rsidRPr="00F26FB0" w:rsidRDefault="00701302" w:rsidP="00701302">
              <w:pPr>
                <w:spacing w:before="240"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Simamora, H. (1997). </w:t>
              </w:r>
              <w:r w:rsidRPr="00F26FB0">
                <w:rPr>
                  <w:rFonts w:ascii="Times New Roman" w:hAnsi="Times New Roman"/>
                  <w:i/>
                  <w:noProof/>
                  <w:sz w:val="24"/>
                  <w:szCs w:val="24"/>
                </w:rPr>
                <w:t>Manajemen Sumber Daya Manusia</w:t>
              </w: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. Yogyakarta: Bagian penerbitan STIE.</w:t>
              </w:r>
            </w:p>
            <w:p w:rsidR="00701302" w:rsidRPr="00F26FB0" w:rsidRDefault="00701302" w:rsidP="00701302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Sinambela, L. P. (2012). </w:t>
              </w:r>
              <w:r w:rsidRPr="00F26FB0">
                <w:rPr>
                  <w:rFonts w:ascii="Times New Roman" w:hAnsi="Times New Roman"/>
                  <w:i/>
                  <w:iCs/>
                  <w:noProof/>
                  <w:sz w:val="24"/>
                  <w:szCs w:val="24"/>
                </w:rPr>
                <w:t>Kinerja Pegawai (teori pengukuran dan implikasi).</w:t>
              </w:r>
              <w:r w:rsidRPr="00F26FB0">
                <w:rPr>
                  <w:rFonts w:ascii="Times New Roman" w:hAnsi="Times New Roman"/>
                  <w:noProof/>
                  <w:sz w:val="24"/>
                  <w:szCs w:val="24"/>
                </w:rPr>
                <w:t xml:space="preserve"> Yogyakarta: graha ilmu.</w:t>
              </w:r>
            </w:p>
            <w:p w:rsidR="00701302" w:rsidRPr="00F26FB0" w:rsidRDefault="00701302" w:rsidP="00701302">
              <w:pPr>
                <w:spacing w:line="24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26FB0">
                <w:rPr>
                  <w:rFonts w:ascii="Times New Roman" w:hAnsi="Times New Roman"/>
                  <w:sz w:val="24"/>
                  <w:szCs w:val="24"/>
                </w:rPr>
                <w:t xml:space="preserve">Siregar, S. (2014). </w:t>
              </w:r>
              <w:r w:rsidRPr="00F26FB0">
                <w:rPr>
                  <w:rFonts w:ascii="Times New Roman" w:hAnsi="Times New Roman"/>
                  <w:i/>
                  <w:sz w:val="24"/>
                  <w:szCs w:val="24"/>
                </w:rPr>
                <w:t>Metode Penelitian Kuantitatif</w:t>
              </w:r>
              <w:r w:rsidRPr="00F26FB0">
                <w:rPr>
                  <w:rFonts w:ascii="Times New Roman" w:hAnsi="Times New Roman"/>
                  <w:sz w:val="24"/>
                  <w:szCs w:val="24"/>
                </w:rPr>
                <w:t>. Jakarta: Kencana.</w:t>
              </w:r>
            </w:p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4900917"/>
                <w:bibliography/>
              </w:sdtPr>
              <w:sdtContent>
                <w:p w:rsidR="00701302" w:rsidRPr="00F26FB0" w:rsidRDefault="00895529" w:rsidP="00701302">
                  <w:pPr>
                    <w:pStyle w:val="Bibliography"/>
                    <w:spacing w:after="120" w:line="240" w:lineRule="auto"/>
                    <w:ind w:left="720" w:hanging="72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 w:fldLock="1"/>
                  </w:r>
                  <w:r w:rsidR="00701302" w:rsidRPr="00F26FB0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BIBLIOGRAPHY </w:instrText>
                  </w: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="00701302"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Sudjana, D. (2010). </w:t>
                  </w:r>
                  <w:r w:rsidR="00701302" w:rsidRPr="00F26FB0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</w:rPr>
                    <w:t>Pendidikan Nonformal : wawasan, sejarah perkembangan, filsafat, dan teori pendukung serta asas</w:t>
                  </w:r>
                  <w:r w:rsidR="00701302"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. Bandung : Falah Production.</w:t>
                  </w:r>
                </w:p>
                <w:p w:rsidR="00701302" w:rsidRPr="00F26FB0" w:rsidRDefault="00701302" w:rsidP="00701302">
                  <w:pPr>
                    <w:pStyle w:val="Bibliography"/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Sugiyono. (2013).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statistika untuk penelitian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. Bandung: Alfabeta.</w:t>
                  </w:r>
                </w:p>
                <w:p w:rsidR="00701302" w:rsidRPr="00F26FB0" w:rsidRDefault="00701302" w:rsidP="00701302">
                  <w:pPr>
                    <w:pStyle w:val="Bibliography"/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_______. (2013).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METODE PENELITIAN PENDIDIKAN (Kuantitatif, Kualitatif, dan R n D).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Bandung: Alfabeta.</w:t>
                  </w:r>
                </w:p>
                <w:p w:rsidR="00701302" w:rsidRPr="00F26FB0" w:rsidRDefault="00701302" w:rsidP="00701302">
                  <w:pPr>
                    <w:pStyle w:val="Bibliography"/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_______. (2014).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Metode Penelitian Pendidikan , Pendekatan Kuantitatif, Kualitatifatif, dan R n D).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Bandung: Alfabeta.</w:t>
                  </w:r>
                </w:p>
                <w:p w:rsidR="00701302" w:rsidRPr="00F26FB0" w:rsidRDefault="00701302" w:rsidP="00701302">
                  <w:pPr>
                    <w:pStyle w:val="Bibliography"/>
                    <w:spacing w:line="240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Wibowo. (2009).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Manajemen Kinerja.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Jakarta: PT RajaGrafindo Persada.</w:t>
                  </w:r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Sumber Jurnal :</w:t>
                  </w:r>
                </w:p>
                <w:p w:rsidR="00701302" w:rsidRDefault="00701302" w:rsidP="00701302">
                  <w:pPr>
                    <w:spacing w:line="240" w:lineRule="auto"/>
                    <w:ind w:left="720" w:hanging="72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Bakar, U. (2009). </w:t>
                  </w:r>
                  <w:r w:rsidRPr="00F26FB0">
                    <w:rPr>
                      <w:rFonts w:ascii="Times New Roman" w:hAnsi="Times New Roman"/>
                      <w:iCs/>
                      <w:noProof/>
                      <w:sz w:val="24"/>
                      <w:szCs w:val="24"/>
                    </w:rPr>
                    <w:t>kinerja keuangan lembaga keuangan mikro sebelum dan sesudah pelatihan manajer ke jawa tengah.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 xml:space="preserve"> Jurnal telaah dan riset akutansi. 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2 (2), hlm. 152-164.</w:t>
                  </w:r>
                </w:p>
                <w:p w:rsidR="00701302" w:rsidRDefault="00701302" w:rsidP="00701302">
                  <w:pPr>
                    <w:spacing w:line="240" w:lineRule="auto"/>
                    <w:ind w:left="720" w:hanging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Fitriani, N. (2014). </w:t>
                  </w:r>
                  <w:r w:rsidRPr="001A6C55">
                    <w:rPr>
                      <w:rFonts w:ascii="Times New Roman" w:hAnsi="Times New Roman"/>
                      <w:sz w:val="24"/>
                      <w:szCs w:val="24"/>
                    </w:rPr>
                    <w:t>Studi Tentang Disiplin Kerja Pegawai Dikantor Kecamatan Long Ikis Kabupaten Paser.</w:t>
                  </w:r>
                </w:p>
                <w:p w:rsidR="00701302" w:rsidRPr="00046DE2" w:rsidRDefault="00701302" w:rsidP="00701302">
                  <w:pPr>
                    <w:spacing w:line="240" w:lineRule="auto"/>
                    <w:ind w:left="720" w:hanging="72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46DE2">
                    <w:rPr>
                      <w:rFonts w:ascii="Times New Roman" w:hAnsi="Times New Roman"/>
                      <w:sz w:val="24"/>
                      <w:szCs w:val="24"/>
                    </w:rPr>
                    <w:t>James dan Daniel. (2014). effects of training on employee performance: a survey of health workers in Siaya County, ken</w:t>
                  </w:r>
                  <w:r w:rsidRPr="00046DE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y</w:t>
                  </w:r>
                  <w:r w:rsidRPr="00046DE2">
                    <w:rPr>
                      <w:rFonts w:ascii="Times New Roman" w:hAnsi="Times New Roman"/>
                      <w:sz w:val="24"/>
                      <w:szCs w:val="24"/>
                    </w:rPr>
                    <w:t>a.</w:t>
                  </w:r>
                </w:p>
                <w:p w:rsidR="00701302" w:rsidRPr="00F26FB0" w:rsidRDefault="00701302" w:rsidP="00701302">
                  <w:pPr>
                    <w:spacing w:line="240" w:lineRule="auto"/>
                    <w:ind w:left="720" w:hanging="72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Nasrul, M. (2009). Evaluasi Program pelatihan.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Medik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, (1), hlm. 39-44.</w:t>
                  </w:r>
                </w:p>
                <w:p w:rsidR="00701302" w:rsidRPr="00F26FB0" w:rsidRDefault="00701302" w:rsidP="00701302">
                  <w:pPr>
                    <w:pStyle w:val="Bibliography"/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Nizar, M. I. (2015). Pengaruh pelatihan kerja terhadap kemampuan dan kinerja karyawan (perusahaan daerah (PD) Bank Perkreditan Rakyat (BPR) Bank daerah Lamongan .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Jurnal administrasi Bisnis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, 28 (2), hlm. 1-9.</w:t>
                  </w:r>
                </w:p>
                <w:p w:rsidR="00701302" w:rsidRPr="00F26FB0" w:rsidRDefault="00701302" w:rsidP="00701302">
                  <w:pPr>
                    <w:spacing w:line="240" w:lineRule="auto"/>
                    <w:ind w:left="567" w:hanging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t>Notoamodjo, S. 2003. Metodologi Penelitian Kesehatan. Cetakan Ketiga. Jakarta : Rineka Cipta.</w:t>
                  </w:r>
                </w:p>
                <w:p w:rsidR="00701302" w:rsidRDefault="00701302" w:rsidP="00701302">
                  <w:pPr>
                    <w:pStyle w:val="Bibliography"/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Onyango, J. W &amp; Wanyoike, D. M. (2014). Effects of training on Employee performance: Survey of Health Workers in Siaya County, Kenya .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 xml:space="preserve">European Jurnal of Material Sciences 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, 1 (1), hlm. 11-15.</w:t>
                  </w:r>
                </w:p>
                <w:p w:rsidR="00701302" w:rsidRPr="00C60AFB" w:rsidRDefault="00701302" w:rsidP="00701302">
                  <w:pPr>
                    <w:pStyle w:val="Bibliography"/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Pitoyo, (2000). Hubungan Kemampuan dengan Kinerja Perawat. </w:t>
                  </w:r>
                  <w:r w:rsidRPr="00C60AFB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</w:rPr>
                    <w:t>Jurnal Kinerja Perawa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t.</w:t>
                  </w:r>
                </w:p>
                <w:p w:rsidR="00701302" w:rsidRPr="00F26FB0" w:rsidRDefault="00701302" w:rsidP="00701302">
                  <w:pPr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Rohman, A., Suhandini, Y., &amp; Prihatiningsih, T. (2015). Perancangan penilaian kinerja individu menggunakan metode AHP (analithical hierarchy process).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Jurnal evaluasi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, 5 (1), hlm. 24-32.</w:t>
                  </w:r>
                </w:p>
                <w:p w:rsidR="00701302" w:rsidRPr="00F26FB0" w:rsidRDefault="00701302" w:rsidP="00701302">
                  <w:pPr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t xml:space="preserve">Setyowati, K. 2009. Strategi Pengembangan Sumber Daya Aparatus (PNS) Berbasis Kompetensi. </w:t>
                  </w:r>
                  <w:r w:rsidRPr="00F26F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Jurnal Spirit Publik</w:t>
                  </w: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t>.  5 (1), hlm. 19-36.</w:t>
                  </w:r>
                </w:p>
                <w:p w:rsidR="00701302" w:rsidRPr="00F26FB0" w:rsidRDefault="00701302" w:rsidP="00701302">
                  <w:pPr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t xml:space="preserve">Thang, N. N &amp; Buyens, D. 2008. Training, Organization Strategy and Firm Performance. </w:t>
                  </w:r>
                  <w:r w:rsidRPr="00F26F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Working Paper of  Economics &amp; International Business Research Conference</w:t>
                  </w: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t>. December 10-13, 2008, Miami, U.S.</w:t>
                  </w:r>
                </w:p>
                <w:p w:rsidR="00701302" w:rsidRPr="00F26FB0" w:rsidRDefault="00701302" w:rsidP="00701302">
                  <w:pPr>
                    <w:pStyle w:val="Bibliography"/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lastRenderedPageBreak/>
                    <w:t xml:space="preserve">Turere, V. N. (2013). Pengaruh pendidikan dan pelatihan terhadap peningkatan kinerja karyawam pada balai pelatihan teknis pertanian kalasey. </w:t>
                  </w:r>
                  <w:r w:rsidRPr="00F26FB0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</w:rPr>
                    <w:t>Jurnal riset ekonomi, manajemen, bisnis dan akutansi.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1 (3), hlm. 10-19.</w:t>
                  </w:r>
                </w:p>
                <w:p w:rsidR="00701302" w:rsidRPr="00F26FB0" w:rsidRDefault="00701302" w:rsidP="00701302">
                  <w:pPr>
                    <w:pStyle w:val="Bibliography"/>
                    <w:spacing w:line="240" w:lineRule="auto"/>
                    <w:ind w:left="709" w:hanging="7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Widyasari, R.., Mukzam, M. D., &amp; Prasetya, A. (2015). Pengaruh pelatihan terhadap kemampuan dan kinerja karyawan (studi pada karyawan PT. Bank BNI cabang utama Malang). Jurnal </w:t>
                  </w:r>
                  <w:r w:rsidRPr="00F26FB0">
                    <w:rPr>
                      <w:rFonts w:ascii="Times New Roman" w:hAnsi="Times New Roman"/>
                      <w:i/>
                      <w:iCs/>
                      <w:noProof/>
                      <w:sz w:val="24"/>
                      <w:szCs w:val="24"/>
                    </w:rPr>
                    <w:t>administrasi bisnis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, 19 (2), hlm. 1-9.</w:t>
                  </w:r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302" w:rsidRDefault="00701302" w:rsidP="00701302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Sumber skripsi :</w:t>
                  </w:r>
                </w:p>
                <w:p w:rsidR="00701302" w:rsidRDefault="00701302" w:rsidP="00701302">
                  <w:pPr>
                    <w:spacing w:after="240" w:line="240" w:lineRule="auto"/>
                    <w:ind w:left="709" w:hanging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5F5F5"/>
                    </w:rPr>
                  </w:pPr>
                  <w:r w:rsidRPr="00552E5E">
                    <w:rPr>
                      <w:rFonts w:ascii="Times New Roman" w:hAnsi="Times New Roman"/>
                      <w:sz w:val="24"/>
                      <w:szCs w:val="24"/>
                    </w:rPr>
                    <w:t xml:space="preserve">Dewi, R. (2011). </w:t>
                  </w:r>
                  <w:r w:rsidRPr="00552E5E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5F5F5"/>
                    </w:rPr>
                    <w:t>Pengaruh Hasil Pelatihan Etos Kerja Berbasis Manajemen Qolbu Terhadap Kinerja Pegawai (Studi Deskriptif Pada Pelatihan Etos Kerja di Daarut Tauhiid Bandung Bagi Pegawai SMA PB. Soedirman 1 Bekasi</w:t>
                  </w:r>
                </w:p>
                <w:p w:rsidR="00701302" w:rsidRDefault="00701302" w:rsidP="00701302">
                  <w:pPr>
                    <w:spacing w:after="240" w:line="240" w:lineRule="auto"/>
                    <w:ind w:left="709" w:hanging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5F5F5"/>
                    </w:rPr>
                    <w:t>Ismawarni, D. (2016). Pengaruh Budaya Kerja dan Kompensasi TerhadaP Komitmen Serta Implikasinya pada Kinerja Pegawa Bank BJB Cabang Subang.</w:t>
                  </w:r>
                </w:p>
                <w:p w:rsidR="00701302" w:rsidRPr="006D27F4" w:rsidRDefault="00701302" w:rsidP="00701302">
                  <w:pPr>
                    <w:spacing w:after="240" w:line="240" w:lineRule="auto"/>
                    <w:ind w:left="709" w:hanging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personnam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Jayanthi, Y. D. </w:t>
                  </w:r>
                  <w:r w:rsidRPr="00315A6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(2014)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315A6C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315A6C">
                    <w:rPr>
                      <w:rStyle w:val="Emphasis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Pengaruh Hasil Pelatihan Terhadap Kinerja Karyawan </w:t>
                  </w:r>
                  <w:r>
                    <w:rPr>
                      <w:rStyle w:val="Emphasis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Di Balai Pelatihan Manajerial PT. KAI</w:t>
                  </w:r>
                  <w:r w:rsidRPr="00315A6C">
                    <w:rPr>
                      <w:rStyle w:val="Emphasis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Bandung.</w:t>
                  </w:r>
                  <w:r w:rsidRPr="00315A6C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701302" w:rsidRPr="00013503" w:rsidRDefault="00701302" w:rsidP="00701302">
                  <w:pPr>
                    <w:spacing w:line="240" w:lineRule="auto"/>
                    <w:ind w:left="720" w:hanging="72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Minaria,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(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2003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)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. Hubungan Faktor Individu, Organisasi, dan Psikologi dengan Kinerja BPFK Medan, AKK-USU</w:t>
                  </w:r>
                </w:p>
                <w:p w:rsidR="00701302" w:rsidRPr="00F26FB0" w:rsidRDefault="00701302" w:rsidP="00701302">
                  <w:pPr>
                    <w:pStyle w:val="Bibliography"/>
                    <w:spacing w:after="240" w:line="240" w:lineRule="auto"/>
                    <w:ind w:left="709" w:hanging="709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Sintiaw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a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ti, N. (2013). Penerapan Metode Outbound Pada Pelatihan Spiritual Team Bounding Dalam Meningkatkan Budaya Kerja Karyawan. </w:t>
                  </w:r>
                </w:p>
                <w:p w:rsidR="00701302" w:rsidRPr="00013503" w:rsidRDefault="00701302" w:rsidP="00701302">
                  <w:pPr>
                    <w:pStyle w:val="Bibliography"/>
                    <w:spacing w:after="0" w:line="240" w:lineRule="auto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Wahyudi, F. (2015). Pengaruh Program Pelatihan Terhadap Kinerja pegawai.</w:t>
                  </w:r>
                </w:p>
                <w:p w:rsidR="00701302" w:rsidRPr="00F26FB0" w:rsidRDefault="00701302" w:rsidP="00701302">
                  <w:pPr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701302" w:rsidRPr="00F26FB0" w:rsidRDefault="00701302" w:rsidP="00701302">
                  <w:pPr>
                    <w:spacing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Sumber Lain : </w:t>
                  </w:r>
                </w:p>
                <w:p w:rsidR="00701302" w:rsidRPr="00F26FB0" w:rsidRDefault="00701302" w:rsidP="00701302">
                  <w:pPr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UU No 20 Tahun 2003 Tentang Sistem Pendidikan Nasional</w:t>
                  </w:r>
                </w:p>
                <w:p w:rsidR="00701302" w:rsidRPr="00F26FB0" w:rsidRDefault="00701302" w:rsidP="00701302">
                  <w:pPr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SPSS </w:t>
                  </w:r>
                  <w:r w:rsidRPr="00F26FB0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</w:rPr>
                    <w:t xml:space="preserve">Versi </w:t>
                  </w: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22.0</w:t>
                  </w:r>
                </w:p>
                <w:p w:rsidR="00701302" w:rsidRDefault="00701302" w:rsidP="00701302">
                  <w:pPr>
                    <w:spacing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Pedoman Karya Tulis Ilmiah Upi 2015</w:t>
                  </w:r>
                </w:p>
                <w:p w:rsidR="00701302" w:rsidRPr="00F26FB0" w:rsidRDefault="00701302" w:rsidP="0070130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302" w:rsidRPr="00F26FB0" w:rsidRDefault="00701302" w:rsidP="00701302">
                  <w:pPr>
                    <w:pStyle w:val="Bibliography"/>
                    <w:spacing w:after="24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Sumber Internet :</w:t>
                  </w:r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26FB0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http;//id.wikipedia.org/wiki/Bank_BJB</w:t>
                  </w:r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t>www.bankbjb.co.id</w:t>
                  </w:r>
                </w:p>
                <w:p w:rsidR="00701302" w:rsidRPr="00F26FB0" w:rsidRDefault="00895529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hyperlink r:id="rId7" w:history="1">
                    <w:r w:rsidR="00701302" w:rsidRPr="00F26FB0">
                      <w:rPr>
                        <w:rStyle w:val="Hyperlink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http://dtinsani.com</w:t>
                    </w:r>
                  </w:hyperlink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302" w:rsidRPr="00F26FB0" w:rsidRDefault="00895529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FB0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  <w:p w:rsidR="00701302" w:rsidRPr="00F26FB0" w:rsidRDefault="00701302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302" w:rsidRPr="00F26FB0" w:rsidRDefault="00701302" w:rsidP="00701302">
                  <w:pPr>
                    <w:spacing w:line="240" w:lineRule="auto"/>
                    <w:ind w:left="720" w:hanging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01302" w:rsidRPr="00F26FB0" w:rsidRDefault="00895529" w:rsidP="0070130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sectPr w:rsidR="00701302" w:rsidRPr="00F26FB0" w:rsidSect="002732FA">
                      <w:headerReference w:type="even" r:id="rId8"/>
                      <w:headerReference w:type="default" r:id="rId9"/>
                      <w:footerReference w:type="even" r:id="rId10"/>
                      <w:footerReference w:type="default" r:id="rId11"/>
                      <w:headerReference w:type="first" r:id="rId12"/>
                      <w:footerReference w:type="first" r:id="rId13"/>
                      <w:pgSz w:w="11906" w:h="16838" w:code="9"/>
                      <w:pgMar w:top="1701" w:right="1701" w:bottom="1701" w:left="2268" w:header="706" w:footer="706" w:gutter="0"/>
                      <w:pgNumType w:start="111"/>
                      <w:cols w:space="708"/>
                      <w:docGrid w:linePitch="360"/>
                    </w:sectPr>
                  </w:pPr>
                </w:p>
              </w:sdtContent>
            </w:sdt>
            <w:p w:rsidR="00701302" w:rsidRPr="00F26FB0" w:rsidRDefault="00701302" w:rsidP="00701302">
              <w:pPr>
                <w:spacing w:line="24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701302" w:rsidRPr="00F26FB0" w:rsidRDefault="00895529" w:rsidP="00701302">
              <w:pPr>
                <w:pStyle w:val="Heading1"/>
                <w:spacing w:before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26FB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  <w:p w:rsidR="00701302" w:rsidRPr="00F26FB0" w:rsidRDefault="00895529" w:rsidP="00701302">
          <w:pPr>
            <w:spacing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</w:sdtContent>
    </w:sdt>
    <w:p w:rsidR="00C713EF" w:rsidRPr="00701302" w:rsidRDefault="00C713EF" w:rsidP="00701302"/>
    <w:sectPr w:rsidR="00C713EF" w:rsidRPr="00701302" w:rsidSect="00C02851">
      <w:headerReference w:type="default" r:id="rId14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8E" w:rsidRDefault="006B6F8E" w:rsidP="00701302">
      <w:pPr>
        <w:spacing w:after="0" w:line="240" w:lineRule="auto"/>
      </w:pPr>
      <w:r>
        <w:separator/>
      </w:r>
    </w:p>
  </w:endnote>
  <w:endnote w:type="continuationSeparator" w:id="1">
    <w:p w:rsidR="006B6F8E" w:rsidRDefault="006B6F8E" w:rsidP="0070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02" w:rsidRDefault="007013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FA" w:rsidRDefault="002732FA" w:rsidP="002732FA">
    <w:pPr>
      <w:spacing w:after="0" w:line="240" w:lineRule="auto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Novi Dwi Suryaningsih</w:t>
    </w:r>
    <w:r>
      <w:rPr>
        <w:rFonts w:ascii="Trebuchet MS" w:hAnsi="Trebuchet MS" w:cs="Trebuchet MS"/>
        <w:b/>
        <w:bCs/>
        <w:sz w:val="18"/>
        <w:szCs w:val="18"/>
        <w:lang w:val="id-ID"/>
      </w:rPr>
      <w:t>, 2016</w:t>
    </w:r>
  </w:p>
  <w:p w:rsidR="002732FA" w:rsidRDefault="002732FA" w:rsidP="002732FA">
    <w:pPr>
      <w:pStyle w:val="Footer"/>
      <w:rPr>
        <w:rFonts w:ascii="Trebuchet MS" w:hAnsi="Trebuchet MS" w:cs="Trebuchet MS"/>
        <w:sz w:val="18"/>
        <w:szCs w:val="18"/>
      </w:rPr>
    </w:pPr>
    <w:r>
      <w:rPr>
        <w:rFonts w:ascii="Trebuchet MS" w:hAnsi="Trebuchet MS"/>
        <w:b/>
        <w:sz w:val="18"/>
        <w:szCs w:val="18"/>
      </w:rPr>
      <w:t>KONTRIBUSI HASIL PELATIHAN MANAJEMEN QOLBU ETOS KERJA TERHADAP PENINGKATAN KINERJA KARYAWAN PT. BANK BJB</w:t>
    </w:r>
  </w:p>
  <w:p w:rsidR="00701302" w:rsidRPr="002732FA" w:rsidRDefault="002732FA">
    <w:pPr>
      <w:pStyle w:val="Footer"/>
      <w:rPr>
        <w:rFonts w:ascii="Trebuchet MS" w:hAnsi="Trebuchet MS" w:cstheme="minorBidi"/>
        <w:sz w:val="18"/>
        <w:szCs w:val="18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04"/>
      <w:docPartObj>
        <w:docPartGallery w:val="Page Numbers (Bottom of Page)"/>
        <w:docPartUnique/>
      </w:docPartObj>
    </w:sdtPr>
    <w:sdtContent>
      <w:p w:rsidR="00701302" w:rsidRDefault="00895529">
        <w:pPr>
          <w:pStyle w:val="Footer"/>
          <w:jc w:val="center"/>
        </w:pPr>
        <w:fldSimple w:instr=" PAGE   \* MERGEFORMAT ">
          <w:r w:rsidR="002732FA">
            <w:rPr>
              <w:noProof/>
            </w:rPr>
            <w:t>111</w:t>
          </w:r>
        </w:fldSimple>
      </w:p>
    </w:sdtContent>
  </w:sdt>
  <w:p w:rsidR="002732FA" w:rsidRDefault="002732FA" w:rsidP="002732FA">
    <w:pPr>
      <w:spacing w:after="0" w:line="240" w:lineRule="auto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Novi Dwi Suryaningsih</w:t>
    </w:r>
    <w:r>
      <w:rPr>
        <w:rFonts w:ascii="Trebuchet MS" w:hAnsi="Trebuchet MS" w:cs="Trebuchet MS"/>
        <w:b/>
        <w:bCs/>
        <w:sz w:val="18"/>
        <w:szCs w:val="18"/>
        <w:lang w:val="id-ID"/>
      </w:rPr>
      <w:t>, 2016</w:t>
    </w:r>
  </w:p>
  <w:p w:rsidR="002732FA" w:rsidRDefault="002732FA" w:rsidP="002732FA">
    <w:pPr>
      <w:pStyle w:val="Footer"/>
      <w:rPr>
        <w:rFonts w:ascii="Trebuchet MS" w:hAnsi="Trebuchet MS" w:cs="Trebuchet MS"/>
        <w:sz w:val="18"/>
        <w:szCs w:val="18"/>
      </w:rPr>
    </w:pPr>
    <w:r>
      <w:rPr>
        <w:rFonts w:ascii="Trebuchet MS" w:hAnsi="Trebuchet MS"/>
        <w:b/>
        <w:sz w:val="18"/>
        <w:szCs w:val="18"/>
      </w:rPr>
      <w:t>KONTRIBUSI HASIL PELATIHAN MANAJEMEN QOLBU ETOS KERJA TERHADAP PENINGKATAN KINERJA KARYAWAN PT. BANK BJB</w:t>
    </w:r>
  </w:p>
  <w:p w:rsidR="00701302" w:rsidRPr="002732FA" w:rsidRDefault="002732FA">
    <w:pPr>
      <w:pStyle w:val="Footer"/>
      <w:rPr>
        <w:rFonts w:ascii="Trebuchet MS" w:hAnsi="Trebuchet MS" w:cstheme="minorBidi"/>
        <w:sz w:val="18"/>
        <w:szCs w:val="18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8E" w:rsidRDefault="006B6F8E" w:rsidP="00701302">
      <w:pPr>
        <w:spacing w:after="0" w:line="240" w:lineRule="auto"/>
      </w:pPr>
      <w:r>
        <w:separator/>
      </w:r>
    </w:p>
  </w:footnote>
  <w:footnote w:type="continuationSeparator" w:id="1">
    <w:p w:rsidR="006B6F8E" w:rsidRDefault="006B6F8E" w:rsidP="0070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02" w:rsidRDefault="007013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02"/>
      <w:docPartObj>
        <w:docPartGallery w:val="Page Numbers (Top of Page)"/>
        <w:docPartUnique/>
      </w:docPartObj>
    </w:sdtPr>
    <w:sdtContent>
      <w:p w:rsidR="00701302" w:rsidRDefault="00895529">
        <w:pPr>
          <w:pStyle w:val="Header"/>
          <w:jc w:val="right"/>
        </w:pPr>
        <w:fldSimple w:instr=" PAGE   \* MERGEFORMAT ">
          <w:r w:rsidR="002732FA">
            <w:rPr>
              <w:noProof/>
            </w:rPr>
            <w:t>111</w:t>
          </w:r>
        </w:fldSimple>
      </w:p>
    </w:sdtContent>
  </w:sdt>
  <w:p w:rsidR="00701302" w:rsidRPr="00997A79" w:rsidRDefault="00701302">
    <w:pPr>
      <w:pStyle w:val="Head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02" w:rsidRDefault="0070130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94" w:rsidRPr="00997A79" w:rsidRDefault="006B6F8E">
    <w:pPr>
      <w:pStyle w:val="Header"/>
      <w:jc w:val="right"/>
      <w:rPr>
        <w:rFonts w:ascii="Times New Roman" w:hAnsi="Times New Roman"/>
      </w:rPr>
    </w:pPr>
  </w:p>
  <w:p w:rsidR="00B76A94" w:rsidRPr="00997A79" w:rsidRDefault="006B6F8E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302"/>
    <w:rsid w:val="0000162E"/>
    <w:rsid w:val="0000756E"/>
    <w:rsid w:val="000255B5"/>
    <w:rsid w:val="000266E5"/>
    <w:rsid w:val="000275B5"/>
    <w:rsid w:val="00035BC4"/>
    <w:rsid w:val="00040FE0"/>
    <w:rsid w:val="00043E27"/>
    <w:rsid w:val="00044BF5"/>
    <w:rsid w:val="00051D44"/>
    <w:rsid w:val="00052C4F"/>
    <w:rsid w:val="00053452"/>
    <w:rsid w:val="00056D5E"/>
    <w:rsid w:val="00057F2C"/>
    <w:rsid w:val="000624D2"/>
    <w:rsid w:val="00065766"/>
    <w:rsid w:val="00067BEB"/>
    <w:rsid w:val="000731C4"/>
    <w:rsid w:val="0007352D"/>
    <w:rsid w:val="000754C9"/>
    <w:rsid w:val="00076F0E"/>
    <w:rsid w:val="00085707"/>
    <w:rsid w:val="00095B97"/>
    <w:rsid w:val="000963C5"/>
    <w:rsid w:val="000A2C5F"/>
    <w:rsid w:val="000A4172"/>
    <w:rsid w:val="000A4F92"/>
    <w:rsid w:val="000B0969"/>
    <w:rsid w:val="000B7BA5"/>
    <w:rsid w:val="000C1551"/>
    <w:rsid w:val="000C2165"/>
    <w:rsid w:val="000D38E7"/>
    <w:rsid w:val="000D6A90"/>
    <w:rsid w:val="000D71BD"/>
    <w:rsid w:val="000D79EB"/>
    <w:rsid w:val="000E09A6"/>
    <w:rsid w:val="000E148F"/>
    <w:rsid w:val="000E3E52"/>
    <w:rsid w:val="000E4C91"/>
    <w:rsid w:val="000E5152"/>
    <w:rsid w:val="000F38C9"/>
    <w:rsid w:val="000F469B"/>
    <w:rsid w:val="001108DE"/>
    <w:rsid w:val="00111D6E"/>
    <w:rsid w:val="00112C59"/>
    <w:rsid w:val="0011454B"/>
    <w:rsid w:val="00117223"/>
    <w:rsid w:val="00117DA6"/>
    <w:rsid w:val="00123D9C"/>
    <w:rsid w:val="001245F8"/>
    <w:rsid w:val="00126BD0"/>
    <w:rsid w:val="00147778"/>
    <w:rsid w:val="001547E5"/>
    <w:rsid w:val="00155C5A"/>
    <w:rsid w:val="00164C6F"/>
    <w:rsid w:val="00170368"/>
    <w:rsid w:val="00171484"/>
    <w:rsid w:val="0017256A"/>
    <w:rsid w:val="00176DB9"/>
    <w:rsid w:val="001813B6"/>
    <w:rsid w:val="00190E78"/>
    <w:rsid w:val="00192591"/>
    <w:rsid w:val="00195CEB"/>
    <w:rsid w:val="00197D39"/>
    <w:rsid w:val="001A029F"/>
    <w:rsid w:val="001A0B5E"/>
    <w:rsid w:val="001A4F28"/>
    <w:rsid w:val="001B1FC5"/>
    <w:rsid w:val="001B39BF"/>
    <w:rsid w:val="001C0841"/>
    <w:rsid w:val="001C0ADF"/>
    <w:rsid w:val="001C4D19"/>
    <w:rsid w:val="001C5209"/>
    <w:rsid w:val="001D1BD8"/>
    <w:rsid w:val="001D1C33"/>
    <w:rsid w:val="001D2950"/>
    <w:rsid w:val="001D4809"/>
    <w:rsid w:val="001F076B"/>
    <w:rsid w:val="001F2BA3"/>
    <w:rsid w:val="001F3146"/>
    <w:rsid w:val="002006DB"/>
    <w:rsid w:val="00207BD9"/>
    <w:rsid w:val="0021030F"/>
    <w:rsid w:val="00210E71"/>
    <w:rsid w:val="0022241B"/>
    <w:rsid w:val="00230D3D"/>
    <w:rsid w:val="002330A9"/>
    <w:rsid w:val="0023501A"/>
    <w:rsid w:val="002432BC"/>
    <w:rsid w:val="0025082F"/>
    <w:rsid w:val="00251B2E"/>
    <w:rsid w:val="00256E8F"/>
    <w:rsid w:val="00260267"/>
    <w:rsid w:val="00260387"/>
    <w:rsid w:val="00260D30"/>
    <w:rsid w:val="002732FA"/>
    <w:rsid w:val="00275340"/>
    <w:rsid w:val="00282625"/>
    <w:rsid w:val="00291D95"/>
    <w:rsid w:val="002A1C4F"/>
    <w:rsid w:val="002A673B"/>
    <w:rsid w:val="002C061E"/>
    <w:rsid w:val="002C4373"/>
    <w:rsid w:val="002C4F66"/>
    <w:rsid w:val="002D2AEC"/>
    <w:rsid w:val="002D56DE"/>
    <w:rsid w:val="002E44E8"/>
    <w:rsid w:val="002E7A4E"/>
    <w:rsid w:val="002F5D11"/>
    <w:rsid w:val="002F5E37"/>
    <w:rsid w:val="00302483"/>
    <w:rsid w:val="00307E27"/>
    <w:rsid w:val="003117C3"/>
    <w:rsid w:val="003122A5"/>
    <w:rsid w:val="00313C37"/>
    <w:rsid w:val="00313EB8"/>
    <w:rsid w:val="003143C9"/>
    <w:rsid w:val="00330C2E"/>
    <w:rsid w:val="003320B2"/>
    <w:rsid w:val="00336584"/>
    <w:rsid w:val="00343306"/>
    <w:rsid w:val="00345118"/>
    <w:rsid w:val="00345358"/>
    <w:rsid w:val="0035225F"/>
    <w:rsid w:val="003546A8"/>
    <w:rsid w:val="00354990"/>
    <w:rsid w:val="0035646B"/>
    <w:rsid w:val="00365B4E"/>
    <w:rsid w:val="00367B06"/>
    <w:rsid w:val="0037516B"/>
    <w:rsid w:val="003765F4"/>
    <w:rsid w:val="00377BF6"/>
    <w:rsid w:val="00380885"/>
    <w:rsid w:val="00380B6C"/>
    <w:rsid w:val="003828C5"/>
    <w:rsid w:val="00386BD6"/>
    <w:rsid w:val="0039400A"/>
    <w:rsid w:val="00395787"/>
    <w:rsid w:val="00396D34"/>
    <w:rsid w:val="003974C1"/>
    <w:rsid w:val="003A03C1"/>
    <w:rsid w:val="003B0C9C"/>
    <w:rsid w:val="003B3621"/>
    <w:rsid w:val="003D01F2"/>
    <w:rsid w:val="003E1BE6"/>
    <w:rsid w:val="003E4960"/>
    <w:rsid w:val="003F1703"/>
    <w:rsid w:val="003F1EE6"/>
    <w:rsid w:val="003F2B03"/>
    <w:rsid w:val="00405C70"/>
    <w:rsid w:val="00415011"/>
    <w:rsid w:val="00416481"/>
    <w:rsid w:val="00423321"/>
    <w:rsid w:val="00425181"/>
    <w:rsid w:val="00432743"/>
    <w:rsid w:val="00432FB2"/>
    <w:rsid w:val="00433542"/>
    <w:rsid w:val="0043774C"/>
    <w:rsid w:val="00441A32"/>
    <w:rsid w:val="004446AA"/>
    <w:rsid w:val="0045620B"/>
    <w:rsid w:val="0046443C"/>
    <w:rsid w:val="00464F1D"/>
    <w:rsid w:val="00470459"/>
    <w:rsid w:val="00471CBF"/>
    <w:rsid w:val="00474B9D"/>
    <w:rsid w:val="00481FBE"/>
    <w:rsid w:val="00482A16"/>
    <w:rsid w:val="00486E4A"/>
    <w:rsid w:val="00494C48"/>
    <w:rsid w:val="00495014"/>
    <w:rsid w:val="004A1E02"/>
    <w:rsid w:val="004A42A2"/>
    <w:rsid w:val="004A64CD"/>
    <w:rsid w:val="004A6B71"/>
    <w:rsid w:val="004A6C6D"/>
    <w:rsid w:val="004B45D3"/>
    <w:rsid w:val="004C6247"/>
    <w:rsid w:val="004C72E6"/>
    <w:rsid w:val="004C7C51"/>
    <w:rsid w:val="004D4680"/>
    <w:rsid w:val="004D6D34"/>
    <w:rsid w:val="004E030C"/>
    <w:rsid w:val="004E213E"/>
    <w:rsid w:val="004E4181"/>
    <w:rsid w:val="004F1419"/>
    <w:rsid w:val="004F50F2"/>
    <w:rsid w:val="004F5D5E"/>
    <w:rsid w:val="004F799B"/>
    <w:rsid w:val="00506B91"/>
    <w:rsid w:val="00510B03"/>
    <w:rsid w:val="00511017"/>
    <w:rsid w:val="005124BE"/>
    <w:rsid w:val="005155E2"/>
    <w:rsid w:val="00516458"/>
    <w:rsid w:val="00522776"/>
    <w:rsid w:val="00522AF3"/>
    <w:rsid w:val="00523E78"/>
    <w:rsid w:val="005243DD"/>
    <w:rsid w:val="00524608"/>
    <w:rsid w:val="0052733B"/>
    <w:rsid w:val="00527E3C"/>
    <w:rsid w:val="00527E77"/>
    <w:rsid w:val="005300BE"/>
    <w:rsid w:val="00535A6A"/>
    <w:rsid w:val="00540EEF"/>
    <w:rsid w:val="0054254E"/>
    <w:rsid w:val="005438EA"/>
    <w:rsid w:val="005444DE"/>
    <w:rsid w:val="00552F76"/>
    <w:rsid w:val="00563D33"/>
    <w:rsid w:val="00565D8F"/>
    <w:rsid w:val="005671FA"/>
    <w:rsid w:val="00567848"/>
    <w:rsid w:val="00584F4F"/>
    <w:rsid w:val="00586497"/>
    <w:rsid w:val="00587609"/>
    <w:rsid w:val="005901A8"/>
    <w:rsid w:val="005977D7"/>
    <w:rsid w:val="005A4FD2"/>
    <w:rsid w:val="005A6E99"/>
    <w:rsid w:val="005B3642"/>
    <w:rsid w:val="005B57F1"/>
    <w:rsid w:val="005C20CA"/>
    <w:rsid w:val="005C2F9A"/>
    <w:rsid w:val="005C3331"/>
    <w:rsid w:val="005C361D"/>
    <w:rsid w:val="005C5D8A"/>
    <w:rsid w:val="005D6749"/>
    <w:rsid w:val="005E0FC8"/>
    <w:rsid w:val="005E1CD7"/>
    <w:rsid w:val="005E6DF8"/>
    <w:rsid w:val="005F3BFB"/>
    <w:rsid w:val="005F3E2D"/>
    <w:rsid w:val="00600364"/>
    <w:rsid w:val="00606E6F"/>
    <w:rsid w:val="00616097"/>
    <w:rsid w:val="00620180"/>
    <w:rsid w:val="00623794"/>
    <w:rsid w:val="00623F62"/>
    <w:rsid w:val="00625025"/>
    <w:rsid w:val="00627EE3"/>
    <w:rsid w:val="006322F0"/>
    <w:rsid w:val="00633FC8"/>
    <w:rsid w:val="00641B4D"/>
    <w:rsid w:val="0064390E"/>
    <w:rsid w:val="00646D62"/>
    <w:rsid w:val="006653E2"/>
    <w:rsid w:val="0066668D"/>
    <w:rsid w:val="00672AE0"/>
    <w:rsid w:val="00676894"/>
    <w:rsid w:val="00686B7E"/>
    <w:rsid w:val="00686E98"/>
    <w:rsid w:val="00687B98"/>
    <w:rsid w:val="00691089"/>
    <w:rsid w:val="00693456"/>
    <w:rsid w:val="0069656F"/>
    <w:rsid w:val="006A018A"/>
    <w:rsid w:val="006B4132"/>
    <w:rsid w:val="006B6F8E"/>
    <w:rsid w:val="006B7B1F"/>
    <w:rsid w:val="006C01AF"/>
    <w:rsid w:val="006C3533"/>
    <w:rsid w:val="006C47FB"/>
    <w:rsid w:val="006C5638"/>
    <w:rsid w:val="006D0990"/>
    <w:rsid w:val="006D3723"/>
    <w:rsid w:val="006D7DB8"/>
    <w:rsid w:val="006F0ABD"/>
    <w:rsid w:val="00701302"/>
    <w:rsid w:val="00702E06"/>
    <w:rsid w:val="00715139"/>
    <w:rsid w:val="007163BA"/>
    <w:rsid w:val="007208DB"/>
    <w:rsid w:val="00732423"/>
    <w:rsid w:val="00736135"/>
    <w:rsid w:val="00756607"/>
    <w:rsid w:val="00760E49"/>
    <w:rsid w:val="00762D07"/>
    <w:rsid w:val="00765692"/>
    <w:rsid w:val="00765D3E"/>
    <w:rsid w:val="007668FC"/>
    <w:rsid w:val="0077093C"/>
    <w:rsid w:val="007711F4"/>
    <w:rsid w:val="007721DA"/>
    <w:rsid w:val="00775F41"/>
    <w:rsid w:val="00781D6D"/>
    <w:rsid w:val="007907E6"/>
    <w:rsid w:val="00790FE9"/>
    <w:rsid w:val="007925DF"/>
    <w:rsid w:val="007A418F"/>
    <w:rsid w:val="007A7BEA"/>
    <w:rsid w:val="007B6D00"/>
    <w:rsid w:val="007C2E0F"/>
    <w:rsid w:val="007C7BA1"/>
    <w:rsid w:val="007D11D6"/>
    <w:rsid w:val="007D219E"/>
    <w:rsid w:val="007D600B"/>
    <w:rsid w:val="007D634C"/>
    <w:rsid w:val="007D64D8"/>
    <w:rsid w:val="007D76D3"/>
    <w:rsid w:val="007E02B3"/>
    <w:rsid w:val="007E1234"/>
    <w:rsid w:val="007E15DF"/>
    <w:rsid w:val="007E194C"/>
    <w:rsid w:val="007E1D7F"/>
    <w:rsid w:val="007E23C6"/>
    <w:rsid w:val="007E6436"/>
    <w:rsid w:val="007F33D8"/>
    <w:rsid w:val="007F33FF"/>
    <w:rsid w:val="007F35CF"/>
    <w:rsid w:val="007F3DD0"/>
    <w:rsid w:val="007F3DF4"/>
    <w:rsid w:val="007F79B5"/>
    <w:rsid w:val="00820CA9"/>
    <w:rsid w:val="00826117"/>
    <w:rsid w:val="00827926"/>
    <w:rsid w:val="008337B3"/>
    <w:rsid w:val="00853FB4"/>
    <w:rsid w:val="00854CB1"/>
    <w:rsid w:val="00862A8D"/>
    <w:rsid w:val="00863309"/>
    <w:rsid w:val="008636B4"/>
    <w:rsid w:val="0086662E"/>
    <w:rsid w:val="008672B5"/>
    <w:rsid w:val="00875EFC"/>
    <w:rsid w:val="00880CFA"/>
    <w:rsid w:val="00895529"/>
    <w:rsid w:val="008A04C2"/>
    <w:rsid w:val="008A094E"/>
    <w:rsid w:val="008A5DF3"/>
    <w:rsid w:val="008B0631"/>
    <w:rsid w:val="008B2843"/>
    <w:rsid w:val="008B51C8"/>
    <w:rsid w:val="008C21FD"/>
    <w:rsid w:val="008C3CC3"/>
    <w:rsid w:val="008C4C27"/>
    <w:rsid w:val="008E1B0D"/>
    <w:rsid w:val="008E226A"/>
    <w:rsid w:val="008F21CE"/>
    <w:rsid w:val="008F2782"/>
    <w:rsid w:val="008F6EC8"/>
    <w:rsid w:val="00901051"/>
    <w:rsid w:val="0090750F"/>
    <w:rsid w:val="00912332"/>
    <w:rsid w:val="009149AB"/>
    <w:rsid w:val="00920012"/>
    <w:rsid w:val="00924D2E"/>
    <w:rsid w:val="00937798"/>
    <w:rsid w:val="00943520"/>
    <w:rsid w:val="009442B9"/>
    <w:rsid w:val="0094675D"/>
    <w:rsid w:val="00947456"/>
    <w:rsid w:val="009513ED"/>
    <w:rsid w:val="00952725"/>
    <w:rsid w:val="0096045C"/>
    <w:rsid w:val="00964059"/>
    <w:rsid w:val="009666D5"/>
    <w:rsid w:val="009679B2"/>
    <w:rsid w:val="009714D1"/>
    <w:rsid w:val="0098307D"/>
    <w:rsid w:val="00983B2B"/>
    <w:rsid w:val="00992169"/>
    <w:rsid w:val="00992AE6"/>
    <w:rsid w:val="009A2890"/>
    <w:rsid w:val="009A40DA"/>
    <w:rsid w:val="009A702D"/>
    <w:rsid w:val="009B141C"/>
    <w:rsid w:val="009B30B8"/>
    <w:rsid w:val="009C6980"/>
    <w:rsid w:val="009C6C9D"/>
    <w:rsid w:val="009D0186"/>
    <w:rsid w:val="009E0079"/>
    <w:rsid w:val="009E33C1"/>
    <w:rsid w:val="009F5F56"/>
    <w:rsid w:val="009F635E"/>
    <w:rsid w:val="00A0157E"/>
    <w:rsid w:val="00A03499"/>
    <w:rsid w:val="00A035A6"/>
    <w:rsid w:val="00A04DCB"/>
    <w:rsid w:val="00A170B5"/>
    <w:rsid w:val="00A2093B"/>
    <w:rsid w:val="00A228AC"/>
    <w:rsid w:val="00A26679"/>
    <w:rsid w:val="00A26D2A"/>
    <w:rsid w:val="00A30970"/>
    <w:rsid w:val="00A30F27"/>
    <w:rsid w:val="00A34936"/>
    <w:rsid w:val="00A37F56"/>
    <w:rsid w:val="00A44333"/>
    <w:rsid w:val="00A451E8"/>
    <w:rsid w:val="00A47E68"/>
    <w:rsid w:val="00A66351"/>
    <w:rsid w:val="00A66B4D"/>
    <w:rsid w:val="00A67E17"/>
    <w:rsid w:val="00A70771"/>
    <w:rsid w:val="00A732FB"/>
    <w:rsid w:val="00A7635B"/>
    <w:rsid w:val="00A8309A"/>
    <w:rsid w:val="00A84144"/>
    <w:rsid w:val="00A85639"/>
    <w:rsid w:val="00A9566C"/>
    <w:rsid w:val="00A9615B"/>
    <w:rsid w:val="00AA0FE6"/>
    <w:rsid w:val="00AB3AC7"/>
    <w:rsid w:val="00AC0A35"/>
    <w:rsid w:val="00AC1DCC"/>
    <w:rsid w:val="00AC2692"/>
    <w:rsid w:val="00AC6BD9"/>
    <w:rsid w:val="00AC7378"/>
    <w:rsid w:val="00AD113A"/>
    <w:rsid w:val="00AD341B"/>
    <w:rsid w:val="00AE6CC2"/>
    <w:rsid w:val="00AF113B"/>
    <w:rsid w:val="00AF3117"/>
    <w:rsid w:val="00AF36D1"/>
    <w:rsid w:val="00AF474A"/>
    <w:rsid w:val="00B10301"/>
    <w:rsid w:val="00B14D4B"/>
    <w:rsid w:val="00B15498"/>
    <w:rsid w:val="00B15B75"/>
    <w:rsid w:val="00B17CF8"/>
    <w:rsid w:val="00B24A75"/>
    <w:rsid w:val="00B25457"/>
    <w:rsid w:val="00B25474"/>
    <w:rsid w:val="00B2786C"/>
    <w:rsid w:val="00B33E65"/>
    <w:rsid w:val="00B423ED"/>
    <w:rsid w:val="00B449AF"/>
    <w:rsid w:val="00B519EF"/>
    <w:rsid w:val="00B51CF6"/>
    <w:rsid w:val="00B521F5"/>
    <w:rsid w:val="00B525EF"/>
    <w:rsid w:val="00B532C6"/>
    <w:rsid w:val="00B535A8"/>
    <w:rsid w:val="00B5402B"/>
    <w:rsid w:val="00B55BFC"/>
    <w:rsid w:val="00B57082"/>
    <w:rsid w:val="00B5747D"/>
    <w:rsid w:val="00B61BC3"/>
    <w:rsid w:val="00B64A08"/>
    <w:rsid w:val="00B67BC9"/>
    <w:rsid w:val="00B70F7D"/>
    <w:rsid w:val="00B71927"/>
    <w:rsid w:val="00B773B8"/>
    <w:rsid w:val="00B801F9"/>
    <w:rsid w:val="00B826DA"/>
    <w:rsid w:val="00B82A5F"/>
    <w:rsid w:val="00B8662F"/>
    <w:rsid w:val="00B86AC0"/>
    <w:rsid w:val="00B9792F"/>
    <w:rsid w:val="00BA1B0F"/>
    <w:rsid w:val="00BA1D4D"/>
    <w:rsid w:val="00BA29F8"/>
    <w:rsid w:val="00BA34F2"/>
    <w:rsid w:val="00BA43BB"/>
    <w:rsid w:val="00BA4B39"/>
    <w:rsid w:val="00BA62B6"/>
    <w:rsid w:val="00BB1B5E"/>
    <w:rsid w:val="00BB1C41"/>
    <w:rsid w:val="00BB5A94"/>
    <w:rsid w:val="00BB65AB"/>
    <w:rsid w:val="00BB76D7"/>
    <w:rsid w:val="00BC5864"/>
    <w:rsid w:val="00BD08C1"/>
    <w:rsid w:val="00BD235F"/>
    <w:rsid w:val="00BD531C"/>
    <w:rsid w:val="00BD7768"/>
    <w:rsid w:val="00BE03B0"/>
    <w:rsid w:val="00BE41E8"/>
    <w:rsid w:val="00BF48E4"/>
    <w:rsid w:val="00C00C81"/>
    <w:rsid w:val="00C01047"/>
    <w:rsid w:val="00C02059"/>
    <w:rsid w:val="00C0474D"/>
    <w:rsid w:val="00C04A99"/>
    <w:rsid w:val="00C057BE"/>
    <w:rsid w:val="00C05BDC"/>
    <w:rsid w:val="00C06232"/>
    <w:rsid w:val="00C06F25"/>
    <w:rsid w:val="00C07EFE"/>
    <w:rsid w:val="00C112B8"/>
    <w:rsid w:val="00C14186"/>
    <w:rsid w:val="00C14BC6"/>
    <w:rsid w:val="00C14F07"/>
    <w:rsid w:val="00C22EAA"/>
    <w:rsid w:val="00C243DD"/>
    <w:rsid w:val="00C24DCE"/>
    <w:rsid w:val="00C25EAD"/>
    <w:rsid w:val="00C321C4"/>
    <w:rsid w:val="00C32A42"/>
    <w:rsid w:val="00C36122"/>
    <w:rsid w:val="00C40724"/>
    <w:rsid w:val="00C42723"/>
    <w:rsid w:val="00C42CD7"/>
    <w:rsid w:val="00C43EDC"/>
    <w:rsid w:val="00C53B60"/>
    <w:rsid w:val="00C55F7B"/>
    <w:rsid w:val="00C63793"/>
    <w:rsid w:val="00C713EF"/>
    <w:rsid w:val="00C77E84"/>
    <w:rsid w:val="00C8198E"/>
    <w:rsid w:val="00C82355"/>
    <w:rsid w:val="00C82BD3"/>
    <w:rsid w:val="00C8736E"/>
    <w:rsid w:val="00C91EEE"/>
    <w:rsid w:val="00C92A23"/>
    <w:rsid w:val="00C948FC"/>
    <w:rsid w:val="00CA6E76"/>
    <w:rsid w:val="00CB0283"/>
    <w:rsid w:val="00CB05C6"/>
    <w:rsid w:val="00CB1FD5"/>
    <w:rsid w:val="00CB20BA"/>
    <w:rsid w:val="00CB3C4A"/>
    <w:rsid w:val="00CC030D"/>
    <w:rsid w:val="00CC2920"/>
    <w:rsid w:val="00CC41D9"/>
    <w:rsid w:val="00CC53E3"/>
    <w:rsid w:val="00CC7F4E"/>
    <w:rsid w:val="00CD0E2F"/>
    <w:rsid w:val="00CD291D"/>
    <w:rsid w:val="00CD5B22"/>
    <w:rsid w:val="00CE14EC"/>
    <w:rsid w:val="00CE287C"/>
    <w:rsid w:val="00CF19E0"/>
    <w:rsid w:val="00D01CE2"/>
    <w:rsid w:val="00D02429"/>
    <w:rsid w:val="00D0451B"/>
    <w:rsid w:val="00D05BFA"/>
    <w:rsid w:val="00D150D2"/>
    <w:rsid w:val="00D16D27"/>
    <w:rsid w:val="00D21B0C"/>
    <w:rsid w:val="00D24050"/>
    <w:rsid w:val="00D25596"/>
    <w:rsid w:val="00D25B91"/>
    <w:rsid w:val="00D27657"/>
    <w:rsid w:val="00D329B9"/>
    <w:rsid w:val="00D34805"/>
    <w:rsid w:val="00D35F05"/>
    <w:rsid w:val="00D37675"/>
    <w:rsid w:val="00D37F8F"/>
    <w:rsid w:val="00D46FB0"/>
    <w:rsid w:val="00D4717A"/>
    <w:rsid w:val="00D530C0"/>
    <w:rsid w:val="00D555E5"/>
    <w:rsid w:val="00D658DF"/>
    <w:rsid w:val="00D73C1C"/>
    <w:rsid w:val="00D76DA8"/>
    <w:rsid w:val="00D76FE9"/>
    <w:rsid w:val="00D829A0"/>
    <w:rsid w:val="00D8359B"/>
    <w:rsid w:val="00D854D4"/>
    <w:rsid w:val="00D85CAA"/>
    <w:rsid w:val="00D868B8"/>
    <w:rsid w:val="00D86A02"/>
    <w:rsid w:val="00D87B4C"/>
    <w:rsid w:val="00D87FCE"/>
    <w:rsid w:val="00D95223"/>
    <w:rsid w:val="00D979C3"/>
    <w:rsid w:val="00DA01C6"/>
    <w:rsid w:val="00DB2127"/>
    <w:rsid w:val="00DB716E"/>
    <w:rsid w:val="00DC1E45"/>
    <w:rsid w:val="00DC6A0F"/>
    <w:rsid w:val="00DD4A32"/>
    <w:rsid w:val="00DD6812"/>
    <w:rsid w:val="00DE3623"/>
    <w:rsid w:val="00DE45F3"/>
    <w:rsid w:val="00DF6C7A"/>
    <w:rsid w:val="00E142E4"/>
    <w:rsid w:val="00E2161C"/>
    <w:rsid w:val="00E21862"/>
    <w:rsid w:val="00E31602"/>
    <w:rsid w:val="00E32BED"/>
    <w:rsid w:val="00E41D21"/>
    <w:rsid w:val="00E46CFD"/>
    <w:rsid w:val="00E47DBD"/>
    <w:rsid w:val="00E503BB"/>
    <w:rsid w:val="00E5041F"/>
    <w:rsid w:val="00E5061E"/>
    <w:rsid w:val="00E50FE6"/>
    <w:rsid w:val="00E65889"/>
    <w:rsid w:val="00E65EA1"/>
    <w:rsid w:val="00E74DDE"/>
    <w:rsid w:val="00E75DB1"/>
    <w:rsid w:val="00E83818"/>
    <w:rsid w:val="00E8406E"/>
    <w:rsid w:val="00E91580"/>
    <w:rsid w:val="00EA60C0"/>
    <w:rsid w:val="00EA69F5"/>
    <w:rsid w:val="00EA6D79"/>
    <w:rsid w:val="00EB071F"/>
    <w:rsid w:val="00EB0F76"/>
    <w:rsid w:val="00EB1F01"/>
    <w:rsid w:val="00EB7894"/>
    <w:rsid w:val="00EB7EC8"/>
    <w:rsid w:val="00EC2A91"/>
    <w:rsid w:val="00EC68DE"/>
    <w:rsid w:val="00EE0808"/>
    <w:rsid w:val="00EE0A33"/>
    <w:rsid w:val="00EE6A1A"/>
    <w:rsid w:val="00EE6B92"/>
    <w:rsid w:val="00EE772C"/>
    <w:rsid w:val="00EF0E73"/>
    <w:rsid w:val="00EF71E3"/>
    <w:rsid w:val="00F025CC"/>
    <w:rsid w:val="00F05437"/>
    <w:rsid w:val="00F066DA"/>
    <w:rsid w:val="00F06F3D"/>
    <w:rsid w:val="00F1266A"/>
    <w:rsid w:val="00F20D39"/>
    <w:rsid w:val="00F26BA1"/>
    <w:rsid w:val="00F3210D"/>
    <w:rsid w:val="00F3275E"/>
    <w:rsid w:val="00F41C30"/>
    <w:rsid w:val="00F4234D"/>
    <w:rsid w:val="00F43FB0"/>
    <w:rsid w:val="00F44D13"/>
    <w:rsid w:val="00F4648D"/>
    <w:rsid w:val="00F53485"/>
    <w:rsid w:val="00F648BD"/>
    <w:rsid w:val="00F70AE0"/>
    <w:rsid w:val="00F779EF"/>
    <w:rsid w:val="00F81E74"/>
    <w:rsid w:val="00F82DC6"/>
    <w:rsid w:val="00F84D85"/>
    <w:rsid w:val="00F90306"/>
    <w:rsid w:val="00F922DC"/>
    <w:rsid w:val="00F93426"/>
    <w:rsid w:val="00F94162"/>
    <w:rsid w:val="00F9464A"/>
    <w:rsid w:val="00FA7AA4"/>
    <w:rsid w:val="00FB0709"/>
    <w:rsid w:val="00FB2BBB"/>
    <w:rsid w:val="00FB3339"/>
    <w:rsid w:val="00FB3B96"/>
    <w:rsid w:val="00FB6880"/>
    <w:rsid w:val="00FB7CA5"/>
    <w:rsid w:val="00FC1287"/>
    <w:rsid w:val="00FC3D50"/>
    <w:rsid w:val="00FC6C2F"/>
    <w:rsid w:val="00FD2B57"/>
    <w:rsid w:val="00FE2E17"/>
    <w:rsid w:val="00FE526A"/>
    <w:rsid w:val="00FE6003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0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3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01302"/>
  </w:style>
  <w:style w:type="paragraph" w:styleId="Header">
    <w:name w:val="header"/>
    <w:basedOn w:val="Normal"/>
    <w:link w:val="HeaderChar"/>
    <w:uiPriority w:val="99"/>
    <w:unhideWhenUsed/>
    <w:rsid w:val="0070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3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0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1302"/>
    <w:rPr>
      <w:color w:val="0000FF" w:themeColor="hyperlink"/>
      <w:u w:val="single"/>
    </w:rPr>
  </w:style>
  <w:style w:type="character" w:customStyle="1" w:styleId="personname">
    <w:name w:val="person_name"/>
    <w:basedOn w:val="DefaultParagraphFont"/>
    <w:rsid w:val="00701302"/>
  </w:style>
  <w:style w:type="character" w:customStyle="1" w:styleId="apple-converted-space">
    <w:name w:val="apple-converted-space"/>
    <w:basedOn w:val="DefaultParagraphFont"/>
    <w:rsid w:val="00701302"/>
  </w:style>
  <w:style w:type="character" w:styleId="Emphasis">
    <w:name w:val="Emphasis"/>
    <w:basedOn w:val="DefaultParagraphFont"/>
    <w:uiPriority w:val="20"/>
    <w:qFormat/>
    <w:rsid w:val="007013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tinsan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Ach121</b:Tag>
    <b:SourceType>Book</b:SourceType>
    <b:Guid>{749217C4-7740-44A0-8B39-79DEE9A595AD}</b:Guid>
    <b:LCID>0</b:LCID>
    <b:Author>
      <b:Author>
        <b:NameList>
          <b:Person>
            <b:Last>Achmad Hufad</b:Last>
            <b:First>Jajat</b:First>
            <b:Middle>S. Ardiwinata, Ugi Supryaogi, Joni Rahmat Pramudia</b:Middle>
          </b:Person>
        </b:NameList>
      </b:Author>
    </b:Author>
    <b:Title>Pengembangan Sumber Belajar dalam Pembelajaran Diklat</b:Title>
    <b:Year>2012</b:Year>
    <b:City>Bandung</b:City>
    <b:Publisher>Rizqi Press</b:Publisher>
    <b:RefOrder>1</b:RefOrder>
  </b:Source>
  <b:Source>
    <b:Tag>Mus1011</b:Tag>
    <b:SourceType>Book</b:SourceType>
    <b:Guid>{72A47EA7-8F17-40E3-953C-84FA33A5AF3E}</b:Guid>
    <b:LCID>0</b:LCID>
    <b:Author>
      <b:Author>
        <b:NameList>
          <b:Person>
            <b:Last>Kamil</b:Last>
            <b:First>Mustofa</b:First>
          </b:Person>
        </b:NameList>
      </b:Author>
    </b:Author>
    <b:Title>Model Pendidikan dan Pelatihan (Konsep dan Aplikasi)</b:Title>
    <b:Year>2010</b:Year>
    <b:City>Bandung</b:City>
    <b:Publisher>Alfabeta</b:Publisher>
    <b:RefOrder>2</b:RefOrder>
  </b:Source>
  <b:Source>
    <b:Tag>Sal10</b:Tag>
    <b:SourceType>Book</b:SourceType>
    <b:Guid>{58145421-D689-490B-93C3-A98B0881495F}</b:Guid>
    <b:LCID>0</b:LCID>
    <b:Author>
      <b:Author>
        <b:NameList>
          <b:Person>
            <b:Last>Marzuki</b:Last>
            <b:First>Saleh</b:First>
          </b:Person>
        </b:NameList>
      </b:Author>
    </b:Author>
    <b:Title>Pendidikan Nonformal</b:Title>
    <b:Year>2010</b:Year>
    <b:City>Bandung</b:City>
    <b:Publisher>PT Remaja Rosdakarya</b:Publisher>
    <b:RefOrder>3</b:RefOrder>
  </b:Source>
  <b:Source>
    <b:Tag>Lij12</b:Tag>
    <b:SourceType>Book</b:SourceType>
    <b:Guid>{36EF69C1-FAB1-4E26-A8CF-5F73E0855DE4}</b:Guid>
    <b:LCID>0</b:LCID>
    <b:Author>
      <b:Author>
        <b:NameList>
          <b:Person>
            <b:Last>Sinambela</b:Last>
            <b:First>Lijan</b:First>
            <b:Middle>Poltak</b:Middle>
          </b:Person>
        </b:NameList>
      </b:Author>
    </b:Author>
    <b:Title>Kinerja Pegawai (teori pengukuran dan implikasi)</b:Title>
    <b:Year>2012</b:Year>
    <b:City>Yogyakarta</b:City>
    <b:Publisher>graha ilmu</b:Publisher>
    <b:RefOrder>4</b:RefOrder>
  </b:Source>
  <b:Source>
    <b:Tag>Wur11</b:Tag>
    <b:SourceType>Book</b:SourceType>
    <b:Guid>{D54FC774-5A2C-414C-9514-9BB303AE1B7B}</b:Guid>
    <b:LCID>0</b:LCID>
    <b:Author>
      <b:Author>
        <b:NameList>
          <b:Person>
            <b:Last>Sayekti</b:Last>
            <b:First>Wuryaningsih</b:First>
            <b:Middle>Dwi</b:Middle>
          </b:Person>
        </b:NameList>
      </b:Author>
    </b:Author>
    <b:Title>Kompetensi kepuasan kerja, komitmen, organisasional, motivasi dan kinerja (riset manajemen sumber daya manusia pada program pemberdayaan masyarakat)</b:Title>
    <b:Year>2011</b:Year>
    <b:City>Bandung</b:City>
    <b:Publisher>unpad press</b:Publisher>
    <b:RefOrder>5</b:RefOrder>
  </b:Source>
  <b:Source>
    <b:Tag>Anw09</b:Tag>
    <b:SourceType>Book</b:SourceType>
    <b:Guid>{58D81C87-550D-4B90-A807-983D8144D3B9}</b:Guid>
    <b:LCID>0</b:LCID>
    <b:Author>
      <b:Author>
        <b:NameList>
          <b:Person>
            <b:Last>Mangkunegara</b:Last>
            <b:First>Anwar</b:First>
            <b:Middle>Prabu</b:Middle>
          </b:Person>
        </b:NameList>
      </b:Author>
    </b:Author>
    <b:Title>Evaluasi Kinerja SDM </b:Title>
    <b:Year>2009</b:Year>
    <b:City>Bandung</b:City>
    <b:Publisher>PT Refika Aditama</b:Publisher>
    <b:RefOrder>6</b:RefOrder>
  </b:Source>
  <b:Source>
    <b:Tag>Wib09</b:Tag>
    <b:SourceType>Book</b:SourceType>
    <b:Guid>{C23CCC10-7C11-42E3-94CD-E03524FE2CD9}</b:Guid>
    <b:LCID>0</b:LCID>
    <b:Author>
      <b:Author>
        <b:NameList>
          <b:Person>
            <b:Last>Wibowo</b:Last>
          </b:Person>
        </b:NameList>
      </b:Author>
    </b:Author>
    <b:Title>Manajemen Kinerja</b:Title>
    <b:Year>2009</b:Year>
    <b:City>Jakarta</b:City>
    <b:Publisher>PT RajaGrafindo Persada</b:Publisher>
    <b:RefOrder>7</b:RefOrder>
  </b:Source>
  <b:Source>
    <b:Tag>Sur10</b:Tag>
    <b:SourceType>Book</b:SourceType>
    <b:Guid>{E8B4E11B-2F5F-4BD4-985C-6D18352CAFC3}</b:Guid>
    <b:LCID>0</b:LCID>
    <b:Author>
      <b:Author>
        <b:NameList>
          <b:Person>
            <b:Last>Dharma</b:Last>
            <b:First>Surya</b:First>
          </b:Person>
        </b:NameList>
      </b:Author>
    </b:Author>
    <b:Title>Manajemen Kinerja (falsafah teori dan penerapannya)</b:Title>
    <b:Year>2010</b:Year>
    <b:City>Yogyakarta</b:City>
    <b:Publisher>Pustaka Pelajar</b:Publisher>
    <b:RefOrder>8</b:RefOrder>
  </b:Source>
  <b:Source>
    <b:Tag>Sud10</b:Tag>
    <b:SourceType>BookSection</b:SourceType>
    <b:Guid>{A66717E7-0AC5-4976-97A8-4B2FEB8439EB}</b:Guid>
    <b:LCID>0</b:LCID>
    <b:Author>
      <b:Author>
        <b:NameList>
          <b:Person>
            <b:Last>Sudjana</b:Last>
          </b:Person>
        </b:NameList>
      </b:Author>
    </b:Author>
    <b:Title>Pendidikan Nonformal</b:Title>
    <b:Year>2010</b:Year>
    <b:BookTitle>pendidikan non formal</b:BookTitle>
    <b:Pages>2</b:Pages>
    <b:City>Bandung</b:City>
    <b:Publisher>Falah production</b:Publisher>
    <b:RefOrder>2</b:RefOrder>
  </b:Source>
  <b:Source>
    <b:Tag>Mus10</b:Tag>
    <b:SourceType>BookSection</b:SourceType>
    <b:Guid>{BDC5640D-4D15-420B-9A04-8D4DFF85C72C}</b:Guid>
    <b:LCID>0</b:LCID>
    <b:Author>
      <b:Author>
        <b:NameList>
          <b:Person>
            <b:Last>Kamil</b:Last>
            <b:First>Mustofa</b:First>
          </b:Person>
        </b:NameList>
      </b:Author>
      <b:BookAuthor>
        <b:NameList>
          <b:Person>
            <b:Last>Kamil</b:Last>
            <b:First>Mustofa</b:First>
          </b:Person>
        </b:NameList>
      </b:BookAuthor>
    </b:Author>
    <b:Title>Model pendidikan dan pelatihan </b:Title>
    <b:BookTitle>Model pendidikan dan pelatihan</b:BookTitle>
    <b:Year>2010</b:Year>
    <b:Pages>6</b:Pages>
    <b:City>Bandung</b:City>
    <b:Publisher>Alfa Beta </b:Publisher>
    <b:RefOrder>3</b:RefOrder>
  </b:Source>
  <b:Source>
    <b:Tag>Zah15</b:Tag>
    <b:SourceType>InternetSite</b:SourceType>
    <b:Guid>{3376F3CA-ADF7-4D4F-B721-B2406703C82B}</b:Guid>
    <b:LCID>0</b:LCID>
    <b:Author>
      <b:Author>
        <b:NameList>
          <b:Person>
            <b:Last>Bawadii</b:Last>
            <b:First>Zahrul</b:First>
          </b:Person>
        </b:NameList>
      </b:Author>
    </b:Author>
    <b:Title>PT. Adira Finance Position</b:Title>
    <b:Year>2015</b:Year>
    <b:Month>Juni</b:Month>
    <b:Day>10</b:Day>
    <b:YearAccessed>2015</b:YearAccessed>
    <b:MonthAccessed>october</b:MonthAccessed>
    <b:DayAccessed>17</b:DayAccessed>
    <b:URL>https://zahrulbawadii.wordpress.com/2015/06/10/pt-adira-finance-position-asset-recovery-development-officer-supevisor-accounting-management-reporting-credit-marketing-officer/</b:URL>
    <b:RefOrder>4</b:RefOrder>
  </b:Source>
  <b:Source>
    <b:Tag>Nan12</b:Tag>
    <b:SourceType>JournalArticle</b:SourceType>
    <b:Guid>{4AA0D2E0-A6AF-47B7-980F-3BCE0F5BCD5A}</b:Guid>
    <b:LCID>0</b:LCID>
    <b:Author>
      <b:Author>
        <b:NameList>
          <b:Person>
            <b:Last>Sintiawati</b:Last>
            <b:First>Nani</b:First>
          </b:Person>
        </b:NameList>
      </b:Author>
    </b:Author>
    <b:Title>Penerapan Metode Outbound Pada Pelatihan Spiritual Team Bounding Dalam Meningkatkan Budaya Kerja Karyawan</b:Title>
    <b:Year>2013</b:Year>
    <b:Pages>2</b:Pages>
    <b:RefOrder>5</b:RefOrder>
  </b:Source>
  <b:Source>
    <b:Tag>Mus20</b:Tag>
    <b:SourceType>BookSection</b:SourceType>
    <b:Guid>{95ED750B-CE58-408E-ABAF-B295239A89A2}</b:Guid>
    <b:LCID>0</b:LCID>
    <b:Author>
      <b:Author>
        <b:NameList>
          <b:Person>
            <b:Last>Kamil</b:Last>
            <b:First>Mustofa</b:First>
          </b:Person>
        </b:NameList>
      </b:Author>
    </b:Author>
    <b:Year>2010</b:Year>
    <b:Pages>3</b:Pages>
    <b:City>Bandung</b:City>
    <b:Publisher>Alfabeta</b:Publisher>
    <b:Title>Model pendidikan dan pelatihan</b:Title>
    <b:RefOrder>6</b:RefOrder>
  </b:Source>
  <b:Source>
    <b:Tag>Mus104</b:Tag>
    <b:SourceType>BookSection</b:SourceType>
    <b:Guid>{4BB58218-B0DD-4195-93DF-9575FF046DAC}</b:Guid>
    <b:LCID>0</b:LCID>
    <b:Author>
      <b:Author>
        <b:NameList>
          <b:Person>
            <b:Last>Kamil</b:Last>
            <b:First>Mustofa</b:First>
          </b:Person>
        </b:NameList>
      </b:Author>
    </b:Author>
    <b:Title>Model pendidikan dan pelatihan </b:Title>
    <b:Year>2010</b:Year>
    <b:Pages>11</b:Pages>
    <b:City>Bandung </b:City>
    <b:Publisher>Alfabeta</b:Publisher>
    <b:RefOrder>1</b:RefOrder>
  </b:Source>
  <b:Source>
    <b:Tag>Mus105</b:Tag>
    <b:SourceType>BookSection</b:SourceType>
    <b:Guid>{FC9A630E-3EBD-4F43-92CD-0F59D9C7B992}</b:Guid>
    <b:LCID>0</b:LCID>
    <b:Author>
      <b:Author>
        <b:NameList>
          <b:Person>
            <b:Last>Kamil</b:Last>
            <b:First>Mustofa</b:First>
          </b:Person>
        </b:NameList>
      </b:Author>
    </b:Author>
    <b:Title>Model pendidikan dan pelatihan </b:Title>
    <b:Year>2010</b:Year>
    <b:Pages>12</b:Pages>
    <b:City>Bandung</b:City>
    <b:Publisher>Alfabeta</b:Publisher>
    <b:RefOrder>7</b:RefOrder>
  </b:Source>
  <b:Source>
    <b:Tag>Mus106</b:Tag>
    <b:SourceType>BookSection</b:SourceType>
    <b:Guid>{3B356D46-92BE-4C8F-AD61-05E697A25488}</b:Guid>
    <b:LCID>0</b:LCID>
    <b:Author>
      <b:Author>
        <b:NameList>
          <b:Person>
            <b:Last>Kamil</b:Last>
            <b:First>Mustofa</b:First>
          </b:Person>
        </b:NameList>
      </b:Author>
    </b:Author>
    <b:Title>Model Pendidikan dan pelatihan </b:Title>
    <b:Year>2010</b:Year>
    <b:Pages>14-15</b:Pages>
    <b:City>Bandung</b:City>
    <b:Publisher>Alfabeta</b:Publisher>
    <b:RefOrder>8</b:RefOrder>
  </b:Source>
  <b:Source>
    <b:Tag>Mus107</b:Tag>
    <b:SourceType>BookSection</b:SourceType>
    <b:Guid>{8FCE4ACD-D077-4C38-AD37-6BB50F8D8573}</b:Guid>
    <b:LCID>0</b:LCID>
    <b:Author>
      <b:Author>
        <b:NameList>
          <b:Person>
            <b:Last>Kamil</b:Last>
            <b:First>Mustofa</b:First>
          </b:Person>
        </b:NameList>
      </b:Author>
    </b:Author>
    <b:Title>Model pendidikan dan pelatihan</b:Title>
    <b:Year>2010</b:Year>
    <b:Pages>17-19</b:Pages>
    <b:City>Bandung</b:City>
    <b:Publisher>Alfabeta</b:Publisher>
    <b:RefOrder>9</b:RefOrder>
  </b:Source>
  <b:Source>
    <b:Tag>Dju101</b:Tag>
    <b:SourceType>BookSection</b:SourceType>
    <b:Guid>{3036C17E-A4B3-41BB-8675-B6CC110E9C1C}</b:Guid>
    <b:LCID>0</b:LCID>
    <b:Author>
      <b:Author>
        <b:NameList>
          <b:Person>
            <b:Last>Sudjana</b:Last>
            <b:First>Djuju</b:First>
          </b:Person>
        </b:NameList>
      </b:Author>
    </b:Author>
    <b:Title>Pendidikan Nonformal : wawasan, sejarah perkembangan, filsafat, dan teori pendukung serta asas</b:Title>
    <b:Year>2010</b:Year>
    <b:Pages>31-35</b:Pages>
    <b:City>Bandung </b:City>
    <b:Publisher>Falah Production</b:Publisher>
    <b:RefOrder>10</b:RefOrder>
  </b:Source>
  <b:Source>
    <b:Tag>Mus108</b:Tag>
    <b:SourceType>BookSection</b:SourceType>
    <b:Guid>{366C4851-1258-4B38-B475-04F23ECAE7F8}</b:Guid>
    <b:LCID>0</b:LCID>
    <b:Author>
      <b:Author>
        <b:NameList>
          <b:Person>
            <b:Last>Kamil</b:Last>
            <b:First>Mustofa</b:First>
          </b:Person>
        </b:NameList>
      </b:Author>
    </b:Author>
    <b:Title>Model pendidikan dan pelathan</b:Title>
    <b:Year>2010</b:Year>
    <b:Pages>106-107</b:Pages>
    <b:City>Bandung</b:City>
    <b:Publisher>Alfabeta</b:Publisher>
    <b:RefOrder>11</b:RefOrder>
  </b:Source>
  <b:Source>
    <b:Tag>Sug13</b:Tag>
    <b:SourceType>BookSection</b:SourceType>
    <b:Guid>{0A481480-587A-4A5C-92DF-B309ABDA57CE}</b:Guid>
    <b:LCID>0</b:LCID>
    <b:Author>
      <b:BookAuthor>
        <b:NameList>
          <b:Person>
            <b:Last>Sugiyono</b:Last>
          </b:Person>
        </b:NameList>
      </b:BookAuthor>
    </b:Author>
    <b:BookTitle>statistika untuk penelitian</b:BookTitle>
    <b:Year>2013</b:Year>
    <b:Pages>260</b:Pages>
    <b:City>Bandung</b:City>
    <b:Publisher>Alfabeta</b:Publisher>
    <b:RefOrder>12</b:RefOrder>
  </b:Source>
  <b:Source>
    <b:Tag>Sug131</b:Tag>
    <b:SourceType>BookSection</b:SourceType>
    <b:Guid>{E2EB9A39-B8E3-43B7-86C5-7601157EC56B}</b:Guid>
    <b:LCID>0</b:LCID>
    <b:Author>
      <b:Author>
        <b:NameList>
          <b:Person>
            <b:Last>Sugiyono</b:Last>
          </b:Person>
        </b:NameList>
      </b:Author>
    </b:Author>
    <b:Year>2013</b:Year>
    <b:BookTitle>statistika untuk penelitian</b:BookTitle>
    <b:Pages>84</b:Pages>
    <b:City>Bandung</b:City>
    <b:Publisher>Alfabeta</b:Publisher>
    <b:RefOrder>13</b:RefOrder>
  </b:Source>
  <b:Source>
    <b:Tag>Ida11</b:Tag>
    <b:SourceType>JournalArticle</b:SourceType>
    <b:Guid>{30926F91-1632-4976-8468-6A6A7566BCF8}</b:Guid>
    <b:LCID>0</b:LCID>
    <b:Author>
      <b:Author>
        <b:NameList>
          <b:Person>
            <b:Last>Kusumawijaya</b:Last>
            <b:First>Ida</b:First>
            <b:Middle>Ketut</b:Middle>
          </b:Person>
        </b:NameList>
      </b:Author>
    </b:Author>
    <b:Year>2011</b:Year>
    <b:Pages>2</b:Pages>
    <b:JournalName>peran mitra strategis dan agen perubahan dalam manajemen talenta dan kinerja manajer.</b:JournalName>
    <b:RefOrder>14</b:RefOrder>
  </b:Source>
  <b:Source>
    <b:Tag>Usm09</b:Tag>
    <b:SourceType>JournalArticle</b:SourceType>
    <b:Guid>{1A38F641-9DD3-4BC3-8918-46E13DA96F85}</b:Guid>
    <b:LCID>0</b:LCID>
    <b:Author>
      <b:Author>
        <b:NameList>
          <b:Person>
            <b:Last>Bakar</b:Last>
            <b:First>Usman</b:First>
          </b:Person>
        </b:NameList>
      </b:Author>
    </b:Author>
    <b:JournalName>kinerja keuangan lembaga keuangan mikro sebelum dan sesudah pelatihan manajer ke jawa tengah</b:JournalName>
    <b:Year>2009</b:Year>
    <b:Pages>6</b:Pages>
    <b:RefOrder>15</b:RefOrder>
  </b:Source>
  <b:Source>
    <b:Tag>Nin12</b:Tag>
    <b:SourceType>JournalArticle</b:SourceType>
    <b:Guid>{CFD83B49-B76B-4DF2-8266-D27A917DC731}</b:Guid>
    <b:LCID>0</b:LCID>
    <b:Author>
      <b:Author>
        <b:NameList>
          <b:Person>
            <b:Last>Salmah</b:Last>
            <b:First>Ninin</b:First>
            <b:Middle>Non Ayu</b:Middle>
          </b:Person>
        </b:NameList>
      </b:Author>
    </b:Author>
    <b:JournalName>pengaruh program pelatihan dan pengembangan karyawan terhadap kompetensi karyawan pada PT. Muba electronic power sekayu</b:JournalName>
    <b:Year>2012</b:Year>
    <b:Pages>279</b:Pages>
    <b:RefOrder>16</b:RefOrder>
  </b:Source>
  <b:Source>
    <b:Tag>Ach12</b:Tag>
    <b:SourceType>Book</b:SourceType>
    <b:Guid>{B27F26A8-00FF-4658-BFD3-3C4676E2D9A6}</b:Guid>
    <b:LCID>0</b:LCID>
    <b:Author>
      <b:Author>
        <b:NameList>
          <b:Person>
            <b:Last>Achmad Hufad</b:Last>
            <b:First>Jajat</b:First>
            <b:Middle>S. Ardiwinata, Ugi Suprayogi, Joni Rahmat Pramudia.</b:Middle>
          </b:Person>
        </b:NameList>
      </b:Author>
    </b:Author>
    <b:Title>pengembangan sumber belajar dalam pembelajaran diklat</b:Title>
    <b:Year>2012</b:Year>
    <b:City>Bandung </b:City>
    <b:Publisher>Rizqi Press</b:Publisher>
    <b:RefOrder>17</b:RefOrder>
  </b:Source>
</b:Sources>
</file>

<file path=customXml/itemProps1.xml><?xml version="1.0" encoding="utf-8"?>
<ds:datastoreItem xmlns:ds="http://schemas.openxmlformats.org/officeDocument/2006/customXml" ds:itemID="{151DF440-7B4E-4E54-A5BB-9040097A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YCS</dc:creator>
  <cp:lastModifiedBy>user</cp:lastModifiedBy>
  <cp:revision>3</cp:revision>
  <cp:lastPrinted>2017-09-27T10:40:00Z</cp:lastPrinted>
  <dcterms:created xsi:type="dcterms:W3CDTF">2016-11-28T03:47:00Z</dcterms:created>
  <dcterms:modified xsi:type="dcterms:W3CDTF">2017-09-27T10:41:00Z</dcterms:modified>
</cp:coreProperties>
</file>