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bCs/>
        </w:rPr>
        <w:id w:val="4253075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bookmarkStart w:id="0" w:name="_Toc431818986" w:displacedByCustomXml="prev"/>
        <w:p w:rsidR="00112BD6" w:rsidRPr="00112BD6" w:rsidRDefault="00112BD6" w:rsidP="00112BD6">
          <w:pPr>
            <w:spacing w:after="0" w:line="360" w:lineRule="auto"/>
            <w:jc w:val="center"/>
            <w:outlineLvl w:val="0"/>
            <w:rPr>
              <w:rFonts w:ascii="Times New Roman" w:eastAsiaTheme="minorEastAsia" w:hAnsi="Times New Roman" w:cs="Times New Roman"/>
              <w:b/>
              <w:sz w:val="24"/>
              <w:szCs w:val="24"/>
            </w:rPr>
          </w:pPr>
          <w:r w:rsidRPr="00112BD6">
            <w:rPr>
              <w:rFonts w:ascii="Times New Roman" w:eastAsiaTheme="minorEastAsia" w:hAnsi="Times New Roman" w:cs="Times New Roman"/>
              <w:b/>
              <w:sz w:val="24"/>
              <w:szCs w:val="24"/>
            </w:rPr>
            <w:t>DAFTAR ISI</w:t>
          </w:r>
          <w:bookmarkEnd w:id="0"/>
        </w:p>
        <w:p w:rsidR="00112BD6" w:rsidRPr="00112BD6" w:rsidRDefault="00112BD6" w:rsidP="00112BD6">
          <w:pPr>
            <w:spacing w:after="200" w:line="36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</w:p>
        <w:p w:rsidR="00112BD6" w:rsidRPr="00112BD6" w:rsidRDefault="00112BD6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begin"/>
          </w:r>
          <w:r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instrText xml:space="preserve"> TOC \o "1-3" \h \z \u </w:instrText>
          </w:r>
          <w:r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separate"/>
          </w:r>
          <w:hyperlink w:anchor="_Toc431818983" w:history="1">
            <w:r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ABSTRAK</w:t>
            </w:r>
            <w:r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instrText xml:space="preserve"> PAGEREF _Toc431818983 \h </w:instrText>
            </w:r>
            <w:r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0A43">
              <w:rPr>
                <w:rFonts w:ascii="Times New Roman" w:eastAsiaTheme="minorEastAsia" w:hAnsi="Times New Roman" w:cs="Times New Roman"/>
                <w:b/>
                <w:bCs/>
                <w:noProof/>
                <w:webHidden/>
                <w:sz w:val="24"/>
                <w:szCs w:val="24"/>
              </w:rPr>
              <w:t>Error! Bookmark not defined.</w:t>
            </w:r>
            <w:r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2BD6" w:rsidRPr="00112BD6" w:rsidRDefault="000B447E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84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ABSTRACT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  <w:t>ii</w:t>
            </w:r>
          </w:hyperlink>
        </w:p>
        <w:p w:rsidR="00112BD6" w:rsidRPr="00112BD6" w:rsidRDefault="000B447E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85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UCAPAN TERIMAKASIH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iii</w:t>
          </w:r>
        </w:p>
        <w:p w:rsidR="00112BD6" w:rsidRPr="00112BD6" w:rsidRDefault="000B447E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86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DAFTAR ISI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v</w:t>
          </w:r>
        </w:p>
        <w:p w:rsidR="00112BD6" w:rsidRPr="00112BD6" w:rsidRDefault="000B447E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87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DAFTAR TABEL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vii</w:t>
          </w:r>
        </w:p>
        <w:p w:rsidR="00112BD6" w:rsidRPr="00112BD6" w:rsidRDefault="000B447E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87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DAFTAR GAMBAR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viii</w:t>
          </w:r>
        </w:p>
        <w:p w:rsidR="00112BD6" w:rsidRPr="00112BD6" w:rsidRDefault="000B447E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89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BAB I PENDAHULUAN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1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91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A.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Latar Belakang Penelitian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1</w:t>
          </w:r>
          <w:r w:rsidR="00112BD6" w:rsidRPr="00112BD6">
            <w:rPr>
              <w:rFonts w:eastAsiaTheme="minorEastAsia"/>
            </w:rPr>
            <w:fldChar w:fldCharType="begin"/>
          </w:r>
          <w:r w:rsidR="00112BD6" w:rsidRPr="00112BD6">
            <w:rPr>
              <w:rFonts w:eastAsiaTheme="minorEastAsia"/>
            </w:rPr>
            <w:instrText xml:space="preserve"> HYPERLINK \l "_Toc431818992" </w:instrText>
          </w:r>
          <w:r w:rsidR="00112BD6" w:rsidRPr="00112BD6">
            <w:rPr>
              <w:rFonts w:eastAsiaTheme="minorEastAsia"/>
            </w:rPr>
            <w:fldChar w:fldCharType="separate"/>
          </w:r>
        </w:p>
        <w:p w:rsidR="00112BD6" w:rsidRPr="00112BD6" w:rsidRDefault="00112BD6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B.  </w:t>
          </w:r>
          <w:r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  <w:u w:val="single"/>
            </w:rPr>
            <w:t>Rumusan Masalah Penelitian</w:t>
          </w:r>
          <w:r w:rsidRPr="00112BD6">
            <w:rPr>
              <w:rFonts w:ascii="Times New Roman" w:eastAsiaTheme="minorEastAsia" w:hAnsi="Times New Roman" w:cs="Times New Roman"/>
              <w:noProof/>
              <w:webHidden/>
              <w:sz w:val="24"/>
              <w:szCs w:val="24"/>
            </w:rPr>
            <w:tab/>
          </w:r>
          <w:r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  <w:r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2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93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C.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Tujuan Penelitian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3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94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D.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Manfaat Penelitian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3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95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E.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Batasan Penelitian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3</w:t>
          </w:r>
        </w:p>
        <w:p w:rsidR="00112BD6" w:rsidRPr="00112BD6" w:rsidRDefault="000B447E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96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BAB II KAJIAN PUSTAKA,KERANGKA PEMIKIRAN,HIPOTESIS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4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eastAsiaTheme="minorEastAsia"/>
              <w:noProof/>
            </w:rPr>
          </w:pPr>
          <w:hyperlink w:anchor="_Toc431818998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 xml:space="preserve">A. </w:t>
            </w:r>
            <w:r w:rsidR="00112BD6" w:rsidRPr="00112BD6">
              <w:rPr>
                <w:rFonts w:eastAsiaTheme="minorEastAsia"/>
                <w:noProof/>
              </w:rPr>
              <w:t>KAJIAN PUSTAKA</w:t>
            </w:r>
            <w:r w:rsidR="00112BD6" w:rsidRPr="00112BD6">
              <w:rPr>
                <w:rFonts w:eastAsiaTheme="minorEastAsia"/>
                <w:noProof/>
                <w:webHidden/>
              </w:rPr>
              <w:tab/>
            </w:r>
          </w:hyperlink>
          <w:r w:rsidR="00112BD6" w:rsidRPr="00112BD6">
            <w:rPr>
              <w:rFonts w:eastAsiaTheme="minorEastAsia"/>
              <w:noProof/>
            </w:rPr>
            <w:t>4</w:t>
          </w:r>
        </w:p>
        <w:p w:rsidR="00112BD6" w:rsidRPr="00112BD6" w:rsidRDefault="000B447E" w:rsidP="00112BD6">
          <w:pPr>
            <w:tabs>
              <w:tab w:val="left" w:pos="880"/>
              <w:tab w:val="right" w:leader="dot" w:pos="7928"/>
            </w:tabs>
            <w:spacing w:after="100" w:line="36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01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1.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  <w:t>Kaitan Proprioseptik Terhadap Keseimbangan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4</w:t>
          </w:r>
        </w:p>
        <w:p w:rsidR="00112BD6" w:rsidRPr="00112BD6" w:rsidRDefault="000B447E" w:rsidP="00112BD6">
          <w:pPr>
            <w:tabs>
              <w:tab w:val="left" w:pos="880"/>
              <w:tab w:val="right" w:leader="dot" w:pos="7928"/>
            </w:tabs>
            <w:spacing w:after="100" w:line="360" w:lineRule="auto"/>
            <w:ind w:left="44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02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2.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  <w:t>Kaitan Keseimbangan Tubuh Dengan Permainan Egrang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6</w:t>
          </w:r>
        </w:p>
        <w:p w:rsidR="00112BD6" w:rsidRPr="00112BD6" w:rsidRDefault="00112BD6" w:rsidP="00112BD6">
          <w:pPr>
            <w:spacing w:after="200" w:line="360" w:lineRule="auto"/>
            <w:outlineLvl w:val="0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112BD6">
            <w:rPr>
              <w:rFonts w:ascii="Times New Roman" w:eastAsiaTheme="minorEastAsia" w:hAnsi="Times New Roman" w:cs="Times New Roman"/>
              <w:b/>
              <w:sz w:val="24"/>
              <w:szCs w:val="24"/>
            </w:rPr>
            <w:t xml:space="preserve">       </w:t>
          </w:r>
          <w:r w:rsidRPr="00112BD6">
            <w:rPr>
              <w:rFonts w:ascii="Times New Roman" w:eastAsiaTheme="minorEastAsia" w:hAnsi="Times New Roman" w:cs="Times New Roman"/>
              <w:sz w:val="24"/>
              <w:szCs w:val="24"/>
            </w:rPr>
            <w:t>3.     Permainan Olahraga Tradisional…………………………………….…...9</w:t>
          </w:r>
        </w:p>
        <w:p w:rsidR="00112BD6" w:rsidRPr="00112BD6" w:rsidRDefault="00112BD6" w:rsidP="00112BD6">
          <w:pPr>
            <w:spacing w:after="200" w:line="360" w:lineRule="auto"/>
            <w:outlineLvl w:val="0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112BD6">
            <w:rPr>
              <w:rFonts w:ascii="Times New Roman" w:eastAsiaTheme="minorEastAsia" w:hAnsi="Times New Roman" w:cs="Times New Roman"/>
              <w:b/>
              <w:sz w:val="24"/>
              <w:szCs w:val="24"/>
            </w:rPr>
            <w:t xml:space="preserve">      </w:t>
          </w:r>
          <w:r w:rsidRPr="00112BD6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4.     Permainan  Egrang…………………………………….………………..10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8999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B.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  <w:t>Kerangka Pemikiran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12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05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C.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  <w:t>Hipotesis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13</w:t>
          </w:r>
        </w:p>
        <w:p w:rsidR="00112BD6" w:rsidRPr="00112BD6" w:rsidRDefault="000B447E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17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BAB III METODE PENELITIAN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14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19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A.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Desain Penelitian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14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20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B.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Partisipan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15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21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C.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Populasi dan Sampel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15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22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D.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Instrumen Penelitian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17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23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E.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Prosedur Penelitian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18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24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F.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Analisis Data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24</w:t>
          </w:r>
        </w:p>
        <w:p w:rsidR="00112BD6" w:rsidRPr="00112BD6" w:rsidRDefault="000B447E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25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BAB IV HASIL PENELITIAN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25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26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A.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Hasil Penelitian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25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34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B.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Analisis Data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26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30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C.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Pembahasan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28</w:t>
          </w:r>
        </w:p>
        <w:p w:rsidR="00112BD6" w:rsidRPr="00112BD6" w:rsidRDefault="000B447E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31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BAB V SIMPULAN, IMPLIKASI DAN REKOMENDASI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29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32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A.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Simpulan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29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33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B.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Implikasi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29</w:t>
          </w:r>
        </w:p>
        <w:p w:rsidR="00112BD6" w:rsidRPr="00112BD6" w:rsidRDefault="000B447E" w:rsidP="00112BD6">
          <w:pPr>
            <w:tabs>
              <w:tab w:val="left" w:pos="567"/>
              <w:tab w:val="right" w:leader="dot" w:pos="7928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1819034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C.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Rekomendasi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29</w:t>
          </w:r>
        </w:p>
        <w:p w:rsidR="00112BD6" w:rsidRPr="00112BD6" w:rsidRDefault="000B447E" w:rsidP="00112BD6">
          <w:pPr>
            <w:tabs>
              <w:tab w:val="right" w:leader="dot" w:pos="79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u w:val="single"/>
            </w:rPr>
          </w:pPr>
          <w:hyperlink w:anchor="_Toc431819035" w:history="1">
            <w:r w:rsidR="00112BD6" w:rsidRPr="00112B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</w:rPr>
              <w:t>DAFTAR PUSTAKA</w:t>
            </w:r>
            <w:r w:rsidR="00112BD6" w:rsidRPr="00112BD6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12BD6" w:rsidRPr="00112BD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30</w:t>
          </w:r>
        </w:p>
        <w:p w:rsidR="00112BD6" w:rsidRPr="00112BD6" w:rsidRDefault="00112BD6" w:rsidP="00112BD6">
          <w:pPr>
            <w:spacing w:after="0" w:line="360" w:lineRule="auto"/>
            <w:rPr>
              <w:rFonts w:ascii="Times New Roman" w:eastAsiaTheme="minorEastAsia" w:hAnsi="Times New Roman" w:cs="Times New Roman"/>
              <w:sz w:val="24"/>
            </w:rPr>
          </w:pPr>
          <w:r w:rsidRPr="00112BD6">
            <w:rPr>
              <w:rFonts w:ascii="Times New Roman" w:eastAsiaTheme="minorEastAsia" w:hAnsi="Times New Roman" w:cs="Times New Roman"/>
              <w:sz w:val="24"/>
            </w:rPr>
            <w:t>LAMPIRAN-LAMPIRAN ................................................................................... 31</w:t>
          </w:r>
        </w:p>
        <w:p w:rsidR="00112BD6" w:rsidRPr="00112BD6" w:rsidRDefault="00112BD6" w:rsidP="00112BD6">
          <w:pPr>
            <w:spacing w:after="0" w:line="360" w:lineRule="auto"/>
            <w:rPr>
              <w:rFonts w:ascii="Times New Roman" w:eastAsiaTheme="minorEastAsia" w:hAnsi="Times New Roman" w:cs="Times New Roman"/>
              <w:sz w:val="24"/>
            </w:rPr>
          </w:pPr>
          <w:r w:rsidRPr="00112BD6">
            <w:rPr>
              <w:rFonts w:ascii="Times New Roman" w:eastAsiaTheme="minorEastAsia" w:hAnsi="Times New Roman" w:cs="Times New Roman"/>
              <w:sz w:val="24"/>
            </w:rPr>
            <w:t>RIWAYAT HIDUP PENELITI ............................................................................ 47</w:t>
          </w:r>
        </w:p>
        <w:p w:rsidR="00112BD6" w:rsidRPr="00112BD6" w:rsidRDefault="00112BD6" w:rsidP="00112BD6">
          <w:pPr>
            <w:spacing w:after="0" w:line="36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112BD6">
            <w:rPr>
              <w:rFonts w:ascii="Times New Roman" w:eastAsiaTheme="minorEastAsia" w:hAnsi="Times New Roman" w:cs="Times New Roman"/>
              <w:sz w:val="24"/>
              <w:szCs w:val="24"/>
            </w:rPr>
            <w:fldChar w:fldCharType="end"/>
          </w:r>
        </w:p>
      </w:sdtContent>
    </w:sdt>
    <w:p w:rsidR="00112BD6" w:rsidRPr="00112BD6" w:rsidRDefault="00112BD6" w:rsidP="00112BD6">
      <w:pPr>
        <w:spacing w:after="200" w:line="276" w:lineRule="auto"/>
        <w:rPr>
          <w:rFonts w:eastAsiaTheme="minorEastAsia"/>
        </w:rPr>
      </w:pPr>
    </w:p>
    <w:p w:rsidR="009D38DF" w:rsidRPr="00112BD6" w:rsidRDefault="009D38DF"/>
    <w:sectPr w:rsidR="009D38DF" w:rsidRPr="00112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7E" w:rsidRDefault="000B447E" w:rsidP="008F0A43">
      <w:pPr>
        <w:spacing w:after="0" w:line="240" w:lineRule="auto"/>
      </w:pPr>
      <w:r>
        <w:separator/>
      </w:r>
    </w:p>
  </w:endnote>
  <w:endnote w:type="continuationSeparator" w:id="0">
    <w:p w:rsidR="000B447E" w:rsidRDefault="000B447E" w:rsidP="008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43" w:rsidRDefault="008F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43" w:rsidRPr="008F0A43" w:rsidRDefault="008F0A43" w:rsidP="008F0A4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</w:rPr>
    </w:pPr>
    <w:proofErr w:type="spellStart"/>
    <w:r w:rsidRPr="008F0A43">
      <w:rPr>
        <w:rFonts w:ascii="Trebuchet MS" w:eastAsia="Calibri" w:hAnsi="Trebuchet MS" w:cs="Trebuchet MS"/>
        <w:b/>
        <w:bCs/>
        <w:sz w:val="18"/>
        <w:szCs w:val="18"/>
      </w:rPr>
      <w:t>Kasan</w:t>
    </w:r>
    <w:proofErr w:type="spellEnd"/>
    <w:r w:rsidRPr="008F0A43">
      <w:rPr>
        <w:rFonts w:ascii="Trebuchet MS" w:eastAsia="Calibri" w:hAnsi="Trebuchet MS" w:cs="Trebuchet MS"/>
        <w:b/>
        <w:bCs/>
        <w:sz w:val="18"/>
        <w:szCs w:val="18"/>
      </w:rPr>
      <w:t xml:space="preserve"> </w:t>
    </w:r>
    <w:proofErr w:type="spellStart"/>
    <w:r w:rsidRPr="008F0A43">
      <w:rPr>
        <w:rFonts w:ascii="Trebuchet MS" w:eastAsia="Calibri" w:hAnsi="Trebuchet MS" w:cs="Trebuchet MS"/>
        <w:b/>
        <w:bCs/>
        <w:sz w:val="18"/>
        <w:szCs w:val="18"/>
      </w:rPr>
      <w:t>Sobari</w:t>
    </w:r>
    <w:proofErr w:type="spellEnd"/>
    <w:r w:rsidRPr="008F0A43">
      <w:rPr>
        <w:rFonts w:ascii="Trebuchet MS" w:eastAsia="Calibri" w:hAnsi="Trebuchet MS" w:cs="Trebuchet MS"/>
        <w:b/>
        <w:bCs/>
        <w:sz w:val="18"/>
        <w:szCs w:val="18"/>
        <w:lang w:val="id-ID"/>
      </w:rPr>
      <w:t>,</w:t>
    </w:r>
    <w:r>
      <w:rPr>
        <w:rFonts w:ascii="Trebuchet MS" w:eastAsia="Calibri" w:hAnsi="Trebuchet MS" w:cs="Trebuchet MS"/>
        <w:b/>
        <w:bCs/>
        <w:sz w:val="18"/>
        <w:szCs w:val="18"/>
        <w:lang w:val="id-ID"/>
      </w:rPr>
      <w:t xml:space="preserve"> 2015</w:t>
    </w:r>
  </w:p>
  <w:p w:rsidR="008F0A43" w:rsidRPr="008F0A43" w:rsidRDefault="008F0A43" w:rsidP="008F0A43">
    <w:pPr>
      <w:pStyle w:val="Footer"/>
      <w:rPr>
        <w:rFonts w:ascii="Trebuchet MS" w:eastAsia="Calibri" w:hAnsi="Trebuchet MS" w:cs="Trebuchet MS"/>
        <w:b/>
        <w:bCs/>
        <w:i/>
        <w:sz w:val="18"/>
        <w:szCs w:val="18"/>
      </w:rPr>
    </w:pPr>
    <w:bookmarkStart w:id="1" w:name="_GoBack"/>
    <w:r w:rsidRPr="008F0A43">
      <w:rPr>
        <w:rFonts w:ascii="Trebuchet MS" w:eastAsia="Calibri" w:hAnsi="Trebuchet MS" w:cs="Trebuchet MS"/>
        <w:b/>
        <w:bCs/>
        <w:i/>
        <w:sz w:val="18"/>
        <w:szCs w:val="18"/>
      </w:rPr>
      <w:t>PENGARUH PERMAINAN OLAHRAGA TRADISIONAL EGRANG TERHADAP PENINGKATAN KESEIMBANGAN TUBUH SISWA SMP NEGERI 2 KAPETAKAN KABUPATEN CIREBON</w:t>
    </w:r>
  </w:p>
  <w:bookmarkEnd w:id="1"/>
  <w:p w:rsidR="008F0A43" w:rsidRDefault="008F0A43" w:rsidP="008F0A43">
    <w:pPr>
      <w:pStyle w:val="Footer"/>
    </w:pPr>
    <w:r w:rsidRPr="008F0A43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8F0A43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8F0A43">
      <w:rPr>
        <w:rFonts w:ascii="Trebuchet MS" w:eastAsia="Calibri" w:hAnsi="Trebuchet MS" w:cs="Trebuchet MS"/>
        <w:sz w:val="18"/>
        <w:szCs w:val="18"/>
        <w:lang w:val="id-ID"/>
      </w:rPr>
      <w:t xml:space="preserve"> repository.upi.edu</w:t>
    </w:r>
    <w:r w:rsidRPr="008F0A43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8F0A43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8F0A43" w:rsidRDefault="008F0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43" w:rsidRDefault="008F0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7E" w:rsidRDefault="000B447E" w:rsidP="008F0A43">
      <w:pPr>
        <w:spacing w:after="0" w:line="240" w:lineRule="auto"/>
      </w:pPr>
      <w:r>
        <w:separator/>
      </w:r>
    </w:p>
  </w:footnote>
  <w:footnote w:type="continuationSeparator" w:id="0">
    <w:p w:rsidR="000B447E" w:rsidRDefault="000B447E" w:rsidP="008F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43" w:rsidRDefault="008F0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43" w:rsidRDefault="008F0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43" w:rsidRDefault="008F0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D6"/>
    <w:rsid w:val="000B447E"/>
    <w:rsid w:val="00112BD6"/>
    <w:rsid w:val="008F0A43"/>
    <w:rsid w:val="009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0D91"/>
  <w15:chartTrackingRefBased/>
  <w15:docId w15:val="{AE7EAD4F-66C1-450A-9373-00A352AF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43"/>
  </w:style>
  <w:style w:type="paragraph" w:styleId="Footer">
    <w:name w:val="footer"/>
    <w:basedOn w:val="Normal"/>
    <w:link w:val="FooterChar"/>
    <w:uiPriority w:val="99"/>
    <w:unhideWhenUsed/>
    <w:rsid w:val="008F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A3"/>
    <w:rsid w:val="00427CA3"/>
    <w:rsid w:val="007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7B7C9B4DBA4A1D88258150CF82C59D">
    <w:name w:val="E67B7C9B4DBA4A1D88258150CF82C59D"/>
    <w:rsid w:val="00427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</dc:creator>
  <cp:keywords/>
  <dc:description/>
  <cp:lastModifiedBy>DAM</cp:lastModifiedBy>
  <cp:revision>2</cp:revision>
  <cp:lastPrinted>2017-01-05T08:12:00Z</cp:lastPrinted>
  <dcterms:created xsi:type="dcterms:W3CDTF">2016-02-06T02:40:00Z</dcterms:created>
  <dcterms:modified xsi:type="dcterms:W3CDTF">2017-01-05T08:12:00Z</dcterms:modified>
</cp:coreProperties>
</file>