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E" w:rsidRPr="003C263D" w:rsidRDefault="009B038E" w:rsidP="009B038E">
      <w:pPr>
        <w:pStyle w:val="ListParagraph"/>
        <w:spacing w:line="360" w:lineRule="auto"/>
        <w:ind w:left="2552" w:hanging="1832"/>
        <w:jc w:val="center"/>
        <w:rPr>
          <w:rFonts w:ascii="Times New Roman" w:hAnsi="Times New Roman"/>
          <w:sz w:val="24"/>
          <w:szCs w:val="24"/>
          <w:lang w:val="en-US"/>
        </w:rPr>
      </w:pPr>
      <w:r w:rsidRPr="00D60050">
        <w:rPr>
          <w:noProof/>
          <w:lang w:eastAsia="id-ID"/>
        </w:rPr>
        <w:pict>
          <v:rect id="_x0000_s1026" style="position:absolute;left:0;text-align:left;margin-left:428.3pt;margin-top:-39.7pt;width:32.25pt;height:24.8pt;z-index:251660288" strokecolor="white [3212]"/>
        </w:pict>
      </w:r>
      <w:r>
        <w:rPr>
          <w:rFonts w:ascii="Times New Roman" w:hAnsi="Times New Roman"/>
          <w:sz w:val="24"/>
          <w:szCs w:val="24"/>
        </w:rPr>
        <w:t>DAFTAR PUSTAKA</w:t>
      </w:r>
      <w:bookmarkStart w:id="0" w:name="_GoBack"/>
      <w:bookmarkEnd w:id="0"/>
    </w:p>
    <w:p w:rsidR="009B038E" w:rsidRDefault="009B038E" w:rsidP="009B038E"/>
    <w:p w:rsidR="009B038E" w:rsidRPr="00C62A7B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Aminah, S. (2014). </w:t>
      </w:r>
      <w:r>
        <w:rPr>
          <w:rFonts w:ascii="Times New Roman" w:hAnsi="Times New Roman"/>
          <w:i/>
          <w:sz w:val="24"/>
          <w:szCs w:val="24"/>
        </w:rPr>
        <w:t xml:space="preserve"> Perencanaan Model Kooperatif Learning Tipe Student Team Achievement Division Untuk Meningkatkan Kemampuan Pemahaman Matematis Siswa pada Pokok Bahasan Pecahan dan Urutannya.</w:t>
      </w:r>
      <w:r>
        <w:rPr>
          <w:rFonts w:ascii="Times New Roman" w:hAnsi="Times New Roman"/>
          <w:sz w:val="24"/>
          <w:szCs w:val="24"/>
        </w:rPr>
        <w:t xml:space="preserve"> (Skripsi). Universitas Pendidikan Indonesia Kampus Serang : Tidak terbitkan.</w:t>
      </w:r>
    </w:p>
    <w:p w:rsidR="009B038E" w:rsidRPr="00135C12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Dahar, R.W. (2006). </w:t>
      </w:r>
      <w:r w:rsidRPr="00135C12">
        <w:rPr>
          <w:rFonts w:ascii="Times New Roman" w:hAnsi="Times New Roman"/>
          <w:i/>
          <w:sz w:val="24"/>
          <w:szCs w:val="24"/>
        </w:rPr>
        <w:t xml:space="preserve">Teori-Teori Belajar dan Pembelajaran. </w:t>
      </w:r>
      <w:r w:rsidRPr="00135C12">
        <w:rPr>
          <w:rFonts w:ascii="Times New Roman" w:hAnsi="Times New Roman"/>
          <w:sz w:val="24"/>
          <w:szCs w:val="24"/>
        </w:rPr>
        <w:t>Bandung : PT Gelora Aksara Pratama.</w:t>
      </w:r>
    </w:p>
    <w:p w:rsidR="009B038E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Handayani, C.D. (2014). </w:t>
      </w:r>
      <w:r>
        <w:rPr>
          <w:rFonts w:ascii="Times New Roman" w:hAnsi="Times New Roman"/>
          <w:i/>
          <w:sz w:val="24"/>
          <w:szCs w:val="24"/>
        </w:rPr>
        <w:t>Mengatasi Kesulitan Belajar Siswa Pada Konsep Keliling Dan Luas Bangun Datar Dengan Menggunakan Metode Penemuan.</w:t>
      </w:r>
      <w:r>
        <w:rPr>
          <w:rFonts w:ascii="Times New Roman" w:hAnsi="Times New Roman"/>
          <w:sz w:val="24"/>
          <w:szCs w:val="24"/>
        </w:rPr>
        <w:t xml:space="preserve"> (Skripsi). Universitas Pendidikan Indonesia Kampus Serang : Tidak terbitkan.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M. (2011). </w:t>
      </w:r>
      <w:r>
        <w:rPr>
          <w:rFonts w:ascii="Times New Roman" w:hAnsi="Times New Roman"/>
          <w:i/>
          <w:sz w:val="24"/>
          <w:szCs w:val="24"/>
        </w:rPr>
        <w:t>Cooperatif Learning Metode, Teknik, Struktur, dan Model Penerapan.</w:t>
      </w:r>
      <w:r>
        <w:rPr>
          <w:rFonts w:ascii="Times New Roman" w:hAnsi="Times New Roman"/>
          <w:sz w:val="24"/>
          <w:szCs w:val="24"/>
        </w:rPr>
        <w:t xml:space="preserve"> Yogyakarta :  Pustaka Pelajar.</w:t>
      </w:r>
    </w:p>
    <w:p w:rsidR="009B038E" w:rsidRPr="00135C12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Huda, Miftahul. (2014). </w:t>
      </w:r>
      <w:r w:rsidRPr="00135C12">
        <w:rPr>
          <w:rFonts w:ascii="Times New Roman" w:hAnsi="Times New Roman"/>
          <w:i/>
          <w:sz w:val="24"/>
          <w:szCs w:val="24"/>
        </w:rPr>
        <w:t xml:space="preserve"> Model-Model Pengajaran : Isu-Isu Metodis Dan Paradigmatis</w:t>
      </w:r>
      <w:r w:rsidRPr="00135C12">
        <w:rPr>
          <w:rFonts w:ascii="Times New Roman" w:hAnsi="Times New Roman"/>
          <w:sz w:val="24"/>
          <w:szCs w:val="24"/>
        </w:rPr>
        <w:t>. Yogyakarta : Pustaka Pelajar.</w:t>
      </w:r>
    </w:p>
    <w:p w:rsidR="009B038E" w:rsidRPr="005B3CF1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Jalil, Jasman. (2014). </w:t>
      </w:r>
      <w:r>
        <w:rPr>
          <w:rFonts w:ascii="Times New Roman" w:hAnsi="Times New Roman"/>
          <w:i/>
          <w:sz w:val="24"/>
          <w:szCs w:val="24"/>
        </w:rPr>
        <w:t>Panduan Mudah Penelitian Tindakan Kelas (PTK).</w:t>
      </w:r>
      <w:r>
        <w:rPr>
          <w:rFonts w:ascii="Times New Roman" w:hAnsi="Times New Roman"/>
          <w:sz w:val="24"/>
          <w:szCs w:val="24"/>
        </w:rPr>
        <w:t xml:space="preserve"> Jakarta : Prestasi Pustaka Karya.</w:t>
      </w:r>
    </w:p>
    <w:p w:rsidR="009B038E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Jhonson, D. W. &amp; Frank P.J. (1975)  </w:t>
      </w:r>
      <w:r w:rsidRPr="00135C12">
        <w:rPr>
          <w:rFonts w:ascii="Times New Roman" w:hAnsi="Times New Roman"/>
          <w:i/>
          <w:sz w:val="24"/>
          <w:szCs w:val="24"/>
        </w:rPr>
        <w:t>Joining together : group theory and group skills.</w:t>
      </w:r>
      <w:r w:rsidRPr="00135C12">
        <w:rPr>
          <w:rFonts w:ascii="Times New Roman" w:hAnsi="Times New Roman"/>
          <w:sz w:val="24"/>
          <w:szCs w:val="24"/>
        </w:rPr>
        <w:t xml:space="preserve"> Englewood Cliffs: United States Of America.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Kasbolah, K.E.S. (1998). </w:t>
      </w:r>
      <w:r w:rsidRPr="005B3CF1">
        <w:rPr>
          <w:rFonts w:ascii="Times New Roman" w:hAnsi="Times New Roman"/>
          <w:i/>
          <w:sz w:val="24"/>
          <w:szCs w:val="24"/>
        </w:rPr>
        <w:t>Penelitian Tindakan Kelas</w:t>
      </w:r>
      <w:r>
        <w:rPr>
          <w:rFonts w:ascii="Times New Roman" w:hAnsi="Times New Roman"/>
          <w:sz w:val="24"/>
          <w:szCs w:val="24"/>
        </w:rPr>
        <w:t xml:space="preserve"> : Depdikbud Dirjen Dikti</w:t>
      </w:r>
    </w:p>
    <w:p w:rsidR="009B038E" w:rsidRPr="005B3CF1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Khafid &amp; Suyati. (2007). </w:t>
      </w:r>
      <w:r w:rsidRPr="00135C12">
        <w:rPr>
          <w:rFonts w:ascii="Times New Roman" w:hAnsi="Times New Roman"/>
          <w:i/>
          <w:sz w:val="24"/>
          <w:szCs w:val="24"/>
        </w:rPr>
        <w:t>Pelajaran Matematika : Untuk Sekolah Dasar Kelas IV</w:t>
      </w:r>
      <w:r w:rsidRPr="00135C12">
        <w:rPr>
          <w:rFonts w:ascii="Times New Roman" w:hAnsi="Times New Roman"/>
          <w:sz w:val="24"/>
          <w:szCs w:val="24"/>
        </w:rPr>
        <w:t>. Jakarta : Penerbit Erlangga.</w:t>
      </w:r>
    </w:p>
    <w:p w:rsidR="009B038E" w:rsidRPr="00B95950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Sanjaya, W. (2011). </w:t>
      </w:r>
      <w:r>
        <w:rPr>
          <w:rFonts w:ascii="Times New Roman" w:hAnsi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/>
          <w:sz w:val="24"/>
          <w:szCs w:val="24"/>
        </w:rPr>
        <w:t>Jakarta : Kencana Prenada Media.</w:t>
      </w:r>
    </w:p>
    <w:p w:rsidR="009B038E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lastRenderedPageBreak/>
        <w:t xml:space="preserve">Slavin, E. Robert .(2005). </w:t>
      </w:r>
      <w:r w:rsidRPr="00135C12">
        <w:rPr>
          <w:rFonts w:ascii="Times New Roman" w:hAnsi="Times New Roman"/>
          <w:i/>
          <w:sz w:val="24"/>
          <w:szCs w:val="24"/>
        </w:rPr>
        <w:t>Cooperative learning : teori riset dan praktik</w:t>
      </w:r>
      <w:r w:rsidRPr="00135C12">
        <w:rPr>
          <w:rFonts w:ascii="Times New Roman" w:hAnsi="Times New Roman"/>
          <w:sz w:val="24"/>
          <w:szCs w:val="24"/>
        </w:rPr>
        <w:t xml:space="preserve"> . London : Penerbit Nusa Media.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(2009). </w:t>
      </w:r>
      <w:r>
        <w:rPr>
          <w:rFonts w:ascii="Times New Roman" w:hAnsi="Times New Roman"/>
          <w:i/>
          <w:sz w:val="24"/>
          <w:szCs w:val="24"/>
        </w:rPr>
        <w:t xml:space="preserve"> Metode Penelitian Kuantitatif, Kualitatif dan R&amp;D. </w:t>
      </w:r>
      <w:r>
        <w:rPr>
          <w:rFonts w:ascii="Times New Roman" w:hAnsi="Times New Roman"/>
          <w:sz w:val="24"/>
          <w:szCs w:val="24"/>
        </w:rPr>
        <w:t>Bandung  : Alfabeta.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 w:rsidRPr="00D60050">
        <w:rPr>
          <w:noProof/>
          <w:lang w:eastAsia="id-ID"/>
        </w:rPr>
        <w:pict>
          <v:rect id="_x0000_s1027" style="position:absolute;left:0;text-align:left;margin-left:427.9pt;margin-top:-38.85pt;width:32.25pt;height:24.8pt;z-index:251658240" strokecolor="white [3212]"/>
        </w:pict>
      </w:r>
      <w:r>
        <w:rPr>
          <w:rFonts w:ascii="Times New Roman" w:hAnsi="Times New Roman"/>
          <w:sz w:val="24"/>
          <w:szCs w:val="24"/>
        </w:rPr>
        <w:t xml:space="preserve">Sukmadinata, S.N. (2010). </w:t>
      </w:r>
      <w:r>
        <w:rPr>
          <w:rFonts w:ascii="Times New Roman" w:hAnsi="Times New Roman"/>
          <w:i/>
          <w:sz w:val="24"/>
          <w:szCs w:val="24"/>
        </w:rPr>
        <w:t xml:space="preserve"> Metode Penelitian Pendidikan.</w:t>
      </w:r>
      <w:r>
        <w:rPr>
          <w:rFonts w:ascii="Times New Roman" w:hAnsi="Times New Roman"/>
          <w:sz w:val="24"/>
          <w:szCs w:val="24"/>
        </w:rPr>
        <w:t xml:space="preserve"> Bandung : Rosdakarya.</w:t>
      </w:r>
    </w:p>
    <w:p w:rsidR="009B038E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Supriadi. (2014). </w:t>
      </w:r>
      <w:r w:rsidRPr="00135C12">
        <w:rPr>
          <w:rFonts w:ascii="Times New Roman" w:hAnsi="Times New Roman"/>
          <w:i/>
          <w:sz w:val="24"/>
          <w:szCs w:val="24"/>
        </w:rPr>
        <w:t>Kapita Selekta Matematika : untuk Guru SD dan Mahasiswa PGSD</w:t>
      </w:r>
      <w:r w:rsidRPr="00135C12">
        <w:rPr>
          <w:rFonts w:ascii="Times New Roman" w:hAnsi="Times New Roman"/>
          <w:sz w:val="24"/>
          <w:szCs w:val="24"/>
        </w:rPr>
        <w:t>. Serang : UPI Kampus Serang.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Suprijono, A. (2011). </w:t>
      </w:r>
      <w:r>
        <w:rPr>
          <w:rFonts w:ascii="Times New Roman" w:hAnsi="Times New Roman"/>
          <w:i/>
          <w:sz w:val="24"/>
          <w:szCs w:val="24"/>
        </w:rPr>
        <w:t xml:space="preserve">Cooperatif Learning Teori &amp; Aplikasi PAIKEM. </w:t>
      </w:r>
      <w:r>
        <w:rPr>
          <w:rFonts w:ascii="Times New Roman" w:hAnsi="Times New Roman"/>
          <w:sz w:val="24"/>
          <w:szCs w:val="24"/>
        </w:rPr>
        <w:t>Yogyakarta : Pustaka Pelajar.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Suryadi, D., dkk. (2003). </w:t>
      </w:r>
      <w:r>
        <w:rPr>
          <w:rFonts w:ascii="Times New Roman" w:hAnsi="Times New Roman"/>
          <w:i/>
          <w:sz w:val="24"/>
          <w:szCs w:val="24"/>
        </w:rPr>
        <w:t>Strategi Pembelajaran Matematika Kotemporer.</w:t>
      </w:r>
      <w:r>
        <w:rPr>
          <w:rFonts w:ascii="Times New Roman" w:hAnsi="Times New Roman"/>
          <w:sz w:val="24"/>
          <w:szCs w:val="24"/>
        </w:rPr>
        <w:t xml:space="preserve"> Bandung : Jica.</w:t>
      </w:r>
    </w:p>
    <w:p w:rsidR="009B038E" w:rsidRPr="00135C12" w:rsidRDefault="009B038E" w:rsidP="009B038E">
      <w:pPr>
        <w:pStyle w:val="ListParagraph"/>
        <w:spacing w:line="360" w:lineRule="auto"/>
        <w:ind w:left="2552" w:hanging="1832"/>
        <w:jc w:val="both"/>
        <w:rPr>
          <w:rFonts w:ascii="Times New Roman" w:hAnsi="Times New Roman"/>
          <w:sz w:val="24"/>
          <w:szCs w:val="24"/>
        </w:rPr>
      </w:pPr>
      <w:r w:rsidRPr="00135C12">
        <w:rPr>
          <w:rFonts w:ascii="Times New Roman" w:hAnsi="Times New Roman"/>
          <w:sz w:val="24"/>
          <w:szCs w:val="24"/>
        </w:rPr>
        <w:t xml:space="preserve">Suwangsih, Erna &amp; Tiurlina. (2014). </w:t>
      </w:r>
      <w:r w:rsidRPr="00135C12">
        <w:rPr>
          <w:rFonts w:ascii="Times New Roman" w:hAnsi="Times New Roman"/>
          <w:i/>
          <w:sz w:val="24"/>
          <w:szCs w:val="24"/>
        </w:rPr>
        <w:t>Model Pembelajaran Matematika.</w:t>
      </w:r>
      <w:r w:rsidRPr="00135C12">
        <w:rPr>
          <w:rFonts w:ascii="Times New Roman" w:hAnsi="Times New Roman"/>
          <w:sz w:val="24"/>
          <w:szCs w:val="24"/>
        </w:rPr>
        <w:t xml:space="preserve"> Serang : UPI Press.</w:t>
      </w:r>
    </w:p>
    <w:p w:rsidR="009B038E" w:rsidRDefault="009B038E" w:rsidP="009B038E">
      <w:pPr>
        <w:pStyle w:val="ListParagraph"/>
        <w:spacing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Warsono dan Haryanto. (2012). </w:t>
      </w:r>
      <w:r w:rsidRPr="00FD40D0">
        <w:rPr>
          <w:rFonts w:ascii="Times New Roman" w:hAnsi="Times New Roman"/>
          <w:i/>
          <w:sz w:val="24"/>
          <w:szCs w:val="24"/>
        </w:rPr>
        <w:t>Pembelajaran Aktif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 : PT Remaja Rosdakarya.</w:t>
      </w:r>
    </w:p>
    <w:p w:rsidR="00CA4527" w:rsidRDefault="00CA4527"/>
    <w:sectPr w:rsidR="00CA4527" w:rsidSect="009B038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38E"/>
    <w:rsid w:val="00232DBA"/>
    <w:rsid w:val="009B038E"/>
    <w:rsid w:val="009B75C0"/>
    <w:rsid w:val="00CA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B0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B038E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2016-07-18T15:49:00Z</dcterms:created>
  <dcterms:modified xsi:type="dcterms:W3CDTF">2016-07-18T15:50:00Z</dcterms:modified>
</cp:coreProperties>
</file>