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FB" w:rsidRDefault="003D3AFB" w:rsidP="003D3A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ABSTRAK</w:t>
      </w:r>
    </w:p>
    <w:p w:rsidR="003D3AFB" w:rsidRDefault="003D3AFB" w:rsidP="003D3A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LAYANAN  BIMBINGAN  BELAJAR</w:t>
      </w:r>
    </w:p>
    <w:p w:rsidR="003D3AFB" w:rsidRDefault="003D3AFB" w:rsidP="003D3A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DALAM  SETING  PENDIDIKAN  INKLUSIF</w:t>
      </w:r>
    </w:p>
    <w:p w:rsidR="003D3AFB" w:rsidRDefault="003D3AFB" w:rsidP="003D3AFB">
      <w:pPr>
        <w:spacing w:after="0" w:line="360" w:lineRule="auto"/>
        <w:jc w:val="center"/>
        <w:rPr>
          <w:rFonts w:ascii="Times New Roman" w:hAnsi="Times New Roman" w:cs="Times New Roman"/>
          <w:sz w:val="24"/>
          <w:szCs w:val="24"/>
        </w:rPr>
      </w:pPr>
    </w:p>
    <w:p w:rsidR="003D3AFB" w:rsidRDefault="003D3AFB" w:rsidP="003D3AFB">
      <w:pPr>
        <w:spacing w:after="0" w:line="360" w:lineRule="auto"/>
        <w:jc w:val="center"/>
        <w:rPr>
          <w:rFonts w:ascii="Times New Roman" w:hAnsi="Times New Roman" w:cs="Times New Roman"/>
          <w:sz w:val="24"/>
          <w:szCs w:val="24"/>
        </w:rPr>
      </w:pPr>
    </w:p>
    <w:p w:rsidR="003D3AFB" w:rsidRDefault="003D3AFB" w:rsidP="003D3A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Dewi Ramdhani Koesmayanti/1004653/Prodi Bimbingan dan Konseling </w:t>
      </w:r>
    </w:p>
    <w:p w:rsidR="003D3AFB" w:rsidRDefault="003D3AFB" w:rsidP="003D3A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Sekolah Pascasarjana Universitas Pendidikan Indonesia</w:t>
      </w:r>
    </w:p>
    <w:p w:rsidR="003D3AFB" w:rsidRDefault="003D3AFB" w:rsidP="003D3AFB">
      <w:pPr>
        <w:spacing w:after="0" w:line="360" w:lineRule="auto"/>
        <w:jc w:val="center"/>
        <w:rPr>
          <w:rFonts w:ascii="Times New Roman" w:hAnsi="Times New Roman" w:cs="Times New Roman"/>
          <w:sz w:val="24"/>
          <w:szCs w:val="24"/>
        </w:rPr>
      </w:pPr>
    </w:p>
    <w:p w:rsidR="003D3AFB" w:rsidRDefault="003D3AFB" w:rsidP="003D3AFB">
      <w:pPr>
        <w:spacing w:after="0" w:line="360" w:lineRule="auto"/>
        <w:jc w:val="center"/>
        <w:rPr>
          <w:rFonts w:ascii="Times New Roman" w:hAnsi="Times New Roman" w:cs="Times New Roman"/>
          <w:sz w:val="24"/>
          <w:szCs w:val="24"/>
        </w:rPr>
      </w:pPr>
    </w:p>
    <w:p w:rsidR="003D3AFB" w:rsidRDefault="003D3AFB" w:rsidP="003D3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Sekolah inklusif tingkat menengah atas belum memiliki program bimbingan dan konseling yang dapat digunakan untuk semua peserta didik, terutama layanan bimbingan belajar yang merupakan salah satu komponen layanan dasar, padahal layanan bimbingan belajar sangat penting untuk mencegah jangan sampai terjadi hambatan atau masalah dalam belajar demi tercapainya keberhasilan belajar secara optimal.</w:t>
      </w:r>
    </w:p>
    <w:p w:rsidR="003D3AFB" w:rsidRDefault="003D3AFB" w:rsidP="003D3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Penelitian ini menggunakan pendekatan kualitatif dan situasi sosial serta obyek penelitiannya di kelas inklusif SMA Negeri 4 Bandung. Tehnik pengumpulan data menggunakan angket dan wawancara yang diawali dengan melakukan observasi. Pengolahan dan analisis data dilakukan setelah didapat seluruh data dari semua instrumen yang digunakan.</w:t>
      </w:r>
    </w:p>
    <w:p w:rsidR="003D3AFB" w:rsidRDefault="003D3AFB" w:rsidP="003D3AF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Simpulan umum dari hasil penelitian ini adalah pentingnya program layanan bimbingan belajar di sekolah inklusif tingkat menengah atas memfokuskan pada kebutuhan khusus masing-masing peserta didik, terutama untuk memperhatikan pengaruh internal dan external dalam meningkatkan kemampuan belajar.</w:t>
      </w:r>
    </w:p>
    <w:p w:rsidR="003D3AFB" w:rsidRDefault="003D3AFB" w:rsidP="003D3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Berdasarkan hasil penelitian ini disarankan: (1) calon guru bimbingan dan konseling/konselor mendapat materi kuliah tentang bimbingan dan konseling di sekolah inklusif, (2) </w:t>
      </w:r>
      <w:r w:rsidRPr="005E0448">
        <w:rPr>
          <w:rFonts w:ascii="Times New Roman" w:hAnsi="Times New Roman" w:cs="Times New Roman"/>
          <w:i/>
          <w:sz w:val="24"/>
          <w:szCs w:val="24"/>
        </w:rPr>
        <w:t>in house training</w:t>
      </w:r>
      <w:r>
        <w:rPr>
          <w:rFonts w:ascii="Times New Roman" w:hAnsi="Times New Roman" w:cs="Times New Roman"/>
          <w:sz w:val="24"/>
          <w:szCs w:val="24"/>
        </w:rPr>
        <w:t xml:space="preserve"> bagi semua guru, termasuk guru bimbingan dan konseling/konselor, tentang penyelenggaraan pendidikan inklusif, dan         (3) bagi peneliti selanjutnya diharapkan dapat menemukan metoda layanan bimbingan dan konseling komprehensif yang mampu mengakomodasi kebutuhan seluruh peserta didik di sekolah inklusif.</w:t>
      </w:r>
    </w:p>
    <w:p w:rsidR="003D3AFB" w:rsidRDefault="003D3AFB" w:rsidP="003D3AFB">
      <w:pPr>
        <w:spacing w:after="0" w:line="360" w:lineRule="auto"/>
        <w:jc w:val="both"/>
        <w:rPr>
          <w:rFonts w:ascii="Times New Roman" w:hAnsi="Times New Roman" w:cs="Times New Roman"/>
          <w:sz w:val="24"/>
          <w:szCs w:val="24"/>
        </w:rPr>
      </w:pPr>
    </w:p>
    <w:p w:rsidR="003D3AFB" w:rsidRDefault="003D3AFB" w:rsidP="003D3A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Kata kunci: Sekolah Inklusif dan Layanan Bimbingan Belajar</w:t>
      </w:r>
    </w:p>
    <w:p w:rsidR="003D3AFB" w:rsidRDefault="003D3AFB" w:rsidP="003D3AFB">
      <w:pPr>
        <w:spacing w:after="0" w:line="360" w:lineRule="auto"/>
        <w:jc w:val="both"/>
        <w:rPr>
          <w:rFonts w:ascii="Times New Roman" w:hAnsi="Times New Roman" w:cs="Times New Roman"/>
          <w:sz w:val="24"/>
          <w:szCs w:val="24"/>
        </w:rPr>
      </w:pPr>
    </w:p>
    <w:p w:rsidR="003D3AFB" w:rsidRDefault="003D3AFB" w:rsidP="003D3AFB">
      <w:pPr>
        <w:spacing w:after="0" w:line="360" w:lineRule="auto"/>
        <w:jc w:val="both"/>
        <w:rPr>
          <w:rFonts w:ascii="Times New Roman" w:hAnsi="Times New Roman" w:cs="Times New Roman"/>
          <w:sz w:val="24"/>
          <w:szCs w:val="24"/>
        </w:rPr>
      </w:pPr>
    </w:p>
    <w:p w:rsidR="003D3AFB" w:rsidRDefault="003D3AFB" w:rsidP="003D3AFB">
      <w:pPr>
        <w:spacing w:after="0" w:line="360" w:lineRule="auto"/>
        <w:jc w:val="both"/>
        <w:rPr>
          <w:rFonts w:ascii="Times New Roman" w:hAnsi="Times New Roman" w:cs="Times New Roman"/>
          <w:sz w:val="24"/>
          <w:szCs w:val="24"/>
        </w:rPr>
      </w:pPr>
    </w:p>
    <w:p w:rsidR="003D3AFB" w:rsidRDefault="003D3AFB" w:rsidP="003D3AFB">
      <w:pPr>
        <w:spacing w:after="0" w:line="360" w:lineRule="auto"/>
        <w:jc w:val="both"/>
        <w:rPr>
          <w:rFonts w:ascii="Times New Roman" w:hAnsi="Times New Roman" w:cs="Times New Roman"/>
          <w:sz w:val="24"/>
          <w:szCs w:val="24"/>
        </w:rPr>
      </w:pPr>
    </w:p>
    <w:p w:rsidR="003D3AFB" w:rsidRDefault="003D3AFB" w:rsidP="003D3AFB">
      <w:pPr>
        <w:spacing w:after="0" w:line="360" w:lineRule="auto"/>
        <w:jc w:val="both"/>
        <w:rPr>
          <w:rFonts w:ascii="Times New Roman" w:hAnsi="Times New Roman" w:cs="Times New Roman"/>
          <w:sz w:val="24"/>
          <w:szCs w:val="24"/>
        </w:rPr>
      </w:pPr>
    </w:p>
    <w:p w:rsidR="003D3AFB" w:rsidRDefault="003D3AFB" w:rsidP="003D3AFB">
      <w:pPr>
        <w:spacing w:after="0" w:line="360" w:lineRule="auto"/>
        <w:jc w:val="both"/>
        <w:rPr>
          <w:rFonts w:ascii="Times New Roman" w:hAnsi="Times New Roman" w:cs="Times New Roman"/>
          <w:sz w:val="24"/>
          <w:szCs w:val="24"/>
        </w:rPr>
      </w:pPr>
    </w:p>
    <w:p w:rsidR="003D3AFB" w:rsidRDefault="003D3AFB" w:rsidP="003D3AFB">
      <w:pPr>
        <w:spacing w:after="0" w:line="360" w:lineRule="auto"/>
        <w:jc w:val="both"/>
        <w:rPr>
          <w:rFonts w:ascii="Times New Roman" w:hAnsi="Times New Roman" w:cs="Times New Roman"/>
          <w:sz w:val="24"/>
          <w:szCs w:val="24"/>
        </w:rPr>
      </w:pPr>
    </w:p>
    <w:p w:rsidR="003D3AFB" w:rsidRDefault="003D3AFB" w:rsidP="003D3AFB">
      <w:pPr>
        <w:spacing w:after="0" w:line="360" w:lineRule="auto"/>
        <w:jc w:val="both"/>
        <w:rPr>
          <w:rFonts w:ascii="Times New Roman" w:hAnsi="Times New Roman" w:cs="Times New Roman"/>
          <w:sz w:val="24"/>
          <w:szCs w:val="24"/>
        </w:rPr>
      </w:pPr>
    </w:p>
    <w:p w:rsidR="003D3AFB" w:rsidRDefault="003D3AFB" w:rsidP="003D3AFB">
      <w:pPr>
        <w:spacing w:after="0" w:line="360" w:lineRule="auto"/>
        <w:jc w:val="both"/>
        <w:rPr>
          <w:rFonts w:ascii="Times New Roman" w:hAnsi="Times New Roman" w:cs="Times New Roman"/>
          <w:sz w:val="24"/>
          <w:szCs w:val="24"/>
        </w:rPr>
      </w:pPr>
    </w:p>
    <w:p w:rsidR="003D3AFB" w:rsidRDefault="003D3AFB" w:rsidP="003D3AFB">
      <w:pPr>
        <w:spacing w:after="0" w:line="360" w:lineRule="auto"/>
        <w:jc w:val="both"/>
        <w:rPr>
          <w:rFonts w:ascii="Times New Roman" w:hAnsi="Times New Roman" w:cs="Times New Roman"/>
          <w:sz w:val="24"/>
          <w:szCs w:val="24"/>
        </w:rPr>
      </w:pPr>
    </w:p>
    <w:p w:rsidR="003D3AFB" w:rsidRDefault="003D3AFB" w:rsidP="003D3A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ABSTRACT</w:t>
      </w:r>
    </w:p>
    <w:p w:rsidR="003D3AFB" w:rsidRDefault="003D3AFB" w:rsidP="003D3A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LEARNING GUIDANCE SERVICES PROGRAM </w:t>
      </w:r>
    </w:p>
    <w:p w:rsidR="003D3AFB" w:rsidRDefault="003D3AFB" w:rsidP="003D3A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 INCLUSIVE EDUCATION</w:t>
      </w:r>
      <w:r w:rsidRPr="00575129">
        <w:rPr>
          <w:rFonts w:ascii="Times New Roman" w:hAnsi="Times New Roman" w:cs="Times New Roman"/>
          <w:sz w:val="24"/>
          <w:szCs w:val="24"/>
        </w:rPr>
        <w:t xml:space="preserve"> </w:t>
      </w:r>
      <w:r>
        <w:rPr>
          <w:rFonts w:ascii="Times New Roman" w:hAnsi="Times New Roman" w:cs="Times New Roman"/>
          <w:sz w:val="24"/>
          <w:szCs w:val="24"/>
        </w:rPr>
        <w:t xml:space="preserve">SETTING </w:t>
      </w:r>
    </w:p>
    <w:p w:rsidR="003D3AFB" w:rsidRDefault="003D3AFB" w:rsidP="003D3AFB">
      <w:pPr>
        <w:spacing w:after="0" w:line="240" w:lineRule="auto"/>
        <w:jc w:val="center"/>
        <w:rPr>
          <w:rFonts w:ascii="Times New Roman" w:hAnsi="Times New Roman" w:cs="Times New Roman"/>
          <w:sz w:val="24"/>
          <w:szCs w:val="24"/>
        </w:rPr>
      </w:pPr>
    </w:p>
    <w:p w:rsidR="003D3AFB" w:rsidRDefault="003D3AFB" w:rsidP="003D3AFB">
      <w:pPr>
        <w:spacing w:after="0" w:line="240" w:lineRule="auto"/>
        <w:jc w:val="center"/>
        <w:rPr>
          <w:rFonts w:ascii="Times New Roman" w:hAnsi="Times New Roman" w:cs="Times New Roman"/>
          <w:sz w:val="24"/>
          <w:szCs w:val="24"/>
        </w:rPr>
      </w:pPr>
    </w:p>
    <w:p w:rsidR="003D3AFB" w:rsidRDefault="003D3AFB" w:rsidP="003D3A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Dewi Ramdhani Koesmayanti/1004653</w:t>
      </w:r>
    </w:p>
    <w:p w:rsidR="003D3AFB" w:rsidRDefault="003D3AFB" w:rsidP="003D3A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Guidance and Counseling Study Programe</w:t>
      </w:r>
    </w:p>
    <w:p w:rsidR="003D3AFB" w:rsidRDefault="003D3AFB" w:rsidP="003D3A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Postgraduate School Indonesia University of Education</w:t>
      </w:r>
    </w:p>
    <w:p w:rsidR="003D3AFB" w:rsidRDefault="003D3AFB" w:rsidP="003D3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D3AFB" w:rsidRDefault="003D3AFB" w:rsidP="003D3AFB">
      <w:pPr>
        <w:spacing w:after="0" w:line="240" w:lineRule="auto"/>
        <w:jc w:val="both"/>
        <w:rPr>
          <w:rFonts w:ascii="Times New Roman" w:hAnsi="Times New Roman" w:cs="Times New Roman"/>
          <w:sz w:val="24"/>
          <w:szCs w:val="24"/>
        </w:rPr>
      </w:pPr>
    </w:p>
    <w:p w:rsidR="003D3AFB" w:rsidRPr="00217BF5" w:rsidRDefault="003D3AFB" w:rsidP="003D3A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w:t>
      </w:r>
      <w:r w:rsidRPr="00834107">
        <w:rPr>
          <w:rFonts w:ascii="Times New Roman" w:hAnsi="Times New Roman" w:cs="Times New Roman"/>
          <w:sz w:val="24"/>
          <w:szCs w:val="24"/>
          <w:lang w:val="en-US"/>
        </w:rPr>
        <w:t xml:space="preserve">very student needs learning guidance </w:t>
      </w:r>
      <w:r>
        <w:rPr>
          <w:rFonts w:ascii="Times New Roman" w:hAnsi="Times New Roman" w:cs="Times New Roman"/>
          <w:sz w:val="24"/>
          <w:szCs w:val="24"/>
        </w:rPr>
        <w:t xml:space="preserve">services </w:t>
      </w:r>
      <w:r w:rsidRPr="00834107">
        <w:rPr>
          <w:rFonts w:ascii="Times New Roman" w:hAnsi="Times New Roman" w:cs="Times New Roman"/>
          <w:sz w:val="24"/>
          <w:szCs w:val="24"/>
          <w:lang w:val="en-US"/>
        </w:rPr>
        <w:t xml:space="preserve">program to avoid learning problems and </w:t>
      </w:r>
      <w:r>
        <w:rPr>
          <w:rFonts w:ascii="Times New Roman" w:hAnsi="Times New Roman" w:cs="Times New Roman"/>
          <w:sz w:val="24"/>
          <w:szCs w:val="24"/>
          <w:lang w:val="en-US"/>
        </w:rPr>
        <w:t>to achieve their learning goals</w:t>
      </w:r>
      <w:r>
        <w:rPr>
          <w:rFonts w:ascii="Times New Roman" w:hAnsi="Times New Roman" w:cs="Times New Roman"/>
          <w:sz w:val="24"/>
          <w:szCs w:val="24"/>
        </w:rPr>
        <w:t xml:space="preserve">, but in high school that provide inclusive program did not have guidance snd counseling program for all student, especially in guidance services program. </w:t>
      </w:r>
    </w:p>
    <w:p w:rsidR="003D3AFB" w:rsidRPr="00A51CB1" w:rsidRDefault="003D3AFB" w:rsidP="003D3AFB">
      <w:pPr>
        <w:spacing w:after="0" w:line="240" w:lineRule="auto"/>
        <w:jc w:val="both"/>
        <w:rPr>
          <w:rFonts w:ascii="Times New Roman" w:hAnsi="Times New Roman" w:cs="Times New Roman"/>
          <w:sz w:val="24"/>
          <w:szCs w:val="24"/>
        </w:rPr>
      </w:pPr>
      <w:r w:rsidRPr="00834107">
        <w:rPr>
          <w:rFonts w:ascii="Times New Roman" w:hAnsi="Times New Roman" w:cs="Times New Roman"/>
          <w:sz w:val="24"/>
          <w:szCs w:val="24"/>
          <w:lang w:val="en-US"/>
        </w:rPr>
        <w:tab/>
        <w:t>This research used qualitative</w:t>
      </w:r>
      <w:r>
        <w:rPr>
          <w:rFonts w:ascii="Times New Roman" w:hAnsi="Times New Roman" w:cs="Times New Roman"/>
          <w:sz w:val="24"/>
          <w:szCs w:val="24"/>
        </w:rPr>
        <w:t xml:space="preserve"> approach that</w:t>
      </w:r>
      <w:r w:rsidRPr="00834107">
        <w:rPr>
          <w:rFonts w:ascii="Times New Roman" w:hAnsi="Times New Roman" w:cs="Times New Roman"/>
          <w:sz w:val="24"/>
          <w:szCs w:val="24"/>
          <w:lang w:val="en-US"/>
        </w:rPr>
        <w:t xml:space="preserve"> </w:t>
      </w:r>
      <w:r>
        <w:rPr>
          <w:rFonts w:ascii="Times New Roman" w:hAnsi="Times New Roman" w:cs="Times New Roman"/>
          <w:sz w:val="24"/>
          <w:szCs w:val="24"/>
        </w:rPr>
        <w:t>used s</w:t>
      </w:r>
      <w:proofErr w:type="spellStart"/>
      <w:r>
        <w:rPr>
          <w:rFonts w:ascii="Times New Roman" w:hAnsi="Times New Roman" w:cs="Times New Roman"/>
          <w:sz w:val="24"/>
          <w:szCs w:val="24"/>
          <w:lang w:val="en-US"/>
        </w:rPr>
        <w:t>ocial</w:t>
      </w:r>
      <w:proofErr w:type="spellEnd"/>
      <w:r>
        <w:rPr>
          <w:rFonts w:ascii="Times New Roman" w:hAnsi="Times New Roman" w:cs="Times New Roman"/>
          <w:sz w:val="24"/>
          <w:szCs w:val="24"/>
          <w:lang w:val="en-US"/>
        </w:rPr>
        <w:t xml:space="preserve"> situation </w:t>
      </w:r>
      <w:r>
        <w:rPr>
          <w:rFonts w:ascii="Times New Roman" w:hAnsi="Times New Roman" w:cs="Times New Roman"/>
          <w:sz w:val="24"/>
          <w:szCs w:val="24"/>
        </w:rPr>
        <w:t>as</w:t>
      </w:r>
      <w:r w:rsidRPr="00834107">
        <w:rPr>
          <w:rFonts w:ascii="Times New Roman" w:hAnsi="Times New Roman" w:cs="Times New Roman"/>
          <w:sz w:val="24"/>
          <w:szCs w:val="24"/>
          <w:lang w:val="en-US"/>
        </w:rPr>
        <w:t xml:space="preserve"> research object</w:t>
      </w:r>
      <w:r>
        <w:rPr>
          <w:rFonts w:ascii="Times New Roman" w:hAnsi="Times New Roman" w:cs="Times New Roman"/>
          <w:sz w:val="24"/>
          <w:szCs w:val="24"/>
          <w:lang w:val="en-US"/>
        </w:rPr>
        <w:t xml:space="preserve"> </w:t>
      </w:r>
      <w:r>
        <w:rPr>
          <w:rFonts w:ascii="Times New Roman" w:hAnsi="Times New Roman" w:cs="Times New Roman"/>
          <w:sz w:val="24"/>
          <w:szCs w:val="24"/>
        </w:rPr>
        <w:t>on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inclusive class at </w:t>
      </w:r>
      <w:r>
        <w:rPr>
          <w:rFonts w:ascii="Times New Roman" w:hAnsi="Times New Roman" w:cs="Times New Roman"/>
          <w:sz w:val="24"/>
          <w:szCs w:val="24"/>
          <w:lang w:val="en-US"/>
        </w:rPr>
        <w:t>S</w:t>
      </w:r>
      <w:r>
        <w:rPr>
          <w:rFonts w:ascii="Times New Roman" w:hAnsi="Times New Roman" w:cs="Times New Roman"/>
          <w:sz w:val="24"/>
          <w:szCs w:val="24"/>
        </w:rPr>
        <w:t>MA Negeri</w:t>
      </w:r>
      <w:r w:rsidRPr="00834107">
        <w:rPr>
          <w:rFonts w:ascii="Times New Roman" w:hAnsi="Times New Roman" w:cs="Times New Roman"/>
          <w:sz w:val="24"/>
          <w:szCs w:val="24"/>
          <w:lang w:val="en-US"/>
        </w:rPr>
        <w:t xml:space="preserve"> 4 Bandung</w:t>
      </w:r>
      <w:r>
        <w:rPr>
          <w:rFonts w:ascii="Times New Roman" w:hAnsi="Times New Roman" w:cs="Times New Roman"/>
          <w:sz w:val="24"/>
          <w:szCs w:val="24"/>
        </w:rPr>
        <w:t xml:space="preserve">. </w:t>
      </w:r>
      <w:r w:rsidRPr="00834107">
        <w:rPr>
          <w:rFonts w:ascii="Times New Roman" w:hAnsi="Times New Roman" w:cs="Times New Roman"/>
          <w:sz w:val="24"/>
          <w:szCs w:val="24"/>
          <w:lang w:val="en-US"/>
        </w:rPr>
        <w:t>The data which have b</w:t>
      </w:r>
      <w:r>
        <w:rPr>
          <w:rFonts w:ascii="Times New Roman" w:hAnsi="Times New Roman" w:cs="Times New Roman"/>
          <w:sz w:val="24"/>
          <w:szCs w:val="24"/>
          <w:lang w:val="en-US"/>
        </w:rPr>
        <w:t>een collected us</w:t>
      </w:r>
      <w:r>
        <w:rPr>
          <w:rFonts w:ascii="Times New Roman" w:hAnsi="Times New Roman" w:cs="Times New Roman"/>
          <w:sz w:val="24"/>
          <w:szCs w:val="24"/>
        </w:rPr>
        <w:t xml:space="preserve">ing </w:t>
      </w:r>
      <w:r w:rsidRPr="00834107">
        <w:rPr>
          <w:rFonts w:ascii="Times New Roman" w:hAnsi="Times New Roman" w:cs="Times New Roman"/>
          <w:sz w:val="24"/>
          <w:szCs w:val="24"/>
          <w:lang w:val="en-US"/>
        </w:rPr>
        <w:t>observation, questionnaire and intervi</w:t>
      </w:r>
      <w:r>
        <w:rPr>
          <w:rFonts w:ascii="Times New Roman" w:hAnsi="Times New Roman" w:cs="Times New Roman"/>
          <w:sz w:val="24"/>
          <w:szCs w:val="24"/>
          <w:lang w:val="en-US"/>
        </w:rPr>
        <w:t>ew</w:t>
      </w:r>
      <w:r>
        <w:rPr>
          <w:rFonts w:ascii="Times New Roman" w:hAnsi="Times New Roman" w:cs="Times New Roman"/>
          <w:sz w:val="24"/>
          <w:szCs w:val="24"/>
        </w:rPr>
        <w:t xml:space="preserve"> </w:t>
      </w:r>
      <w:r w:rsidRPr="00834107">
        <w:rPr>
          <w:rFonts w:ascii="Times New Roman" w:hAnsi="Times New Roman" w:cs="Times New Roman"/>
          <w:sz w:val="24"/>
          <w:szCs w:val="24"/>
          <w:lang w:val="en-US"/>
        </w:rPr>
        <w:t>instruments were analyzed</w:t>
      </w:r>
      <w:r>
        <w:rPr>
          <w:rFonts w:ascii="Times New Roman" w:hAnsi="Times New Roman" w:cs="Times New Roman"/>
          <w:sz w:val="24"/>
          <w:szCs w:val="24"/>
        </w:rPr>
        <w:t>.</w:t>
      </w:r>
    </w:p>
    <w:p w:rsidR="003D3AFB" w:rsidRPr="00834107" w:rsidRDefault="003D3AFB" w:rsidP="003D3AFB">
      <w:pPr>
        <w:spacing w:after="0" w:line="240" w:lineRule="auto"/>
        <w:jc w:val="both"/>
        <w:rPr>
          <w:rFonts w:ascii="Times New Roman" w:hAnsi="Times New Roman" w:cs="Times New Roman"/>
          <w:sz w:val="24"/>
          <w:szCs w:val="24"/>
          <w:lang w:val="en-US"/>
        </w:rPr>
      </w:pPr>
      <w:r w:rsidRPr="00834107">
        <w:rPr>
          <w:rFonts w:ascii="Times New Roman" w:hAnsi="Times New Roman" w:cs="Times New Roman"/>
          <w:sz w:val="24"/>
          <w:szCs w:val="24"/>
          <w:lang w:val="en-US"/>
        </w:rPr>
        <w:tab/>
        <w:t xml:space="preserve">The general conclusion from the findings on this research was the importance of learning guidance </w:t>
      </w:r>
      <w:r>
        <w:rPr>
          <w:rFonts w:ascii="Times New Roman" w:hAnsi="Times New Roman" w:cs="Times New Roman"/>
          <w:sz w:val="24"/>
          <w:szCs w:val="24"/>
        </w:rPr>
        <w:t xml:space="preserve">services </w:t>
      </w:r>
      <w:r w:rsidRPr="00834107">
        <w:rPr>
          <w:rFonts w:ascii="Times New Roman" w:hAnsi="Times New Roman" w:cs="Times New Roman"/>
          <w:sz w:val="24"/>
          <w:szCs w:val="24"/>
          <w:lang w:val="en-US"/>
        </w:rPr>
        <w:t>program at inclusive high school</w:t>
      </w:r>
      <w:r>
        <w:rPr>
          <w:rFonts w:ascii="Times New Roman" w:hAnsi="Times New Roman" w:cs="Times New Roman"/>
          <w:sz w:val="24"/>
          <w:szCs w:val="24"/>
        </w:rPr>
        <w:t>,</w:t>
      </w:r>
      <w:r w:rsidRPr="00834107">
        <w:rPr>
          <w:rFonts w:ascii="Times New Roman" w:hAnsi="Times New Roman" w:cs="Times New Roman"/>
          <w:sz w:val="24"/>
          <w:szCs w:val="24"/>
          <w:lang w:val="en-US"/>
        </w:rPr>
        <w:t xml:space="preserve"> focus on the needs of each learner</w:t>
      </w:r>
      <w:r>
        <w:rPr>
          <w:rFonts w:ascii="Times New Roman" w:hAnsi="Times New Roman" w:cs="Times New Roman"/>
          <w:sz w:val="24"/>
          <w:szCs w:val="24"/>
        </w:rPr>
        <w:t xml:space="preserve"> with internal and external influence in increasing the learning ability. </w:t>
      </w:r>
    </w:p>
    <w:p w:rsidR="003D3AFB" w:rsidRDefault="003D3AFB" w:rsidP="003D3AFB">
      <w:pPr>
        <w:spacing w:after="0" w:line="240" w:lineRule="auto"/>
        <w:jc w:val="both"/>
        <w:rPr>
          <w:rFonts w:ascii="Times New Roman" w:hAnsi="Times New Roman" w:cs="Times New Roman"/>
          <w:sz w:val="24"/>
          <w:szCs w:val="24"/>
        </w:rPr>
      </w:pPr>
      <w:r w:rsidRPr="00834107">
        <w:rPr>
          <w:rFonts w:ascii="Times New Roman" w:hAnsi="Times New Roman" w:cs="Times New Roman"/>
          <w:sz w:val="24"/>
          <w:szCs w:val="24"/>
          <w:lang w:val="en-US"/>
        </w:rPr>
        <w:tab/>
        <w:t xml:space="preserve">There are some suggestions that being suggested on this research, </w:t>
      </w:r>
      <w:r>
        <w:rPr>
          <w:rFonts w:ascii="Times New Roman" w:hAnsi="Times New Roman" w:cs="Times New Roman"/>
          <w:sz w:val="24"/>
          <w:szCs w:val="24"/>
        </w:rPr>
        <w:t>as follows</w:t>
      </w:r>
      <w:r w:rsidRPr="00834107">
        <w:rPr>
          <w:rFonts w:ascii="Times New Roman" w:hAnsi="Times New Roman" w:cs="Times New Roman"/>
          <w:sz w:val="24"/>
          <w:szCs w:val="24"/>
          <w:lang w:val="en-US"/>
        </w:rPr>
        <w:t xml:space="preserve">: (1) </w:t>
      </w:r>
      <w:r>
        <w:rPr>
          <w:rFonts w:ascii="Times New Roman" w:hAnsi="Times New Roman" w:cs="Times New Roman"/>
          <w:sz w:val="24"/>
          <w:szCs w:val="24"/>
        </w:rPr>
        <w:t xml:space="preserve">prospective </w:t>
      </w:r>
      <w:r w:rsidRPr="00834107">
        <w:rPr>
          <w:rFonts w:ascii="Times New Roman" w:hAnsi="Times New Roman" w:cs="Times New Roman"/>
          <w:sz w:val="24"/>
          <w:szCs w:val="24"/>
          <w:lang w:val="en-US"/>
        </w:rPr>
        <w:t>guidance</w:t>
      </w:r>
      <w:r>
        <w:rPr>
          <w:rFonts w:ascii="Times New Roman" w:hAnsi="Times New Roman" w:cs="Times New Roman"/>
          <w:sz w:val="24"/>
          <w:szCs w:val="24"/>
          <w:lang w:val="en-US"/>
        </w:rPr>
        <w:t xml:space="preserve"> and counsel</w:t>
      </w:r>
      <w:r>
        <w:rPr>
          <w:rFonts w:ascii="Times New Roman" w:hAnsi="Times New Roman" w:cs="Times New Roman"/>
          <w:sz w:val="24"/>
          <w:szCs w:val="24"/>
        </w:rPr>
        <w:t>ing</w:t>
      </w:r>
      <w:r w:rsidRPr="00834107">
        <w:rPr>
          <w:rFonts w:ascii="Times New Roman" w:hAnsi="Times New Roman" w:cs="Times New Roman"/>
          <w:sz w:val="24"/>
          <w:szCs w:val="24"/>
          <w:lang w:val="en-US"/>
        </w:rPr>
        <w:t xml:space="preserve"> teachers</w:t>
      </w:r>
      <w:r>
        <w:rPr>
          <w:rFonts w:ascii="Times New Roman" w:hAnsi="Times New Roman" w:cs="Times New Roman"/>
          <w:sz w:val="24"/>
          <w:szCs w:val="24"/>
        </w:rPr>
        <w:t>/counselors</w:t>
      </w:r>
      <w:r w:rsidRPr="00834107">
        <w:rPr>
          <w:rFonts w:ascii="Times New Roman" w:hAnsi="Times New Roman" w:cs="Times New Roman"/>
          <w:sz w:val="24"/>
          <w:szCs w:val="24"/>
          <w:lang w:val="en-US"/>
        </w:rPr>
        <w:t xml:space="preserve"> should have course material</w:t>
      </w:r>
      <w:r>
        <w:rPr>
          <w:rFonts w:ascii="Times New Roman" w:hAnsi="Times New Roman" w:cs="Times New Roman"/>
          <w:sz w:val="24"/>
          <w:szCs w:val="24"/>
        </w:rPr>
        <w:t>s</w:t>
      </w:r>
      <w:r w:rsidRPr="00834107">
        <w:rPr>
          <w:rFonts w:ascii="Times New Roman" w:hAnsi="Times New Roman" w:cs="Times New Roman"/>
          <w:sz w:val="24"/>
          <w:szCs w:val="24"/>
          <w:lang w:val="en-US"/>
        </w:rPr>
        <w:t xml:space="preserve"> on guidance and counseling in inclusive schools, (2) all teachers should be given in-house training program, including guidance</w:t>
      </w:r>
      <w:r>
        <w:rPr>
          <w:rFonts w:ascii="Times New Roman" w:hAnsi="Times New Roman" w:cs="Times New Roman"/>
          <w:sz w:val="24"/>
          <w:szCs w:val="24"/>
          <w:lang w:val="en-US"/>
        </w:rPr>
        <w:t xml:space="preserve"> and counsel</w:t>
      </w:r>
      <w:r>
        <w:rPr>
          <w:rFonts w:ascii="Times New Roman" w:hAnsi="Times New Roman" w:cs="Times New Roman"/>
          <w:sz w:val="24"/>
          <w:szCs w:val="24"/>
        </w:rPr>
        <w:t>ing</w:t>
      </w:r>
      <w:r w:rsidRPr="00834107">
        <w:rPr>
          <w:rFonts w:ascii="Times New Roman" w:hAnsi="Times New Roman" w:cs="Times New Roman"/>
          <w:sz w:val="24"/>
          <w:szCs w:val="24"/>
          <w:lang w:val="en-US"/>
        </w:rPr>
        <w:t xml:space="preserve"> teachers</w:t>
      </w:r>
      <w:r>
        <w:rPr>
          <w:rFonts w:ascii="Times New Roman" w:hAnsi="Times New Roman" w:cs="Times New Roman"/>
          <w:sz w:val="24"/>
          <w:szCs w:val="24"/>
        </w:rPr>
        <w:t>/counselor</w:t>
      </w:r>
      <w:r w:rsidRPr="00834107">
        <w:rPr>
          <w:rFonts w:ascii="Times New Roman" w:hAnsi="Times New Roman" w:cs="Times New Roman"/>
          <w:sz w:val="24"/>
          <w:szCs w:val="24"/>
          <w:lang w:val="en-US"/>
        </w:rPr>
        <w:t xml:space="preserve">, concerning the implementation of inclusive education, and </w:t>
      </w:r>
      <w:r>
        <w:rPr>
          <w:rFonts w:ascii="Times New Roman" w:hAnsi="Times New Roman" w:cs="Times New Roman"/>
          <w:sz w:val="24"/>
          <w:szCs w:val="24"/>
        </w:rPr>
        <w:t xml:space="preserve"> </w:t>
      </w:r>
      <w:r w:rsidRPr="00834107">
        <w:rPr>
          <w:rFonts w:ascii="Times New Roman" w:hAnsi="Times New Roman" w:cs="Times New Roman"/>
          <w:sz w:val="24"/>
          <w:szCs w:val="24"/>
          <w:lang w:val="en-US"/>
        </w:rPr>
        <w:t xml:space="preserve">(3) </w:t>
      </w:r>
      <w:r>
        <w:rPr>
          <w:rFonts w:ascii="Times New Roman" w:hAnsi="Times New Roman" w:cs="Times New Roman"/>
          <w:sz w:val="24"/>
          <w:szCs w:val="24"/>
        </w:rPr>
        <w:t>for another reseacher can discover another guidance and counseling comphrehensive methods to facilitate the needs of all student in inclusive school</w:t>
      </w:r>
      <w:r w:rsidRPr="00834107">
        <w:rPr>
          <w:rFonts w:ascii="Times New Roman" w:hAnsi="Times New Roman" w:cs="Times New Roman"/>
          <w:sz w:val="24"/>
          <w:szCs w:val="24"/>
          <w:lang w:val="en-US"/>
        </w:rPr>
        <w:t>.</w:t>
      </w:r>
    </w:p>
    <w:p w:rsidR="003D3AFB" w:rsidRDefault="003D3AFB" w:rsidP="003D3AFB">
      <w:pPr>
        <w:spacing w:after="0" w:line="360" w:lineRule="auto"/>
        <w:jc w:val="both"/>
        <w:rPr>
          <w:rFonts w:ascii="Times New Roman" w:hAnsi="Times New Roman" w:cs="Times New Roman"/>
          <w:sz w:val="24"/>
          <w:szCs w:val="24"/>
        </w:rPr>
      </w:pPr>
    </w:p>
    <w:p w:rsidR="003D3AFB" w:rsidRDefault="003D3AFB" w:rsidP="003D3A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Key words: Inclusive school, Learning guidance services</w:t>
      </w:r>
    </w:p>
    <w:p w:rsidR="00FB572C" w:rsidRDefault="00FB572C"/>
    <w:sectPr w:rsidR="00FB572C" w:rsidSect="00FB572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AD5" w:rsidRDefault="004F6AD5" w:rsidP="00934B2E">
      <w:pPr>
        <w:spacing w:after="0" w:line="240" w:lineRule="auto"/>
      </w:pPr>
      <w:r>
        <w:separator/>
      </w:r>
    </w:p>
  </w:endnote>
  <w:endnote w:type="continuationSeparator" w:id="0">
    <w:p w:rsidR="004F6AD5" w:rsidRDefault="004F6AD5" w:rsidP="00934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2E" w:rsidRDefault="00934B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2E" w:rsidRDefault="00934B2E" w:rsidP="00934B2E">
    <w:pPr>
      <w:spacing w:after="0" w:line="240" w:lineRule="auto"/>
      <w:contextualSpacing/>
      <w:rPr>
        <w:rFonts w:ascii="Trebuchet MS" w:hAnsi="Trebuchet MS" w:cs="Times New Roman"/>
        <w:b/>
        <w:sz w:val="18"/>
        <w:szCs w:val="18"/>
      </w:rPr>
    </w:pPr>
  </w:p>
  <w:p w:rsidR="00934B2E" w:rsidRDefault="00934B2E" w:rsidP="00934B2E">
    <w:pPr>
      <w:spacing w:after="0" w:line="240" w:lineRule="auto"/>
      <w:contextualSpacing/>
      <w:rPr>
        <w:rFonts w:ascii="Trebuchet MS" w:hAnsi="Trebuchet MS" w:cs="Times New Roman"/>
        <w:b/>
        <w:sz w:val="18"/>
        <w:szCs w:val="18"/>
      </w:rPr>
    </w:pPr>
    <w:r>
      <w:rPr>
        <w:rFonts w:ascii="Trebuchet MS" w:hAnsi="Trebuchet MS" w:cs="Times New Roman"/>
        <w:b/>
        <w:sz w:val="18"/>
        <w:szCs w:val="18"/>
      </w:rPr>
      <w:t>Dewi  Ramdhani  Koesmayanti</w:t>
    </w:r>
    <w:r>
      <w:rPr>
        <w:rFonts w:ascii="Trebuchet MS" w:hAnsi="Trebuchet MS" w:cs="Trebuchet MS"/>
        <w:b/>
        <w:bCs/>
        <w:sz w:val="18"/>
        <w:szCs w:val="18"/>
      </w:rPr>
      <w:t>, 2014</w:t>
    </w:r>
  </w:p>
  <w:p w:rsidR="00934B2E" w:rsidRDefault="00934B2E" w:rsidP="00934B2E">
    <w:pPr>
      <w:spacing w:after="0" w:line="240" w:lineRule="auto"/>
      <w:contextualSpacing/>
      <w:rPr>
        <w:rFonts w:ascii="Trebuchet MS" w:hAnsi="Trebuchet MS" w:cs="Times New Roman"/>
        <w:i/>
        <w:sz w:val="18"/>
        <w:szCs w:val="18"/>
      </w:rPr>
    </w:pPr>
    <w:r>
      <w:rPr>
        <w:rFonts w:ascii="Trebuchet MS" w:hAnsi="Trebuchet MS" w:cs="Times New Roman"/>
        <w:i/>
        <w:sz w:val="18"/>
        <w:szCs w:val="18"/>
      </w:rPr>
      <w:t>PROGRAM  LAYANAN  BIMBINGAN  BELAJARDALAM  SETTING  PENDIDIKAN  INKLUSIF</w:t>
    </w:r>
  </w:p>
  <w:p w:rsidR="00934B2E" w:rsidRDefault="00934B2E" w:rsidP="00934B2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contextualSpacing/>
      <w:rPr>
        <w:rFonts w:ascii="Trebuchet MS" w:hAnsi="Trebuchet MS" w:cs="Trebuchet MS"/>
        <w:sz w:val="18"/>
        <w:szCs w:val="18"/>
      </w:rPr>
    </w:pPr>
    <w:r>
      <w:rPr>
        <w:rFonts w:ascii="Trebuchet MS" w:hAnsi="Trebuchet MS" w:cs="Trebuchet MS"/>
        <w:sz w:val="18"/>
        <w:szCs w:val="18"/>
      </w:rPr>
      <w:t xml:space="preserve">Universitas Pendidikan Indonesia </w:t>
    </w:r>
    <w:r>
      <w:rPr>
        <w:rFonts w:ascii="Trebuchet MS" w:hAnsi="Trebuchet MS" w:cs="Trebuchet MS"/>
        <w:bCs/>
        <w:color w:val="FFC000"/>
        <w:sz w:val="18"/>
        <w:szCs w:val="18"/>
      </w:rPr>
      <w:t>|</w:t>
    </w:r>
    <w:r>
      <w:rPr>
        <w:rFonts w:ascii="Trebuchet MS" w:hAnsi="Trebuchet MS" w:cs="Trebuchet MS"/>
        <w:sz w:val="18"/>
        <w:szCs w:val="18"/>
      </w:rPr>
      <w:t xml:space="preserve"> \.upi.edu perpustakaan.upi.edu</w:t>
    </w:r>
  </w:p>
  <w:p w:rsidR="00934B2E" w:rsidRDefault="00934B2E" w:rsidP="00934B2E">
    <w:pPr>
      <w:pStyle w:val="Footer"/>
      <w:rPr>
        <w:rFonts w:ascii="Trebuchet MS" w:hAnsi="Trebuchet MS"/>
        <w:sz w:val="18"/>
        <w:szCs w:val="18"/>
      </w:rPr>
    </w:pPr>
  </w:p>
  <w:p w:rsidR="00934B2E" w:rsidRDefault="00934B2E">
    <w:pPr>
      <w:pStyle w:val="Footer"/>
    </w:pPr>
  </w:p>
  <w:p w:rsidR="00934B2E" w:rsidRDefault="00934B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2E" w:rsidRDefault="00934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AD5" w:rsidRDefault="004F6AD5" w:rsidP="00934B2E">
      <w:pPr>
        <w:spacing w:after="0" w:line="240" w:lineRule="auto"/>
      </w:pPr>
      <w:r>
        <w:separator/>
      </w:r>
    </w:p>
  </w:footnote>
  <w:footnote w:type="continuationSeparator" w:id="0">
    <w:p w:rsidR="004F6AD5" w:rsidRDefault="004F6AD5" w:rsidP="00934B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2E" w:rsidRDefault="00934B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2E" w:rsidRDefault="00934B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2E" w:rsidRDefault="00934B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D3AFB"/>
    <w:rsid w:val="003D3AFB"/>
    <w:rsid w:val="004F6AD5"/>
    <w:rsid w:val="00934B2E"/>
    <w:rsid w:val="00C26189"/>
    <w:rsid w:val="00FB572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4B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4B2E"/>
  </w:style>
  <w:style w:type="paragraph" w:styleId="Footer">
    <w:name w:val="footer"/>
    <w:basedOn w:val="Normal"/>
    <w:link w:val="FooterChar"/>
    <w:uiPriority w:val="99"/>
    <w:unhideWhenUsed/>
    <w:rsid w:val="00934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B2E"/>
  </w:style>
  <w:style w:type="paragraph" w:styleId="BalloonText">
    <w:name w:val="Balloon Text"/>
    <w:basedOn w:val="Normal"/>
    <w:link w:val="BalloonTextChar"/>
    <w:uiPriority w:val="99"/>
    <w:semiHidden/>
    <w:unhideWhenUsed/>
    <w:rsid w:val="00934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6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dc:creator>
  <cp:lastModifiedBy>labkom 1</cp:lastModifiedBy>
  <cp:revision>3</cp:revision>
  <cp:lastPrinted>2015-08-12T08:12:00Z</cp:lastPrinted>
  <dcterms:created xsi:type="dcterms:W3CDTF">2014-12-07T15:06:00Z</dcterms:created>
  <dcterms:modified xsi:type="dcterms:W3CDTF">2015-08-12T08:12:00Z</dcterms:modified>
</cp:coreProperties>
</file>