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64E3" w14:textId="77777777" w:rsidR="00C3121D" w:rsidRPr="00F65AD1" w:rsidRDefault="00C3121D" w:rsidP="00C3121D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90673682"/>
      <w:r w:rsidRPr="00F65AD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BAB III</w:t>
      </w:r>
      <w:bookmarkEnd w:id="0"/>
    </w:p>
    <w:p w14:paraId="69D21DFF" w14:textId="77777777" w:rsidR="00C3121D" w:rsidRPr="00F65AD1" w:rsidRDefault="00C3121D" w:rsidP="00C3121D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190673683"/>
      <w:r w:rsidRPr="00F65AD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METODE PENELITIAN</w:t>
      </w:r>
      <w:bookmarkEnd w:id="1"/>
    </w:p>
    <w:p w14:paraId="3CD5AF0E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Toc190673684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Desain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2"/>
      <w:proofErr w:type="spellEnd"/>
    </w:p>
    <w:p w14:paraId="6CA989BE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berlandaskan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filsafat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positivisme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7FE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Pr="00C23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16402D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D48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Pr="00B87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GQ4ZTlmMGQtYzVmOC00OWU1LTg5ZjUtZWFmNTA5MDNmZmU1IiwicHJvcGVydGllcyI6eyJub3RlSW5kZXgiOjB9LCJpc0VkaXRlZCI6ZmFsc2UsIm1hbnVhbE92ZXJyaWRlIjp7ImlzTWFudWFsbHlPdmVycmlkZGVuIjpmYWxzZSwiY2l0ZXByb2NUZXh0IjoiKFN1Z2l5b25vLCAyMDE2KSIsIm1hbnVhbE92ZXJyaWRlVGV4dCI6IiJ9LCJjaXRhdGlvbkl0ZW1zIjpbeyJpZCI6IjFkZWMzZDg5LWNjZDMtM2QyMC1iMDA1LWE4N2Q4OTM2NDg0ZSIsIml0ZW1EYXRhIjp7InR5cGUiOiJib29rIiwiaWQiOiIxZGVjM2Q4OS1jY2QzLTNkMjAtYjAwNS1hODdkODkzNjQ4NGUiLCJ0aXRsZSI6Ik1ldG9kZSBQZW5lbGl0aWFuIEt1YW50aXRhdGlmLCBLdWFsaXRhdGlmIGRhbiBSJkQiLCJhdXRob3IiOlt7ImZhbWlseSI6IlN1Z2l5b25vIiwiZ2l2ZW4iOiIiLCJwYXJzZS1uYW1lcyI6ZmFsc2UsImRyb3BwaW5nLXBhcnRpY2xlIjoiIiwibm9uLWRyb3BwaW5nLXBhcnRpY2xlIjoiIn1dLCJpc3N1ZWQiOnsiZGF0ZS1wYXJ0cyI6W1syMDE2XV19LCJwdWJsaXNoZXItcGxhY2UiOiJCYW5kdW5nIiwiZWRpdGlvbiI6IkNldGFrYW4ga2UtMjQiLCJwdWJsaXNoZXIiOiJBbGZhYmV0YSIsImNvbnRhaW5lci10aXRsZS1zaG9ydCI6IiJ9LCJpc1RlbXBvcmFyeSI6ZmFsc2UsInN1cHByZXNzLWF1dGhvciI6ZmFsc2UsImNvbXBvc2l0ZSI6ZmFsc2UsImF1dGhvci1vbmx5IjpmYWxzZX1dfQ=="/>
          <w:id w:val="1511417406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(Sugiyono, 2016)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survei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. Metode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terstruktur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B3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A65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A8C574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(revisit intention)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CABDB72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Metode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C2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87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survei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A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5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33D">
        <w:rPr>
          <w:rFonts w:ascii="Times New Roman" w:hAnsi="Times New Roman" w:cs="Times New Roman"/>
          <w:i/>
          <w:iCs/>
          <w:sz w:val="24"/>
          <w:szCs w:val="24"/>
          <w:lang w:val="en-US"/>
        </w:rPr>
        <w:t>Google Form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disebarkan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WhatsApp, Facebook,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luring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purposive sampling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menghampiri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A1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0E51E5" w14:textId="77777777" w:rsidR="00C3121D" w:rsidRPr="00F65AD1" w:rsidRDefault="00C3121D" w:rsidP="00C312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68A1D9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Toc190673685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Partisipan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3"/>
      <w:proofErr w:type="spellEnd"/>
    </w:p>
    <w:p w14:paraId="0115CBA4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minimal 17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emilihan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relevansi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3202D5" w14:textId="77777777" w:rsidR="00C3121D" w:rsidRPr="00F65AD1" w:rsidRDefault="00C3121D" w:rsidP="00C3121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A37E51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" w:name="_Toc190673686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Populasi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Sampel</w:t>
      </w:r>
      <w:bookmarkEnd w:id="4"/>
    </w:p>
    <w:p w14:paraId="4C31E608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" w:name="_Toc190673687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Populasi</w:t>
      </w:r>
      <w:bookmarkEnd w:id="5"/>
      <w:proofErr w:type="spellEnd"/>
    </w:p>
    <w:p w14:paraId="614AD873" w14:textId="0F5EB089" w:rsidR="00C3121D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di mana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karakteristiknya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 w:rsidRPr="00517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DD1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DBiMjlmOGItNTBjYi00YjMzLThhN2QtM2NlZjQwYjI3MGM2IiwicHJvcGVydGllcyI6eyJub3RlSW5kZXgiOjB9LCJpc0VkaXRlZCI6ZmFsc2UsIm1hbnVhbE92ZXJyaWRlIjp7ImlzTWFudWFsbHlPdmVycmlkZGVuIjpmYWxzZSwiY2l0ZXByb2NUZXh0IjoiKFN1Z2l5b25vLCAyMDE4KSIsIm1hbnVhbE92ZXJyaWRlVGV4dCI6IiJ9LCJjaXRhdGlvbkl0ZW1zIjpbeyJpZCI6IjkwZGU1YTdlLWU5NDEtM2NlYi1hZjNjLTllMTVlMDU5ZGI0NyIsIml0ZW1EYXRhIjp7InR5cGUiOiJib29rIiwiaWQiOiI5MGRlNWE3ZS1lOTQxLTNjZWItYWYzYy05ZTE1ZTA1OWRiNDciLCJ0aXRsZSI6Ik1ldG9kZSBQZW5lbGl0aWFuIEt1YW50aXRhdGlmIiwiYXV0aG9yIjpbeyJmYW1pbHkiOiJTdWdpeW9ubyIsImdpdmVuIjoiIiwicGFyc2UtbmFtZXMiOmZhbHNlLCJkcm9wcGluZy1wYXJ0aWNsZSI6IiIsIm5vbi1kcm9wcGluZy1wYXJ0aWNsZSI6IiJ9XSwiaXNzdWVkIjp7ImRhdGUtcGFydHMiOltbMjAxOF1dfSwibnVtYmVyLW9mLXBhZ2VzIjoiMTMwIiwiZWRpdGlvbiI6IkNldGFrYW4gMSIsInB1Ymxpc2hlciI6IkFsZmFiZXRhIiwiY29udGFpbmVyLXRpdGxlLXNob3J0IjoiIn0sImlzVGVtcG9yYXJ5IjpmYWxzZSwic3VwcHJlc3MtYXV0aG9yIjpmYWxzZSwiY29tcG9zaXRlIjpmYWxzZSwiYXV0aG9yLW9ubHkiOmZhbHNlfV19"/>
          <w:id w:val="455069836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(Sugiyono,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Disparbudpora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A1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807AEF">
        <w:rPr>
          <w:rFonts w:ascii="Times New Roman" w:hAnsi="Times New Roman" w:cs="Times New Roman"/>
          <w:sz w:val="24"/>
          <w:szCs w:val="24"/>
          <w:lang w:val="en-US"/>
        </w:rPr>
        <w:t xml:space="preserve"> minimal 17 </w:t>
      </w:r>
      <w:proofErr w:type="spellStart"/>
      <w:r w:rsidRPr="00807AE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Januari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Juli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15.477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A1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6BFE88" w14:textId="77777777" w:rsidR="00C3121D" w:rsidRPr="00F65AD1" w:rsidRDefault="00C3121D" w:rsidP="00C3121D">
      <w:pPr>
        <w:spacing w:after="0" w:line="240" w:lineRule="auto"/>
        <w:ind w:left="993" w:firstLine="44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108A03" w14:textId="77777777" w:rsidR="00C3121D" w:rsidRPr="00F65AD1" w:rsidRDefault="00C3121D" w:rsidP="00C3121D">
      <w:pPr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6" w:name="_Toc190673688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3.3.2 Sampel</w:t>
      </w:r>
      <w:bookmarkEnd w:id="6"/>
    </w:p>
    <w:p w14:paraId="488B706D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Sampel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purposive sampling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roses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7F46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347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Slovin, yang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dihitung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DFE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CB7D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64EF8C" w14:textId="77777777" w:rsidR="00C3121D" w:rsidRPr="00F65AD1" w:rsidRDefault="00C3121D" w:rsidP="00C3121D">
      <w:pPr>
        <w:pStyle w:val="ListParagraph"/>
        <w:spacing w:before="240" w:after="0" w:line="360" w:lineRule="auto"/>
        <w:ind w:left="993" w:firstLine="36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4346A18E" w14:textId="77777777" w:rsidR="00C3121D" w:rsidRPr="00F65AD1" w:rsidRDefault="00C3121D" w:rsidP="00C3121D">
      <w:pPr>
        <w:spacing w:after="0" w:line="360" w:lineRule="auto"/>
        <w:ind w:left="720" w:firstLine="27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Keterangan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07B09A4F" w14:textId="77777777" w:rsidR="00C3121D" w:rsidRPr="00F65AD1" w:rsidRDefault="00C3121D" w:rsidP="00C3121D">
      <w:pPr>
        <w:spacing w:after="0" w:line="360" w:lineRule="auto"/>
        <w:ind w:left="360" w:firstLine="63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 =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Ukuran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sampel</w:t>
      </w:r>
      <w:proofErr w:type="spellEnd"/>
    </w:p>
    <w:p w14:paraId="1D1C7463" w14:textId="77777777" w:rsidR="00C3121D" w:rsidRPr="00F65AD1" w:rsidRDefault="00C3121D" w:rsidP="00C3121D">
      <w:pPr>
        <w:spacing w:after="0" w:line="360" w:lineRule="auto"/>
        <w:ind w:left="360" w:firstLine="63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 =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Ukuran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populasi</w:t>
      </w:r>
      <w:proofErr w:type="spellEnd"/>
    </w:p>
    <w:p w14:paraId="67A9A978" w14:textId="77777777" w:rsidR="00C3121D" w:rsidRPr="00F65AD1" w:rsidRDefault="00C3121D" w:rsidP="00C3121D">
      <w:pPr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 =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Persentase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margin</w:t>
      </w:r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kesalahan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pengambilan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sampel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masih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ditole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ransi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(e = 0,1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10%),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perhitungan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bawah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72D74093" w14:textId="77777777" w:rsidR="00C3121D" w:rsidRPr="00F65AD1" w:rsidRDefault="00C3121D" w:rsidP="00C3121D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46D53B64" w14:textId="77777777" w:rsidR="00C3121D" w:rsidRPr="00F65AD1" w:rsidRDefault="00C3121D" w:rsidP="00C3121D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15.477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(15.477 x 0,1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den>
          </m:f>
        </m:oMath>
      </m:oMathPara>
    </w:p>
    <w:p w14:paraId="7D544C0F" w14:textId="77777777" w:rsidR="00C3121D" w:rsidRPr="00F65AD1" w:rsidRDefault="00C3121D" w:rsidP="00C3121D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n=99,3</m:t>
          </m:r>
        </m:oMath>
      </m:oMathPara>
    </w:p>
    <w:p w14:paraId="25F6C866" w14:textId="77777777" w:rsidR="00C3121D" w:rsidRPr="00F65AD1" w:rsidRDefault="00C3121D" w:rsidP="00C3121D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99,3, yang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dibulatkan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70445D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0445D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</w:p>
    <w:p w14:paraId="0772A8BB" w14:textId="77777777" w:rsidR="00C3121D" w:rsidRPr="00F65AD1" w:rsidRDefault="00C3121D" w:rsidP="00C312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FBFD6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7" w:name="_Toc190673689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7"/>
      <w:proofErr w:type="spellEnd"/>
    </w:p>
    <w:p w14:paraId="5B2F4D88" w14:textId="77777777" w:rsidR="00C3121D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83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07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zM1MzdmZDEtYzZkOC00MWVjLTlkMzUtMDQ4ZjE4NDNlNWM4IiwicHJvcGVydGllcyI6eyJub3RlSW5kZXgiOjB9LCJpc0VkaXRlZCI6ZmFsc2UsIm1hbnVhbE92ZXJyaWRlIjp7ImlzTWFudWFsbHlPdmVycmlkZGVuIjpmYWxzZSwiY2l0ZXByb2NUZXh0IjoiKFB1cndhbnRvLCAyMDE4KSIsIm1hbnVhbE92ZXJyaWRlVGV4dCI6IiJ9LCJjaXRhdGlvbkl0ZW1zIjpbeyJpZCI6Ijk5ZTczNzI2LWFhZjItMzNlNi05ZDBlLTM3MWExYmViNTFlNiIsIml0ZW1EYXRhIjp7InR5cGUiOiJib29rIiwiaWQiOiI5OWU3MzcyNi1hYWYyLTMzZTYtOWQwZS0zNzFhMWJlYjUxZTYiLCJ0aXRsZSI6IlRFS05JSyBQRU5ZVVNVTkFOIElOU1RSVU1FTiBVSkkgVkFMSURJVEFTIERBTiBSRUxJQUJJTElUQVMgUEVORUxJVElBTiBFS09OT01JIFNZQVJJQUgiLCJhdXRob3IiOlt7ImZhbWlseSI6IlB1cndhbnRvIiwiZ2l2ZW4iOiIiLCJwYXJzZS1uYW1lcyI6ZmFsc2UsImRyb3BwaW5nLXBhcnRpY2xlIjoiIiwibm9uLWRyb3BwaW5nLXBhcnRpY2xlIjoiIn1dLCJlZGl0b3IiOlt7ImZhbWlseSI6IlNhaWZ1ZGluIiwiZ2l2ZW4iOiJBaG1hZCIsInBhcnNlLW5hbWVzIjpmYWxzZSwiZHJvcHBpbmctcGFydGljbGUiOiIiLCJub24tZHJvcHBpbmctcGFydGljbGUiOiIifV0sImlzc3VlZCI6eyJkYXRlLXBhcnRzIjpbWzIwMTgsNV1dfSwicHVibGlzaGVyLXBsYWNlIjoiTWFnZWxhbmciLCJwdWJsaXNoZXIiOiJTdGFpYVByZXNzIiwiY29udGFpbmVyLXRpdGxlLXNob3J0IjoiIn0sImlzVGVtcG9yYXJ5IjpmYWxzZSwic3VwcHJlc3MtYXV0aG9yIjpmYWxzZSwiY29tcG9zaXRlIjpmYWxzZSwiYXV0aG9yLW9ubHkiOmZhbHNlfV19"/>
          <w:id w:val="1290316060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(Purwanto,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5FB04A8" w14:textId="77777777" w:rsidR="00C3121D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077295" w14:textId="77777777" w:rsidR="00C3121D" w:rsidRPr="00F65AD1" w:rsidRDefault="00C3121D" w:rsidP="00C3121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BE3D9D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8" w:name="_Toc190673690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Kuesioner</w:t>
      </w:r>
      <w:bookmarkEnd w:id="8"/>
      <w:proofErr w:type="spellEnd"/>
    </w:p>
    <w:p w14:paraId="5D4E7664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menyebarkan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terstruktur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mendistribusikan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platform </w:t>
      </w:r>
      <w:r w:rsidRPr="002D68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Google Form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Facebook dan WhatsApp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Messenger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(offline)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mengolah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faktual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0C9AC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Likert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Skala Likert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Likert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merespons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berkisar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ragu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Pr="00F65A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zk3MTgyNDQtNzE0NS00YzlhLWExZTQtYWVkN2NlYjA2NTZjIiwicHJvcGVydGllcyI6eyJub3RlSW5kZXgiOjB9LCJpc0VkaXRlZCI6ZmFsc2UsIm1hbnVhbE92ZXJyaWRlIjp7ImlzTWFudWFsbHlPdmVycmlkZGVuIjpmYWxzZSwiY2l0ZXByb2NUZXh0IjoiKExpa2VydCwgMTkzMikiLCJtYW51YWxPdmVycmlkZVRleHQiOiIifSwiY2l0YXRpb25JdGVtcyI6W3siaWQiOiJkN2I0ODA2MS1jNDRjLTNiMGUtODhjMS1mMTg4Zjg4MDBhNWQiLCJpdGVtRGF0YSI6eyJ0eXBlIjoiYm9vayIsImlkIjoiZDdiNDgwNjEtYzQ0Yy0zYjBlLTg4YzEtZjE4OGY4ODAwYTVkIiwidGl0bGUiOiJBIFRFQ0hOSVFVRSBGT1IgVEhFIE1FQVNVUkVNRU5UIE9GIEFUVElUVURFUyIsImF1dGhvciI6W3siZmFtaWx5IjoiTGlrZXJ0IiwiZ2l2ZW4iOiJSZW5zaXMiLCJwYXJzZS1uYW1lcyI6ZmFsc2UsImRyb3BwaW5nLXBhcnRpY2xlIjoiIiwibm9uLWRyb3BwaW5nLXBhcnRpY2xlIjoiIn1dLCJpc3N1ZWQiOnsiZGF0ZS1wYXJ0cyI6W1sxOTMyLDZdXX0sInB1Ymxpc2hlci1wbGFjZSI6Ik5ldyBZb3JrIiwiZWRpdGlvbiI6IjE0MCIsInB1Ymxpc2hlciI6IlIuUy4gV29vZHdvcnRoIiwidm9sdW1lIjoiMjIiLCJjb250YWluZXItdGl0bGUtc2hvcnQiOiIifSwiaXNUZW1wb3JhcnkiOmZhbHNlLCJzdXBwcmVzcy1hdXRob3IiOmZhbHNlLCJjb21wb3NpdGUiOmZhbHNlLCJhdXRob3Itb25seSI6ZmFsc2V9XX0="/>
          <w:id w:val="-467674322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(Likert, 1932)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E5A22D" w14:textId="77777777" w:rsidR="00C3121D" w:rsidRPr="00F65AD1" w:rsidRDefault="00C3121D" w:rsidP="00C3121D">
      <w:pPr>
        <w:pStyle w:val="Caption"/>
        <w:keepNext/>
        <w:ind w:left="720" w:firstLine="698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9" w:name="_Toc190456219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 3.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Skala Pengukuran Likert</w:t>
      </w:r>
      <w:bookmarkEnd w:id="9"/>
    </w:p>
    <w:tbl>
      <w:tblPr>
        <w:tblStyle w:val="TableGrid"/>
        <w:tblW w:w="0" w:type="auto"/>
        <w:tblInd w:w="20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86"/>
      </w:tblGrid>
      <w:tr w:rsidR="00C3121D" w:rsidRPr="00F65AD1" w14:paraId="7AB625B4" w14:textId="77777777" w:rsidTr="00C06F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7841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Pilihan</w:t>
            </w:r>
            <w:proofErr w:type="spellEnd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Jawaban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42A2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Bobot Nilai </w:t>
            </w:r>
          </w:p>
        </w:tc>
      </w:tr>
      <w:tr w:rsidR="00C3121D" w:rsidRPr="00F65AD1" w14:paraId="314DF6BC" w14:textId="77777777" w:rsidTr="00C06FB6">
        <w:trPr>
          <w:trHeight w:val="314"/>
        </w:trPr>
        <w:tc>
          <w:tcPr>
            <w:tcW w:w="0" w:type="auto"/>
            <w:tcBorders>
              <w:bottom w:val="nil"/>
            </w:tcBorders>
            <w:vAlign w:val="center"/>
          </w:tcPr>
          <w:p w14:paraId="38D156F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Sangat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2886" w:type="dxa"/>
            <w:tcBorders>
              <w:bottom w:val="nil"/>
            </w:tcBorders>
            <w:vAlign w:val="center"/>
          </w:tcPr>
          <w:p w14:paraId="5201FCD9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121D" w:rsidRPr="00F65AD1" w14:paraId="3ACBA19B" w14:textId="77777777" w:rsidTr="00C06FB6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FF655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2886" w:type="dxa"/>
            <w:tcBorders>
              <w:top w:val="nil"/>
              <w:bottom w:val="nil"/>
            </w:tcBorders>
            <w:vAlign w:val="center"/>
          </w:tcPr>
          <w:p w14:paraId="5EDF6251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3121D" w:rsidRPr="00F65AD1" w14:paraId="2E838BE9" w14:textId="77777777" w:rsidTr="00C06FB6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038B87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Ragu</w:t>
            </w:r>
          </w:p>
        </w:tc>
        <w:tc>
          <w:tcPr>
            <w:tcW w:w="2886" w:type="dxa"/>
            <w:tcBorders>
              <w:top w:val="nil"/>
              <w:bottom w:val="nil"/>
            </w:tcBorders>
            <w:vAlign w:val="center"/>
          </w:tcPr>
          <w:p w14:paraId="700C9A2C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121D" w:rsidRPr="00F65AD1" w14:paraId="50AC76FB" w14:textId="77777777" w:rsidTr="00C06FB6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9B424A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2886" w:type="dxa"/>
            <w:tcBorders>
              <w:top w:val="nil"/>
              <w:bottom w:val="nil"/>
            </w:tcBorders>
            <w:vAlign w:val="center"/>
          </w:tcPr>
          <w:p w14:paraId="6A4ABFC9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121D" w:rsidRPr="00F65AD1" w14:paraId="418C504C" w14:textId="77777777" w:rsidTr="00C06FB6">
        <w:tc>
          <w:tcPr>
            <w:tcW w:w="0" w:type="auto"/>
            <w:tcBorders>
              <w:top w:val="nil"/>
            </w:tcBorders>
            <w:vAlign w:val="center"/>
          </w:tcPr>
          <w:p w14:paraId="035D69C8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Sangat Tidak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2886" w:type="dxa"/>
            <w:tcBorders>
              <w:top w:val="nil"/>
            </w:tcBorders>
            <w:vAlign w:val="center"/>
          </w:tcPr>
          <w:p w14:paraId="31AFD508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EF15CE2" w14:textId="0082D79A" w:rsidR="00C3121D" w:rsidRDefault="00C3121D" w:rsidP="00C3121D">
      <w:pPr>
        <w:spacing w:line="360" w:lineRule="auto"/>
        <w:ind w:left="993" w:firstLine="44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 Likert (1932)</w:t>
      </w:r>
    </w:p>
    <w:p w14:paraId="603518CB" w14:textId="77777777" w:rsidR="00C3121D" w:rsidRPr="00F65AD1" w:rsidRDefault="00C3121D" w:rsidP="00C3121D">
      <w:pPr>
        <w:spacing w:line="360" w:lineRule="auto"/>
        <w:ind w:left="993" w:firstLine="44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852BCF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before="240"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" w:name="_Toc190673691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 Kepustakaan</w:t>
      </w:r>
      <w:bookmarkEnd w:id="10"/>
    </w:p>
    <w:p w14:paraId="2BEE78A5" w14:textId="77777777" w:rsidR="00C3121D" w:rsidRPr="00F65AD1" w:rsidRDefault="00C3121D" w:rsidP="00C3121D">
      <w:pPr>
        <w:spacing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F65AD1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</w:t>
      </w:r>
      <w:r w:rsidRPr="00F6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>.</w:t>
      </w:r>
    </w:p>
    <w:p w14:paraId="7697209D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1" w:name="_Toc190673692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Operasional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bookmarkEnd w:id="11"/>
      <w:proofErr w:type="spellEnd"/>
    </w:p>
    <w:p w14:paraId="1ECB1C9A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Tabel 3.2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114F345" w14:textId="77777777" w:rsidR="00C3121D" w:rsidRPr="00F65AD1" w:rsidRDefault="00C3121D" w:rsidP="00C3121D">
      <w:pPr>
        <w:pStyle w:val="Caption"/>
        <w:keepNext/>
        <w:spacing w:after="0" w:line="360" w:lineRule="auto"/>
        <w:ind w:left="720" w:firstLine="72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2" w:name="_Toc190456220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 3.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Operasional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Variabel</w:t>
      </w:r>
      <w:bookmarkEnd w:id="12"/>
      <w:proofErr w:type="spellEnd"/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163"/>
        <w:gridCol w:w="2456"/>
        <w:gridCol w:w="2004"/>
        <w:gridCol w:w="842"/>
        <w:gridCol w:w="616"/>
      </w:tblGrid>
      <w:tr w:rsidR="00C3121D" w:rsidRPr="00F65AD1" w14:paraId="2A25E144" w14:textId="77777777" w:rsidTr="00C06FB6">
        <w:trPr>
          <w:tblHeader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5882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Variabel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0594E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2DBC4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Sub-</w:t>
            </w: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9DCF4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Skala</w:t>
            </w:r>
          </w:p>
        </w:tc>
        <w:tc>
          <w:tcPr>
            <w:tcW w:w="0" w:type="auto"/>
            <w:shd w:val="clear" w:color="auto" w:fill="auto"/>
          </w:tcPr>
          <w:p w14:paraId="3F25D9EB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</w:t>
            </w:r>
          </w:p>
        </w:tc>
      </w:tr>
      <w:tr w:rsidR="00C3121D" w:rsidRPr="00F65AD1" w14:paraId="7B46D952" w14:textId="77777777" w:rsidTr="00C06FB6">
        <w:trPr>
          <w:trHeight w:val="219"/>
        </w:trPr>
        <w:tc>
          <w:tcPr>
            <w:tcW w:w="1163" w:type="dxa"/>
            <w:vMerge w:val="restart"/>
            <w:tcBorders>
              <w:left w:val="single" w:sz="4" w:space="0" w:color="auto"/>
            </w:tcBorders>
          </w:tcPr>
          <w:p w14:paraId="0A3FBFD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Pelayanan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AAEDE7D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Reliability 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Keandalan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319A3D46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0" w:type="auto"/>
            <w:vAlign w:val="center"/>
          </w:tcPr>
          <w:p w14:paraId="052D746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BD87D2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3121D" w:rsidRPr="00F65AD1" w14:paraId="0ACB8281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680C24E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4F0DDE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7CD56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Keandalan proses</w:t>
            </w:r>
          </w:p>
        </w:tc>
        <w:tc>
          <w:tcPr>
            <w:tcW w:w="0" w:type="auto"/>
            <w:vAlign w:val="center"/>
          </w:tcPr>
          <w:p w14:paraId="2B13DA5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3ACE49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3121D" w:rsidRPr="00F65AD1" w14:paraId="64FAD223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  <w:bottom w:val="nil"/>
            </w:tcBorders>
          </w:tcPr>
          <w:p w14:paraId="3C5A4111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D7EF77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E8D60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Konsistensi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0" w:type="auto"/>
            <w:vAlign w:val="center"/>
          </w:tcPr>
          <w:p w14:paraId="11682BDB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64672B7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3121D" w:rsidRPr="00F65AD1" w14:paraId="760A202C" w14:textId="77777777" w:rsidTr="00C06FB6">
        <w:trPr>
          <w:trHeight w:val="219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</w:tcBorders>
          </w:tcPr>
          <w:p w14:paraId="055C701F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45FBD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DBA29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F8CD1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E02C6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14C887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5DE41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03582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59092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C0561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B26F4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635A2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87152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42C0A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E661F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495EFB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CD8EA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E5D9AF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ag w:val="MENDELEY_CITATION_v3_eyJjaXRhdGlvbklEIjoiTUVOREVMRVlfQ0lUQVRJT05fMjliNjViMzgtN2NiZi00MjYzLWFhZjAtNjllNTZjMjViZWM3IiwicHJvcGVydGllcyI6eyJub3RlSW5kZXgiOjB9LCJpc0VkaXRlZCI6ZmFsc2UsIm1hbnVhbE92ZXJyaWRlIjp7ImlzTWFudWFsbHlPdmVycmlkZGVuIjp0cnVlLCJjaXRlcHJvY1RleHQiOiIoWmVpdGhhbWwgJiMzODsgQmVycnksIG4uZC4pIiwibWFudWFsT3ZlcnJpZGVUZXh0IjoiKFplaXRoYW1sICYgQmVycnksIDE5OTgpIn0sImNpdGF0aW9uSXRlbXMiOlt7ImlkIjoiNzkzNmNhNjctMWZkZC0zNmI5LWIwOTMtODM2NGJhODFmNTgxIiwiaXRlbURhdGEiOnsidHlwZSI6InJlcG9ydCIsImlkIjoiNzkzNmNhNjctMWZkZC0zNmI5LWIwOTMtODM2NGJhODFmNTgxIiwidGl0bGUiOiJTRVJWUVVBTDogQSBtdWx0aXBsZS1JdGVtIFNjYWxlIGZvciBtZWFzdXJpbmcgY29uc3VtZXIgcGVyY2VwdGlvbnMgb2Ygc2VydmljZSBxdWFsaXR5IiwiYXV0aG9yIjpbeyJmYW1pbHkiOiJaZWl0aGFtbCIsImdpdmVuIjoiVmFsYXJpZSBBIiwicGFyc2UtbmFtZXMiOmZhbHNlLCJkcm9wcGluZy1wYXJ0aWNsZSI6IiIsIm5vbi1kcm9wcGluZy1wYXJ0aWNsZSI6IiJ9LHsiZmFtaWx5IjoiQmVycnkiLCJnaXZlbiI6Ikxlb25hcmQgTCIsInBhcnNlLW5hbWVzIjpmYWxzZSwiZHJvcHBpbmctcGFydGljbGUiOiIiLCJub24tZHJvcHBpbmctcGFydGljbGUiOiIifV0sIlVSTCI6Imh0dHBzOi8vd3d3LnJlc2VhcmNoZ2F0ZS5uZXQvcHVibGljYXRpb24vMjI1MDgzODAyIiwiY29udGFpbmVyLXRpdGxlLXNob3J0IjoiIn0sImlzVGVtcG9yYXJ5IjpmYWxzZSwic3VwcHJlc3MtYXV0aG9yIjpmYWxzZSwiY29tcG9zaXRlIjpmYWxzZSwiYXV0aG9yLW9ubHkiOmZhbHNlfV19"/>
                <w:id w:val="796103614"/>
                <w:placeholder>
                  <w:docPart w:val="6F012DAB7BC0464DAADFF83F41039CDE"/>
                </w:placeholder>
              </w:sdtPr>
              <w:sdtContent>
                <w:r w:rsidRPr="00F65AD1">
                  <w:rPr>
                    <w:rFonts w:ascii="Times New Roman" w:eastAsia="Times New Roman" w:hAnsi="Times New Roman" w:cs="Times New Roman"/>
                    <w:color w:val="000000"/>
                    <w:sz w:val="20"/>
                  </w:rPr>
                  <w:t>(Zeithaml &amp; Berry, 19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</w:rPr>
                  <w:t>8</w:t>
                </w:r>
                <w:r w:rsidRPr="00F65AD1">
                  <w:rPr>
                    <w:rFonts w:ascii="Times New Roman" w:eastAsia="Times New Roman" w:hAnsi="Times New Roman" w:cs="Times New Roman"/>
                    <w:color w:val="000000"/>
                    <w:sz w:val="20"/>
                  </w:rPr>
                  <w:t>8)</w:t>
                </w:r>
              </w:sdtContent>
            </w:sdt>
          </w:p>
        </w:tc>
        <w:tc>
          <w:tcPr>
            <w:tcW w:w="0" w:type="auto"/>
            <w:vMerge w:val="restart"/>
            <w:vAlign w:val="center"/>
          </w:tcPr>
          <w:p w14:paraId="4EDCD99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 xml:space="preserve">Tangible 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Berwujud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93D5C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Estetika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fasilitas</w:t>
            </w:r>
            <w:proofErr w:type="spellEnd"/>
          </w:p>
        </w:tc>
        <w:tc>
          <w:tcPr>
            <w:tcW w:w="0" w:type="auto"/>
            <w:vAlign w:val="center"/>
          </w:tcPr>
          <w:p w14:paraId="077D63C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0688D8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3121D" w:rsidRPr="00F65AD1" w14:paraId="2B67CF94" w14:textId="77777777" w:rsidTr="00C06FB6">
        <w:trPr>
          <w:trHeight w:val="219"/>
        </w:trPr>
        <w:tc>
          <w:tcPr>
            <w:tcW w:w="1163" w:type="dxa"/>
            <w:vMerge/>
            <w:tcBorders>
              <w:top w:val="nil"/>
              <w:left w:val="single" w:sz="4" w:space="0" w:color="auto"/>
            </w:tcBorders>
          </w:tcPr>
          <w:p w14:paraId="7D8137B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1441BF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F17F2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Kelengkapan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fasilitas</w:t>
            </w:r>
            <w:proofErr w:type="spellEnd"/>
          </w:p>
        </w:tc>
        <w:tc>
          <w:tcPr>
            <w:tcW w:w="0" w:type="auto"/>
            <w:vAlign w:val="center"/>
          </w:tcPr>
          <w:p w14:paraId="27A83D1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C3C2BC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3121D" w:rsidRPr="00F65AD1" w14:paraId="06DAC5AF" w14:textId="77777777" w:rsidTr="00C06FB6">
        <w:trPr>
          <w:trHeight w:val="219"/>
        </w:trPr>
        <w:tc>
          <w:tcPr>
            <w:tcW w:w="1163" w:type="dxa"/>
            <w:vMerge/>
            <w:tcBorders>
              <w:top w:val="nil"/>
              <w:left w:val="single" w:sz="4" w:space="0" w:color="auto"/>
            </w:tcBorders>
          </w:tcPr>
          <w:p w14:paraId="48931E6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F034E9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EB78A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0" w:type="auto"/>
            <w:vAlign w:val="center"/>
          </w:tcPr>
          <w:p w14:paraId="0081AC6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9BF318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3121D" w:rsidRPr="00F65AD1" w14:paraId="3C1A5BAA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11DE82D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04D122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BF6223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Penampilan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staf</w:t>
            </w:r>
            <w:proofErr w:type="spellEnd"/>
          </w:p>
        </w:tc>
        <w:tc>
          <w:tcPr>
            <w:tcW w:w="0" w:type="auto"/>
            <w:vAlign w:val="center"/>
          </w:tcPr>
          <w:p w14:paraId="1424BEB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60B5DE3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3121D" w:rsidRPr="00F65AD1" w14:paraId="6694E76A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5A3B5C6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253C3FD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Responsiviness</w:t>
            </w:r>
            <w:proofErr w:type="spellEnd"/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Ketanggapan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5292971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Kecepatan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0" w:type="auto"/>
            <w:vAlign w:val="center"/>
          </w:tcPr>
          <w:p w14:paraId="5CBAAFC2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0F588F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3121D" w:rsidRPr="00F65AD1" w14:paraId="217D18FF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797EAC5D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BA775C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5F29C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Kesediaan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</w:p>
        </w:tc>
        <w:tc>
          <w:tcPr>
            <w:tcW w:w="0" w:type="auto"/>
            <w:vAlign w:val="center"/>
          </w:tcPr>
          <w:p w14:paraId="07D30EF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6F0DDE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3121D" w:rsidRPr="00F65AD1" w14:paraId="6005E15C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5734A5B5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9C5FE0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AE196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informasi</w:t>
            </w:r>
            <w:proofErr w:type="spellEnd"/>
          </w:p>
        </w:tc>
        <w:tc>
          <w:tcPr>
            <w:tcW w:w="0" w:type="auto"/>
            <w:vAlign w:val="center"/>
          </w:tcPr>
          <w:p w14:paraId="411117E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7CEB51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3121D" w:rsidRPr="00F65AD1" w14:paraId="67B1D7C5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5CA3747D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5B8D91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Assurance 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Jaminan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1F6D46F6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Kemampuan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menciptakan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rasa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</w:t>
            </w:r>
            <w:proofErr w:type="spellEnd"/>
          </w:p>
        </w:tc>
        <w:tc>
          <w:tcPr>
            <w:tcW w:w="0" w:type="auto"/>
            <w:vAlign w:val="center"/>
          </w:tcPr>
          <w:p w14:paraId="3E480BA8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6CF4000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3121D" w:rsidRPr="00F65AD1" w14:paraId="5F7DC9C5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2CAF887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5142123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4833F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Kepercayaan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staf</w:t>
            </w:r>
            <w:proofErr w:type="spellEnd"/>
          </w:p>
        </w:tc>
        <w:tc>
          <w:tcPr>
            <w:tcW w:w="0" w:type="auto"/>
            <w:vAlign w:val="center"/>
          </w:tcPr>
          <w:p w14:paraId="7CFEC5C0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54F53EF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3121D" w:rsidRPr="00F65AD1" w14:paraId="40AE8463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77B2794F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4E4B760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5B921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Kecakapan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staf</w:t>
            </w:r>
            <w:proofErr w:type="spellEnd"/>
          </w:p>
        </w:tc>
        <w:tc>
          <w:tcPr>
            <w:tcW w:w="0" w:type="auto"/>
            <w:vAlign w:val="center"/>
          </w:tcPr>
          <w:p w14:paraId="4500BA1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7EF4172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3121D" w:rsidRPr="00F65AD1" w14:paraId="3B86B6CF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021998D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B0A3A6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Emphaty</w:t>
            </w:r>
            <w:proofErr w:type="spellEnd"/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Empati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426EDB9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Perhatian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pelanggan</w:t>
            </w:r>
            <w:proofErr w:type="spellEnd"/>
          </w:p>
        </w:tc>
        <w:tc>
          <w:tcPr>
            <w:tcW w:w="0" w:type="auto"/>
            <w:vAlign w:val="center"/>
          </w:tcPr>
          <w:p w14:paraId="31EAB80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14A2904E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3121D" w:rsidRPr="00F65AD1" w14:paraId="54619DBC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3A1FFF1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7888D6C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A5C6C6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kebutuhan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pelanggan</w:t>
            </w:r>
            <w:proofErr w:type="spellEnd"/>
          </w:p>
        </w:tc>
        <w:tc>
          <w:tcPr>
            <w:tcW w:w="0" w:type="auto"/>
            <w:vAlign w:val="center"/>
          </w:tcPr>
          <w:p w14:paraId="56C7724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C77A0D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3121D" w:rsidRPr="00F65AD1" w14:paraId="7E63D75C" w14:textId="77777777" w:rsidTr="00C06FB6">
        <w:trPr>
          <w:trHeight w:val="21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14:paraId="3FED2265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74D4227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EF944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Fleksibilitas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layanan</w:t>
            </w:r>
            <w:proofErr w:type="spellEnd"/>
          </w:p>
        </w:tc>
        <w:tc>
          <w:tcPr>
            <w:tcW w:w="0" w:type="auto"/>
            <w:vAlign w:val="center"/>
          </w:tcPr>
          <w:p w14:paraId="3717636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174CF51B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3121D" w:rsidRPr="00F65AD1" w14:paraId="20865168" w14:textId="77777777" w:rsidTr="00C06FB6">
        <w:trPr>
          <w:trHeight w:val="170"/>
        </w:trPr>
        <w:tc>
          <w:tcPr>
            <w:tcW w:w="1163" w:type="dxa"/>
            <w:vMerge w:val="restart"/>
          </w:tcPr>
          <w:p w14:paraId="5749DA5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Wisata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74AD1A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5A433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D19AB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29B42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F1FDAF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9E0C9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56244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B9567D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37A57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ag w:val="MENDELEY_CITATION_v3_eyJjaXRhdGlvbklEIjoiTUVOREVMRVlfQ0lUQVRJT05fNTkxNTE2YmMtNmI2Ny00ZjUxLTk1NDYtMGJkOTZjMDNlZGE0IiwicHJvcGVydGllcyI6eyJub3RlSW5kZXgiOjB9LCJpc0VkaXRlZCI6ZmFsc2UsIm1hbnVhbE92ZXJyaWRlIjp7ImlzTWFudWFsbHlPdmVycmlkZGVuIjpmYWxzZSwiY2l0ZXByb2NUZXh0IjoiKFF1IGV0IGFsLiwgMjAxMSkiLCJtYW51YWxPdmVycmlkZVRleHQiOiIifSwiY2l0YXRpb25JdGVtcyI6W3siaWQiOiJhMjI5NTE4YS0xNDQwLTNmYzMtYmM2Mi0zZjJhZGVhMTM5MTQiLCJpdGVtRGF0YSI6eyJ0eXBlIjoiYXJ0aWNsZS1qb3VybmFsIiwiaWQiOiJhMjI5NTE4YS0xNDQwLTNmYzMtYmM2Mi0zZjJhZGVhMTM5MTQiLCJ0aXRsZSI6IkEgbW9kZWwgb2YgZGVzdGluYXRpb24gYnJhbmRpbmc6IEludGVncmF0aW5nIHRoZSBjb25jZXB0cyBvZiB0aGUgYnJhbmRpbmcgYW5kIGRlc3RpbmF0aW9uIGltYWdlIiwiYXV0aG9yIjpbeyJmYW1pbHkiOiJRdSIsImdpdmVuIjoiSGFpbGluIiwicGFyc2UtbmFtZXMiOmZhbHNlLCJkcm9wcGluZy1wYXJ0aWNsZSI6IiIsIm5vbi1kcm9wcGluZy1wYXJ0aWNsZSI6IiJ9LHsiZmFtaWx5IjoiS2ltIiwiZ2l2ZW4iOiJMaXNhIEh5dW5qdW5nIiwicGFyc2UtbmFtZXMiOmZhbHNlLCJkcm9wcGluZy1wYXJ0aWNsZSI6IiIsIm5vbi1kcm9wcGluZy1wYXJ0aWNsZSI6IiJ9LHsiZmFtaWx5IjoiSW0iLCJnaXZlbiI6IkhvbGx5IEh5dW5qdW5nIiwicGFyc2UtbmFtZXMiOmZhbHNlLCJkcm9wcGluZy1wYXJ0aWNsZSI6IiIsIm5vbi1kcm9wcGluZy1wYXJ0aWNsZSI6IiJ9XSwiY29udGFpbmVyLXRpdGxlIjoiVG91cmlzbSBNYW5hZ2VtZW50IiwiY29udGFpbmVyLXRpdGxlLXNob3J0IjoiVG91ciBNYW5hZyIsIkRPSSI6IjEwLjEwMTYvai50b3VybWFuLjIwMTAuMDMuMDE0IiwiSVNTTiI6IjAyNjE1MTc3IiwiaXNzdWVkIjp7ImRhdGUtcGFydHMiOltbMjAxMV1dfSwicGFnZSI6IjQ2NS00NzYiLCJhYnN0cmFjdCI6IkRlc3BpdGUgdGhlIHNpZ25pZmljYW5jZSBvZiBkZXN0aW5hdGlvbiBicmFuZGluZyBpbiBib3RoIGFjYWRlbWlhIGFuZCBpbmR1c3RyeSwgbGl0ZXJhdHVyZSBvbiBpdHMgY29uY2VwdHVhbCBkZXZlbG9wbWVudCBpcyBsaW1pdGVkLiBUaGUgY3VycmVudCBzdHVkeSBhaW1zIHRvIGRldmVsb3AgYW5kIHRlc3QgYSB0aGVvcmV0aWNhbCBtb2RlbCBvZiBkZXN0aW5hdGlvbiBicmFuZGluZywgd2hpY2ggaW50ZWdyYXRlcyB0aGUgY29uY2VwdHMgb2YgdGhlIGJyYW5kaW5nIGFuZCBkZXN0aW5hdGlvbiBpbWFnZS4gVGhlIHN0dWR5IHN1Z2dlc3RzIHVuaXF1ZSBpbWFnZSBhcyBhIG5ldyBjb21wb25lbnQgb2YgZGVzdGluYXRpb24gYnJhbmQgYXNzb2NpYXRpb25zLiBJdCBpcyBwcm9wb3NlZCB0aGF0IHRoZSBvdmVyYWxsIGltYWdlIG9mIHRoZSBkZXN0aW5hdGlvbiAoaS5lLiwgYnJhbmQgaW1hZ2UpIGlzIGEgbWVkaWF0b3IgYmV0d2VlbiBpdHMgYnJhbmQgYXNzb2NpYXRpb25zIChpLmUuLCBjb2duaXRpdmUsIGFmZmVjdGl2ZSwgYW5kIHVuaXF1ZSBpbWFnZSBjb21wb25lbnRzKSBhbmQgdG91cmlzdHMnIGZ1dHVyZSBiZWhhdmlvcnMgKGkuZS4sIGludGVudGlvbnMgdG8gcmV2aXNpdCBhbmQgcmVjb21tZW5kKS4gVGhlIHJlc3VsdHMgY29uZmlybWVkIHRoYXQgb3ZlcmFsbCBpbWFnZSBpcyBpbmZsdWVuY2VkIGJ5IHRocmVlIHR5cGVzIG9mIGJyYW5kIGFzc29jaWF0aW9ucyBhbmQgaXMgYSBjcml0aWNhbCBtZWRpYXRvciBiZXR3ZWVuIGJyYW5kIGFzc29jaWF0aW9ucyBhbmQgdG91cmlzdHMnIGZ1dHVyZSBiZWhhdmlvcnMuIEluIGFkZGl0aW9uLCB1bmlxdWUgaW1hZ2UgaGFkIHRoZSBzZWNvbmQgbGFyZ2VzdCBpbXBhY3Qgb24gdGhlIG92ZXJhbGwgaW1hZ2UgZm9ybWF0aW9uLCBmb2xsb3dpbmcgdGhlIGNvZ25pdGl2ZSBldmFsdWF0aW9ucy4gwqkgMjAxMCBFbHNldmllciBMdGQuIiwicHVibGlzaGVyIjoiRWxzZXZpZXIgTHRkIiwiaXNzdWUiOiIzIiwidm9sdW1lIjoiMzIifSwiaXNUZW1wb3JhcnkiOmZhbHNlLCJzdXBwcmVzcy1hdXRob3IiOmZhbHNlLCJjb21wb3NpdGUiOmZhbHNlLCJhdXRob3Itb25seSI6ZmFsc2V9XX0="/>
              <w:id w:val="1959529479"/>
              <w:placeholder>
                <w:docPart w:val="890C79C74ECA4929B8F22741FD678641"/>
              </w:placeholder>
            </w:sdtPr>
            <w:sdtContent>
              <w:p w14:paraId="40D3BEF1" w14:textId="77777777" w:rsidR="00C3121D" w:rsidRPr="00F65AD1" w:rsidRDefault="00C3121D" w:rsidP="00C06FB6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F65AD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(Qu et al., 2011)</w:t>
                </w:r>
              </w:p>
            </w:sdtContent>
          </w:sdt>
        </w:tc>
        <w:tc>
          <w:tcPr>
            <w:tcW w:w="0" w:type="auto"/>
            <w:vMerge w:val="restart"/>
            <w:vAlign w:val="center"/>
          </w:tcPr>
          <w:p w14:paraId="165105E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destinasi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kognitif</w:t>
            </w:r>
            <w:proofErr w:type="spellEnd"/>
          </w:p>
        </w:tc>
        <w:tc>
          <w:tcPr>
            <w:tcW w:w="0" w:type="auto"/>
          </w:tcPr>
          <w:p w14:paraId="3D5D6842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atraksi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wisata</w:t>
            </w:r>
            <w:proofErr w:type="spellEnd"/>
          </w:p>
        </w:tc>
        <w:tc>
          <w:tcPr>
            <w:tcW w:w="0" w:type="auto"/>
            <w:vAlign w:val="center"/>
          </w:tcPr>
          <w:p w14:paraId="43757BE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D2005A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3121D" w:rsidRPr="00F65AD1" w14:paraId="489EC78D" w14:textId="77777777" w:rsidTr="00C06FB6">
        <w:trPr>
          <w:trHeight w:val="170"/>
        </w:trPr>
        <w:tc>
          <w:tcPr>
            <w:tcW w:w="1163" w:type="dxa"/>
            <w:vMerge/>
          </w:tcPr>
          <w:p w14:paraId="5BEDC5E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BCE989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C1D3D8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Ketersediaan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fasilitas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pendukung</w:t>
            </w:r>
            <w:proofErr w:type="spellEnd"/>
          </w:p>
        </w:tc>
        <w:tc>
          <w:tcPr>
            <w:tcW w:w="0" w:type="auto"/>
            <w:vAlign w:val="center"/>
          </w:tcPr>
          <w:p w14:paraId="59E8D54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544A7CB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3121D" w:rsidRPr="00F65AD1" w14:paraId="68C09432" w14:textId="77777777" w:rsidTr="00C06FB6">
        <w:trPr>
          <w:trHeight w:val="170"/>
        </w:trPr>
        <w:tc>
          <w:tcPr>
            <w:tcW w:w="1163" w:type="dxa"/>
            <w:vMerge/>
          </w:tcPr>
          <w:p w14:paraId="0E5A54F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A7AABC0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destinasi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</w:t>
            </w:r>
            <w:proofErr w:type="spellEnd"/>
          </w:p>
        </w:tc>
        <w:tc>
          <w:tcPr>
            <w:tcW w:w="0" w:type="auto"/>
          </w:tcPr>
          <w:p w14:paraId="0F1BAFA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Keunikan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atraksi</w:t>
            </w:r>
            <w:proofErr w:type="spellEnd"/>
          </w:p>
        </w:tc>
        <w:tc>
          <w:tcPr>
            <w:tcW w:w="0" w:type="auto"/>
            <w:vAlign w:val="center"/>
          </w:tcPr>
          <w:p w14:paraId="342F724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1B3F5C3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3121D" w:rsidRPr="00F65AD1" w14:paraId="68B519CC" w14:textId="77777777" w:rsidTr="00C06FB6">
        <w:trPr>
          <w:trHeight w:val="170"/>
        </w:trPr>
        <w:tc>
          <w:tcPr>
            <w:tcW w:w="1163" w:type="dxa"/>
            <w:vMerge/>
          </w:tcPr>
          <w:p w14:paraId="3F023E8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5426486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B4F64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Kekhasan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budaya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</w:p>
        </w:tc>
        <w:tc>
          <w:tcPr>
            <w:tcW w:w="0" w:type="auto"/>
            <w:vAlign w:val="center"/>
          </w:tcPr>
          <w:p w14:paraId="4857FD18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295679E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3121D" w:rsidRPr="00F65AD1" w14:paraId="04EE80C0" w14:textId="77777777" w:rsidTr="00C06FB6">
        <w:trPr>
          <w:trHeight w:val="170"/>
        </w:trPr>
        <w:tc>
          <w:tcPr>
            <w:tcW w:w="1163" w:type="dxa"/>
            <w:vMerge/>
          </w:tcPr>
          <w:p w14:paraId="06AB9BA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07E0DE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destinasi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afektif</w:t>
            </w:r>
            <w:proofErr w:type="spellEnd"/>
          </w:p>
        </w:tc>
        <w:tc>
          <w:tcPr>
            <w:tcW w:w="0" w:type="auto"/>
          </w:tcPr>
          <w:p w14:paraId="7EE873BD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menyenangkan</w:t>
            </w:r>
            <w:proofErr w:type="spellEnd"/>
          </w:p>
        </w:tc>
        <w:tc>
          <w:tcPr>
            <w:tcW w:w="0" w:type="auto"/>
            <w:vAlign w:val="center"/>
          </w:tcPr>
          <w:p w14:paraId="36AD2088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2AC5E4F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3121D" w:rsidRPr="00F65AD1" w14:paraId="3F496A94" w14:textId="77777777" w:rsidTr="00C06FB6">
        <w:trPr>
          <w:trHeight w:val="170"/>
        </w:trPr>
        <w:tc>
          <w:tcPr>
            <w:tcW w:w="1163" w:type="dxa"/>
            <w:vMerge/>
          </w:tcPr>
          <w:p w14:paraId="4CCDFA2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501763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20041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nyaman</w:t>
            </w:r>
            <w:proofErr w:type="spellEnd"/>
          </w:p>
        </w:tc>
        <w:tc>
          <w:tcPr>
            <w:tcW w:w="0" w:type="auto"/>
            <w:vAlign w:val="center"/>
          </w:tcPr>
          <w:p w14:paraId="0B4A2C2B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78D357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3121D" w:rsidRPr="00F65AD1" w14:paraId="43E2568A" w14:textId="77777777" w:rsidTr="00C06FB6">
        <w:trPr>
          <w:trHeight w:val="170"/>
        </w:trPr>
        <w:tc>
          <w:tcPr>
            <w:tcW w:w="1163" w:type="dxa"/>
            <w:vMerge/>
          </w:tcPr>
          <w:p w14:paraId="7E8A80C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27AA03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62377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Kesan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positif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suasana</w:t>
            </w:r>
            <w:proofErr w:type="spellEnd"/>
          </w:p>
        </w:tc>
        <w:tc>
          <w:tcPr>
            <w:tcW w:w="0" w:type="auto"/>
            <w:vAlign w:val="center"/>
          </w:tcPr>
          <w:p w14:paraId="33F70BB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2788BDB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3121D" w:rsidRPr="00F65AD1" w14:paraId="4B339028" w14:textId="77777777" w:rsidTr="00C06FB6">
        <w:trPr>
          <w:trHeight w:val="170"/>
        </w:trPr>
        <w:tc>
          <w:tcPr>
            <w:tcW w:w="1163" w:type="dxa"/>
            <w:vMerge w:val="restart"/>
          </w:tcPr>
          <w:p w14:paraId="5D1ED62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Daya Tarik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Wisata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30A973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572AC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104D4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70ECB1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35049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FECB5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CC577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4488A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3A9A3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3B61C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233736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ag w:val="MENDELEY_CITATION_v3_eyJjaXRhdGlvbklEIjoiTUVOREVMRVlfQ0lUQVRJT05fYTQ1Zjk3MjMtZGQ3Yi00YzM2LThkMzctMjhhMmRmNzU0NDQ1IiwicHJvcGVydGllcyI6eyJub3RlSW5kZXgiOjB9LCJpc0VkaXRlZCI6ZmFsc2UsIm1hbnVhbE92ZXJyaWRlIjp7ImlzTWFudWFsbHlPdmVycmlkZGVuIjpmYWxzZSwiY2l0ZXByb2NUZXh0IjoiKE1hcnlhbmksIDE5OTEpIiwibWFudWFsT3ZlcnJpZGVUZXh0IjoiIn0sImNpdGF0aW9uSXRlbXMiOlt7ImlkIjoiZjIxMjgwYzctMDYxNS0zOTMyLWIwMjAtOTVhZGY4MWQ1MjY2IiwiaXRlbURhdGEiOnsidHlwZSI6ImJvb2siLCJpZCI6ImYyMTI4MGM3LTA2MTUtMzkzMi1iMDIwLTk1YWRmODFkNTI2NiIsInRpdGxlIjoiUGVuZ2FudGFyIEdlb2dyYWZpIFBhcml3aXNhdGEiLCJhdXRob3IiOlt7ImZhbWlseSI6Ik1hcnlhbmkiLCJnaXZlbiI6IkUiLCJwYXJzZS1uYW1lcyI6ZmFsc2UsImRyb3BwaW5nLXBhcnRpY2xlIjoiIiwibm9uLWRyb3BwaW5nLXBhcnRpY2xlIjoiIn1dLCJpc3N1ZWQiOnsiZGF0ZS1wYXJ0cyI6W1sxOTkxXV19LCJwdWJsaXNoZXItcGxhY2UiOiJCYW5kdW5nIiwicHVibGlzaGVyIjoiSUtJUCBCYW5kdW5nIiwiY29udGFpbmVyLXRpdGxlLXNob3J0IjoiIn0sImlzVGVtcG9yYXJ5IjpmYWxzZSwic3VwcHJlc3MtYXV0aG9yIjpmYWxzZSwiY29tcG9zaXRlIjpmYWxzZSwiYXV0aG9yLW9ubHkiOmZhbHNlfV19"/>
              <w:id w:val="2120258969"/>
              <w:placeholder>
                <w:docPart w:val="890C79C74ECA4929B8F22741FD678641"/>
              </w:placeholder>
            </w:sdtPr>
            <w:sdtContent>
              <w:p w14:paraId="1B09C858" w14:textId="77777777" w:rsidR="00C3121D" w:rsidRPr="00F65AD1" w:rsidRDefault="00C3121D" w:rsidP="00C06FB6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F65AD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(Maryani, 1991)</w:t>
                </w:r>
              </w:p>
            </w:sdtContent>
          </w:sdt>
        </w:tc>
        <w:tc>
          <w:tcPr>
            <w:tcW w:w="0" w:type="auto"/>
            <w:vMerge w:val="restart"/>
            <w:vAlign w:val="center"/>
          </w:tcPr>
          <w:p w14:paraId="61579482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What to see </w:t>
            </w:r>
          </w:p>
        </w:tc>
        <w:tc>
          <w:tcPr>
            <w:tcW w:w="0" w:type="auto"/>
          </w:tcPr>
          <w:p w14:paraId="77E9366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Keindahan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alam</w:t>
            </w:r>
            <w:proofErr w:type="spellEnd"/>
          </w:p>
        </w:tc>
        <w:tc>
          <w:tcPr>
            <w:tcW w:w="0" w:type="auto"/>
            <w:vAlign w:val="center"/>
          </w:tcPr>
          <w:p w14:paraId="48DA4027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7DBED82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3121D" w:rsidRPr="00F65AD1" w14:paraId="5AC9A3FF" w14:textId="77777777" w:rsidTr="00C06FB6">
        <w:trPr>
          <w:trHeight w:val="170"/>
        </w:trPr>
        <w:tc>
          <w:tcPr>
            <w:tcW w:w="1163" w:type="dxa"/>
            <w:vMerge/>
          </w:tcPr>
          <w:p w14:paraId="142E392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C537937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5E09F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Atraksi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visual</w:t>
            </w:r>
          </w:p>
        </w:tc>
        <w:tc>
          <w:tcPr>
            <w:tcW w:w="0" w:type="auto"/>
            <w:vAlign w:val="center"/>
          </w:tcPr>
          <w:p w14:paraId="67B16AE0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1C5DEFE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C3121D" w:rsidRPr="00F65AD1" w14:paraId="2292ACF8" w14:textId="77777777" w:rsidTr="00C06FB6">
        <w:trPr>
          <w:trHeight w:val="170"/>
        </w:trPr>
        <w:tc>
          <w:tcPr>
            <w:tcW w:w="1163" w:type="dxa"/>
            <w:vMerge/>
          </w:tcPr>
          <w:p w14:paraId="04A54C2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661CF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What to do </w:t>
            </w:r>
          </w:p>
        </w:tc>
        <w:tc>
          <w:tcPr>
            <w:tcW w:w="0" w:type="auto"/>
          </w:tcPr>
          <w:p w14:paraId="6C7262E2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Keberagaman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aktivitas</w:t>
            </w:r>
            <w:proofErr w:type="spellEnd"/>
          </w:p>
        </w:tc>
        <w:tc>
          <w:tcPr>
            <w:tcW w:w="0" w:type="auto"/>
            <w:vAlign w:val="center"/>
          </w:tcPr>
          <w:p w14:paraId="7B485D8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2239E85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3121D" w:rsidRPr="00F65AD1" w14:paraId="7C3231DB" w14:textId="77777777" w:rsidTr="00C06FB6">
        <w:trPr>
          <w:trHeight w:val="170"/>
        </w:trPr>
        <w:tc>
          <w:tcPr>
            <w:tcW w:w="1163" w:type="dxa"/>
            <w:vMerge/>
          </w:tcPr>
          <w:p w14:paraId="7002606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6389BF2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4C34EA1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Interaksi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budaya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</w:p>
        </w:tc>
        <w:tc>
          <w:tcPr>
            <w:tcW w:w="0" w:type="auto"/>
            <w:vAlign w:val="center"/>
          </w:tcPr>
          <w:p w14:paraId="33AC6DC6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8FC255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C3121D" w:rsidRPr="00F65AD1" w14:paraId="686E4CFB" w14:textId="77777777" w:rsidTr="00C06FB6">
        <w:trPr>
          <w:trHeight w:val="170"/>
        </w:trPr>
        <w:tc>
          <w:tcPr>
            <w:tcW w:w="1163" w:type="dxa"/>
            <w:vMerge/>
          </w:tcPr>
          <w:p w14:paraId="2CAF8D1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5C40F1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What to buy </w:t>
            </w:r>
          </w:p>
        </w:tc>
        <w:tc>
          <w:tcPr>
            <w:tcW w:w="0" w:type="auto"/>
          </w:tcPr>
          <w:p w14:paraId="2D846CA8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Ketersediaan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</w:p>
        </w:tc>
        <w:tc>
          <w:tcPr>
            <w:tcW w:w="0" w:type="auto"/>
            <w:vAlign w:val="center"/>
          </w:tcPr>
          <w:p w14:paraId="4C492772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2D7B260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3121D" w:rsidRPr="00F65AD1" w14:paraId="244070AB" w14:textId="77777777" w:rsidTr="00C06FB6">
        <w:trPr>
          <w:trHeight w:val="170"/>
        </w:trPr>
        <w:tc>
          <w:tcPr>
            <w:tcW w:w="1163" w:type="dxa"/>
            <w:vMerge/>
          </w:tcPr>
          <w:p w14:paraId="6A8C17B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B77B6B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AA8F9B2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Keunikan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</w:p>
        </w:tc>
        <w:tc>
          <w:tcPr>
            <w:tcW w:w="0" w:type="auto"/>
            <w:vAlign w:val="center"/>
          </w:tcPr>
          <w:p w14:paraId="1F80077E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DAC40D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3121D" w:rsidRPr="00F65AD1" w14:paraId="02A84815" w14:textId="77777777" w:rsidTr="00C06FB6">
        <w:trPr>
          <w:trHeight w:val="311"/>
        </w:trPr>
        <w:tc>
          <w:tcPr>
            <w:tcW w:w="1163" w:type="dxa"/>
            <w:vMerge/>
          </w:tcPr>
          <w:p w14:paraId="572F0D9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28250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to arrive</w:t>
            </w:r>
          </w:p>
        </w:tc>
        <w:tc>
          <w:tcPr>
            <w:tcW w:w="0" w:type="auto"/>
          </w:tcPr>
          <w:p w14:paraId="7622587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transportasi</w:t>
            </w:r>
            <w:proofErr w:type="spellEnd"/>
          </w:p>
        </w:tc>
        <w:tc>
          <w:tcPr>
            <w:tcW w:w="0" w:type="auto"/>
            <w:vAlign w:val="center"/>
          </w:tcPr>
          <w:p w14:paraId="1EA8808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158B1C2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3121D" w:rsidRPr="00F65AD1" w14:paraId="219F8C1A" w14:textId="77777777" w:rsidTr="00C06FB6">
        <w:trPr>
          <w:trHeight w:val="311"/>
        </w:trPr>
        <w:tc>
          <w:tcPr>
            <w:tcW w:w="1163" w:type="dxa"/>
            <w:vMerge/>
          </w:tcPr>
          <w:p w14:paraId="0CE1F0A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52D8D6E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3BA711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Ketersediaan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petunjuk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arah</w:t>
            </w:r>
            <w:proofErr w:type="spellEnd"/>
          </w:p>
        </w:tc>
        <w:tc>
          <w:tcPr>
            <w:tcW w:w="0" w:type="auto"/>
            <w:vAlign w:val="center"/>
          </w:tcPr>
          <w:p w14:paraId="029288C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A9718C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C3121D" w:rsidRPr="00F65AD1" w14:paraId="4F597C1A" w14:textId="77777777" w:rsidTr="00C06FB6">
        <w:trPr>
          <w:trHeight w:val="311"/>
        </w:trPr>
        <w:tc>
          <w:tcPr>
            <w:tcW w:w="1163" w:type="dxa"/>
            <w:vMerge/>
          </w:tcPr>
          <w:p w14:paraId="00CE963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06499FD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E743D9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Perbaikan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kondisi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jalan</w:t>
            </w:r>
            <w:proofErr w:type="spellEnd"/>
          </w:p>
        </w:tc>
        <w:tc>
          <w:tcPr>
            <w:tcW w:w="0" w:type="auto"/>
            <w:vAlign w:val="center"/>
          </w:tcPr>
          <w:p w14:paraId="4C6D09B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E1B7B6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3121D" w:rsidRPr="00F65AD1" w14:paraId="7B0AF4DB" w14:textId="77777777" w:rsidTr="00C06FB6">
        <w:trPr>
          <w:trHeight w:val="204"/>
        </w:trPr>
        <w:tc>
          <w:tcPr>
            <w:tcW w:w="1163" w:type="dxa"/>
            <w:vMerge w:val="restart"/>
          </w:tcPr>
          <w:p w14:paraId="36FAC3F1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 (X</w:t>
            </w:r>
            <w:r w:rsidRPr="00EB110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D3BCDDD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5584E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D8882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EC322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4C26C1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77A33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BE2F01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ag w:val="MENDELEY_CITATION_v3_eyJjaXRhdGlvbklEIjoiTUVOREVMRVlfQ0lUQVRJT05fNjQ3NzRlYzEtOGNlYy00MTQwLWFiMTUtMDA2YmY3ZDNhODc1IiwicHJvcGVydGllcyI6eyJub3RlSW5kZXgiOjB9LCJpc0VkaXRlZCI6ZmFsc2UsIm1hbnVhbE92ZXJyaWRlIjp7ImlzTWFudWFsbHlPdmVycmlkZGVuIjpmYWxzZSwiY2l0ZXByb2NUZXh0IjoiKEVrbyBTYXB1dHJvIGV0IGFsLiwgMjAyMCkiLCJtYW51YWxPdmVycmlkZVRleHQiOiIifSwiY2l0YXRpb25JdGVtcyI6W3siaWQiOiIwOTRiYWIyYi1hYTM1LTMzZTktYjQ0ZS1hNzY1ZTk0NmQzNjYiLCJpdGVtRGF0YSI6eyJ0eXBlIjoiYXJ0aWNsZS1qb3VybmFsIiwiaWQiOiIwOTRiYWIyYi1hYTM1LTMzZTktYjQ0ZS1hNzY1ZTk0NmQzNjYiLCJ0aXRsZSI6IkFOQUxJU0lTIERBWUEgVEFSSUsgV0lTQVRBLCBQRVJTRVBTSSBIQVJHQSwgREFOIEtVQUxJVEFTIFBFTEFZQU5BTiBURVJIQURBUCBNSU5BVCBCRVJLVU5KVU5HIFVMQU5HIERFTkdBTiBLRVBVQVNBTiBLT05TVU1FTiBTRUJBR0FJIFZBUklBQkVMIElOVEVSVkVOSU5HIChTdHVkaSBwYWRhIFBhbnRhaSBNYW5nZ2FyIFNlZ2FyYSBTYXJpIEJhbGlrcGFwYW4pIiwiYXV0aG9yIjpbeyJmYW1pbHkiOiJFa28gU2FwdXRybyIsImdpdmVuIjoiV2FoeXUiLCJwYXJzZS1uYW1lcyI6ZmFsc2UsImRyb3BwaW5nLXBhcnRpY2xlIjoiIiwibm9uLWRyb3BwaW5nLXBhcnRpY2xlIjoiIn0seyJmYW1pbHkiOiJJbmRyaWFzdHV0eSIsImdpdmVuIjoiTmluYSIsInBhcnNlLW5hbWVzIjpmYWxzZSwiZHJvcHBpbmctcGFydGljbGUiOiIiLCJub24tZHJvcHBpbmctcGFydGljbGUiOiIifSx7ImZhbWlseSI6Ik1hbmFqZW1lbiBGYWt1bHRhcyBFa29ub21pIFVuaXZlcnNpdGFzIEJhbGlrcGFwYW4iLCJnaXZlbiI6Ikp1cnVzYW4iLCJwYXJzZS1uYW1lcyI6ZmFsc2UsImRyb3BwaW5nLXBhcnRpY2xlIjoiIiwibm9uLWRyb3BwaW5nLXBhcnRpY2xlIjoiIn1dLCJjb250YWluZXItdGl0bGUiOiJNYXJldCIsIkRPSSI6IjEwLjM2Mjc3L2dlb2Vrb25vbWkiLCJVUkwiOiJodHRwOi8vanVybmFsLmZlbS51bmliYS1icG4uYWMuaWQvaW5kZXgucGhwL2dlb2Vrb25vbWkiLCJpc3N1ZWQiOnsiZGF0ZS1wYXJ0cyI6W1syMDIwXV19LCJwYWdlIjoiMjA4Ni0xMTE3IiwiaXNzdWUiOiIxIiwidm9sdW1lIjoiMTEiLCJjb250YWluZXItdGl0bGUtc2hvcnQiOiIifSwiaXNUZW1wb3JhcnkiOmZhbHNlLCJzdXBwcmVzcy1hdXRob3IiOmZhbHNlLCJjb21wb3NpdGUiOmZhbHNlLCJhdXRob3Itb25seSI6ZmFsc2V9XX0="/>
                <w:id w:val="2057810369"/>
                <w:placeholder>
                  <w:docPart w:val="3F6240AC8C6942F1BEB5DCDB01117DBB"/>
                </w:placeholder>
              </w:sdtPr>
              <w:sdtContent>
                <w:r w:rsidRPr="00F65AD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  <w:t>(Eko Saputro et al., 2020)</w:t>
                </w:r>
              </w:sdtContent>
            </w:sdt>
          </w:p>
        </w:tc>
        <w:tc>
          <w:tcPr>
            <w:tcW w:w="0" w:type="auto"/>
            <w:vMerge w:val="restart"/>
            <w:vAlign w:val="center"/>
          </w:tcPr>
          <w:p w14:paraId="4D1E1D18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jasa</w:t>
            </w:r>
            <w:proofErr w:type="spellEnd"/>
          </w:p>
        </w:tc>
        <w:tc>
          <w:tcPr>
            <w:tcW w:w="0" w:type="auto"/>
          </w:tcPr>
          <w:p w14:paraId="174EF27F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layanan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</w:p>
        </w:tc>
        <w:tc>
          <w:tcPr>
            <w:tcW w:w="0" w:type="auto"/>
            <w:vAlign w:val="center"/>
          </w:tcPr>
          <w:p w14:paraId="4AB99E45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DF9966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3121D" w:rsidRPr="00F65AD1" w14:paraId="641B6AEA" w14:textId="77777777" w:rsidTr="00C06FB6">
        <w:trPr>
          <w:trHeight w:val="204"/>
        </w:trPr>
        <w:tc>
          <w:tcPr>
            <w:tcW w:w="1163" w:type="dxa"/>
            <w:vMerge/>
          </w:tcPr>
          <w:p w14:paraId="6E606BCB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4143CD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6FB657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Transparansi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biaya</w:t>
            </w:r>
            <w:proofErr w:type="spellEnd"/>
          </w:p>
        </w:tc>
        <w:tc>
          <w:tcPr>
            <w:tcW w:w="0" w:type="auto"/>
            <w:vAlign w:val="center"/>
          </w:tcPr>
          <w:p w14:paraId="33B2E918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71A50E1D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C3121D" w:rsidRPr="00F65AD1" w14:paraId="5B8920D3" w14:textId="77777777" w:rsidTr="00C06FB6">
        <w:trPr>
          <w:trHeight w:val="204"/>
        </w:trPr>
        <w:tc>
          <w:tcPr>
            <w:tcW w:w="1163" w:type="dxa"/>
            <w:vMerge/>
          </w:tcPr>
          <w:p w14:paraId="0AE180EE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1BEFD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Kepuasan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dikeluarkan</w:t>
            </w:r>
            <w:proofErr w:type="spellEnd"/>
          </w:p>
        </w:tc>
        <w:tc>
          <w:tcPr>
            <w:tcW w:w="0" w:type="auto"/>
            <w:vAlign w:val="center"/>
          </w:tcPr>
          <w:p w14:paraId="32CD12F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Kepuasan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</w:p>
        </w:tc>
        <w:tc>
          <w:tcPr>
            <w:tcW w:w="0" w:type="auto"/>
            <w:vAlign w:val="center"/>
          </w:tcPr>
          <w:p w14:paraId="005CDA2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52AF1C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C3121D" w:rsidRPr="00F65AD1" w14:paraId="35319A75" w14:textId="77777777" w:rsidTr="00C06FB6">
        <w:trPr>
          <w:trHeight w:val="204"/>
        </w:trPr>
        <w:tc>
          <w:tcPr>
            <w:tcW w:w="1163" w:type="dxa"/>
            <w:vMerge/>
          </w:tcPr>
          <w:p w14:paraId="36BD313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31576D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</w:p>
        </w:tc>
        <w:tc>
          <w:tcPr>
            <w:tcW w:w="0" w:type="auto"/>
          </w:tcPr>
          <w:p w14:paraId="397C5BD0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Transparansi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harga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tiket</w:t>
            </w:r>
            <w:proofErr w:type="spellEnd"/>
          </w:p>
        </w:tc>
        <w:tc>
          <w:tcPr>
            <w:tcW w:w="0" w:type="auto"/>
            <w:vAlign w:val="center"/>
          </w:tcPr>
          <w:p w14:paraId="72DB084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57D8DA0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C3121D" w:rsidRPr="00F65AD1" w14:paraId="290F15F5" w14:textId="77777777" w:rsidTr="00C06FB6">
        <w:trPr>
          <w:trHeight w:val="204"/>
        </w:trPr>
        <w:tc>
          <w:tcPr>
            <w:tcW w:w="1163" w:type="dxa"/>
            <w:vMerge/>
          </w:tcPr>
          <w:p w14:paraId="4AFF58C3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0FD1E03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752584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Kesesuaian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</w:p>
        </w:tc>
        <w:tc>
          <w:tcPr>
            <w:tcW w:w="0" w:type="auto"/>
            <w:vAlign w:val="center"/>
          </w:tcPr>
          <w:p w14:paraId="2E2D1D4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13C93551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3121D" w:rsidRPr="00F65AD1" w14:paraId="21CE8833" w14:textId="77777777" w:rsidTr="00C06FB6">
        <w:trPr>
          <w:trHeight w:val="215"/>
        </w:trPr>
        <w:tc>
          <w:tcPr>
            <w:tcW w:w="1163" w:type="dxa"/>
            <w:vMerge w:val="restart"/>
          </w:tcPr>
          <w:p w14:paraId="42CA0DF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Revisit Intention</w:t>
            </w: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(Y)</w:t>
            </w:r>
          </w:p>
          <w:p w14:paraId="5C861B16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CA05D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4EE3B2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81EE4C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9F89C9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75DC5B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93697F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43103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D10696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F679C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ag w:val="MENDELEY_CITATION_v3_eyJjaXRhdGlvbklEIjoiTUVOREVMRVlfQ0lUQVRJT05fNTBhMDIxOTEtZWJkOS00YmY2LWI3NzQtNTAyODdlNzM1MDhmIiwicHJvcGVydGllcyI6eyJub3RlSW5kZXgiOjB9LCJpc0VkaXRlZCI6ZmFsc2UsIm1hbnVhbE92ZXJyaWRlIjp7ImlzTWFudWFsbHlPdmVycmlkZGVuIjpmYWxzZSwiY2l0ZXByb2NUZXh0IjoiKFdpcnR6ICYjMzg7IFplaXRoYW1sLCAyMDE4KSIsIm1hbnVhbE92ZXJyaWRlVGV4dCI6IiJ9LCJjaXRhdGlvbkl0ZW1zIjpbeyJpZCI6IjEzOGVhNTdjLWM0MDAtM2EzNS05MjdiLTViYzA3MjZhZDYxNCIsIml0ZW1EYXRhIjp7InR5cGUiOiJhcnRpY2xlLWpvdXJuYWwiLCJpZCI6IjEzOGVhNTdjLWM0MDAtM2EzNS05MjdiLTViYzA3MjZhZDYxNCIsInRpdGxlIjoiQ29zdC1lZmZlY3RpdmUgc2VydmljZSBleGNlbGxlbmNlIiwiYXV0aG9yIjpbeyJmYW1pbHkiOiJXaXJ0eiIsImdpdmVuIjoiSm9jaGVuIiwicGFyc2UtbmFtZXMiOmZhbHNlLCJkcm9wcGluZy1wYXJ0aWNsZSI6IiIsIm5vbi1kcm9wcGluZy1wYXJ0aWNsZSI6IiJ9LHsiZmFtaWx5IjoiWmVpdGhhbWwiLCJnaXZlbiI6IlZhbGFyaWUiLCJwYXJzZS1uYW1lcyI6ZmFsc2UsImRyb3BwaW5nLXBhcnRpY2xlIjoiIiwibm9uLWRyb3BwaW5nLXBhcnRpY2xlIjoiIn1dLCJjb250YWluZXItdGl0bGUiOiJKb3VybmFsIG9mIHRoZSBBY2FkZW15IG9mIE1hcmtldGluZyBTY2llbmNlIiwiY29udGFpbmVyLXRpdGxlLXNob3J0IjoiSiBBY2FkIE1hcmsgU2NpIiwiRE9JIjoiMTAuMTAwNy9zMTE3NDctMDE3LTA1NjAtNyIsIklTU04iOiIwMDkyLTA3MDMiLCJpc3N1ZWQiOnsiZGF0ZS1wYXJ0cyI6W1syMDE4LDEsMjNdXX0sInBhZ2UiOiI1OS04MCIsImlzc3VlIjoiMSIsInZvbHVtZSI6IjQ2In0sImlzVGVtcG9yYXJ5IjpmYWxzZSwic3VwcHJlc3MtYXV0aG9yIjpmYWxzZSwiY29tcG9zaXRlIjpmYWxzZSwiYXV0aG9yLW9ubHkiOmZhbHNlfV19"/>
                <w:id w:val="-230922878"/>
                <w:placeholder>
                  <w:docPart w:val="05F44B1959964F61BC4785AA6CDA4048"/>
                </w:placeholder>
              </w:sdtPr>
              <w:sdtContent>
                <w:r w:rsidRPr="00F65AD1">
                  <w:rPr>
                    <w:rFonts w:ascii="Times New Roman" w:eastAsia="Times New Roman" w:hAnsi="Times New Roman" w:cs="Times New Roman"/>
                    <w:color w:val="000000"/>
                    <w:sz w:val="20"/>
                  </w:rPr>
                  <w:t>(Wirtz &amp; Zeithaml, 2018)</w:t>
                </w:r>
              </w:sdtContent>
            </w:sdt>
          </w:p>
        </w:tc>
        <w:tc>
          <w:tcPr>
            <w:tcW w:w="0" w:type="auto"/>
            <w:vMerge w:val="restart"/>
            <w:vAlign w:val="center"/>
          </w:tcPr>
          <w:p w14:paraId="77AB174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Willingness to visit again</w:t>
            </w:r>
          </w:p>
        </w:tc>
        <w:tc>
          <w:tcPr>
            <w:tcW w:w="0" w:type="auto"/>
          </w:tcPr>
          <w:p w14:paraId="79A97B13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Motivasi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berkunjung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kembali</w:t>
            </w:r>
            <w:proofErr w:type="spellEnd"/>
          </w:p>
        </w:tc>
        <w:tc>
          <w:tcPr>
            <w:tcW w:w="0" w:type="auto"/>
            <w:vAlign w:val="center"/>
          </w:tcPr>
          <w:p w14:paraId="75E37838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287E0F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C3121D" w:rsidRPr="00F65AD1" w14:paraId="3C934558" w14:textId="77777777" w:rsidTr="00C06FB6">
        <w:trPr>
          <w:trHeight w:val="215"/>
        </w:trPr>
        <w:tc>
          <w:tcPr>
            <w:tcW w:w="1163" w:type="dxa"/>
            <w:vMerge/>
          </w:tcPr>
          <w:p w14:paraId="0B4BDAE8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7819A99B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8C8969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Preferensi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kunjungan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masa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depan</w:t>
            </w:r>
            <w:proofErr w:type="spellEnd"/>
          </w:p>
        </w:tc>
        <w:tc>
          <w:tcPr>
            <w:tcW w:w="0" w:type="auto"/>
            <w:vAlign w:val="center"/>
          </w:tcPr>
          <w:p w14:paraId="29803C6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79A7BFC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C3121D" w:rsidRPr="00F65AD1" w14:paraId="29686F6A" w14:textId="77777777" w:rsidTr="00C06FB6">
        <w:trPr>
          <w:trHeight w:val="204"/>
        </w:trPr>
        <w:tc>
          <w:tcPr>
            <w:tcW w:w="1163" w:type="dxa"/>
            <w:vMerge/>
          </w:tcPr>
          <w:p w14:paraId="78D80FCA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3E2BBE3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Willingness to invite</w:t>
            </w:r>
          </w:p>
        </w:tc>
        <w:tc>
          <w:tcPr>
            <w:tcW w:w="0" w:type="auto"/>
          </w:tcPr>
          <w:p w14:paraId="7C4E9E8C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Mengajak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kunjungan</w:t>
            </w:r>
            <w:proofErr w:type="spellEnd"/>
          </w:p>
        </w:tc>
        <w:tc>
          <w:tcPr>
            <w:tcW w:w="0" w:type="auto"/>
            <w:vAlign w:val="center"/>
          </w:tcPr>
          <w:p w14:paraId="6F254BB4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04D6397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3121D" w:rsidRPr="00F65AD1" w14:paraId="7ECA951A" w14:textId="77777777" w:rsidTr="00C06FB6">
        <w:trPr>
          <w:trHeight w:val="204"/>
        </w:trPr>
        <w:tc>
          <w:tcPr>
            <w:tcW w:w="1163" w:type="dxa"/>
            <w:vMerge/>
          </w:tcPr>
          <w:p w14:paraId="26870AC7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5B542E5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D4136C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Rekomendasi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orang lain</w:t>
            </w:r>
          </w:p>
        </w:tc>
        <w:tc>
          <w:tcPr>
            <w:tcW w:w="0" w:type="auto"/>
            <w:vAlign w:val="center"/>
          </w:tcPr>
          <w:p w14:paraId="23F9F3F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71153D9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C3121D" w:rsidRPr="00F65AD1" w14:paraId="274755BC" w14:textId="77777777" w:rsidTr="00C06FB6">
        <w:trPr>
          <w:trHeight w:val="539"/>
        </w:trPr>
        <w:tc>
          <w:tcPr>
            <w:tcW w:w="1163" w:type="dxa"/>
            <w:vMerge/>
          </w:tcPr>
          <w:p w14:paraId="3CC70E84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84B266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Willingness to positive tale</w:t>
            </w:r>
          </w:p>
        </w:tc>
        <w:tc>
          <w:tcPr>
            <w:tcW w:w="0" w:type="auto"/>
          </w:tcPr>
          <w:p w14:paraId="6CBCC1BA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Cerita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pengalaman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positif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</w:t>
            </w:r>
            <w:proofErr w:type="spellEnd"/>
          </w:p>
        </w:tc>
        <w:tc>
          <w:tcPr>
            <w:tcW w:w="0" w:type="auto"/>
            <w:vAlign w:val="center"/>
          </w:tcPr>
          <w:p w14:paraId="2060F223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4235DC0A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C3121D" w:rsidRPr="00F65AD1" w14:paraId="378E23E1" w14:textId="77777777" w:rsidTr="00C06FB6">
        <w:trPr>
          <w:trHeight w:val="227"/>
        </w:trPr>
        <w:tc>
          <w:tcPr>
            <w:tcW w:w="1163" w:type="dxa"/>
            <w:vMerge/>
          </w:tcPr>
          <w:p w14:paraId="76B0C890" w14:textId="77777777" w:rsidR="00C3121D" w:rsidRPr="00F65AD1" w:rsidRDefault="00C3121D" w:rsidP="00C06F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0B3026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Willingness to place the visiting destination in priority</w:t>
            </w:r>
          </w:p>
        </w:tc>
        <w:tc>
          <w:tcPr>
            <w:tcW w:w="0" w:type="auto"/>
            <w:vAlign w:val="center"/>
          </w:tcPr>
          <w:p w14:paraId="03431B1E" w14:textId="77777777" w:rsidR="00C3121D" w:rsidRPr="00F65AD1" w:rsidRDefault="00C3121D" w:rsidP="00C06F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Prioritas</w:t>
            </w:r>
            <w:proofErr w:type="spellEnd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wisata</w:t>
            </w:r>
            <w:proofErr w:type="spellEnd"/>
          </w:p>
        </w:tc>
        <w:tc>
          <w:tcPr>
            <w:tcW w:w="0" w:type="auto"/>
            <w:vAlign w:val="center"/>
          </w:tcPr>
          <w:p w14:paraId="4074045F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Ordinal</w:t>
            </w:r>
          </w:p>
        </w:tc>
        <w:tc>
          <w:tcPr>
            <w:tcW w:w="0" w:type="auto"/>
            <w:vAlign w:val="center"/>
          </w:tcPr>
          <w:p w14:paraId="3DD88C60" w14:textId="77777777" w:rsidR="00C3121D" w:rsidRPr="00F65AD1" w:rsidRDefault="00C3121D" w:rsidP="00C06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</w:tbl>
    <w:p w14:paraId="630342E2" w14:textId="77777777" w:rsidR="00C3121D" w:rsidRPr="00F65AD1" w:rsidRDefault="00C3121D" w:rsidP="00C3121D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: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diolah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Peneliti (2025)</w:t>
      </w:r>
    </w:p>
    <w:p w14:paraId="1D457715" w14:textId="77777777" w:rsidR="00C3121D" w:rsidRPr="00F65AD1" w:rsidRDefault="00C3121D" w:rsidP="00C312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F62B7C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3" w:name="_Toc190673693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Pengujian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13"/>
      <w:proofErr w:type="spellEnd"/>
    </w:p>
    <w:p w14:paraId="5AEEF921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43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9C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kevalidan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keandalan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kelayakan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operasionalisasi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software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IBM SPSS 25.0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dipercaya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diujikan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objektivitas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kesesuaian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keandalan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diarahkan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kelayakan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D852F6" w14:textId="77777777" w:rsidR="00C3121D" w:rsidRPr="00F65AD1" w:rsidRDefault="00C3121D" w:rsidP="00C3121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Validitas</w:t>
      </w:r>
    </w:p>
    <w:p w14:paraId="31F37764" w14:textId="77777777" w:rsidR="00C3121D" w:rsidRPr="00F65AD1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akurasi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relevansi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kesesuaian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kejelasan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v3_eyJjaXRhdGlvbklEIjoiTUVOREVMRVlfQ0lUQVRJT05fNDFjOThlY2YtZTg2My00N2RlLWJjM2UtZTg2MGRjZmMxOWM0IiwicHJvcGVydGllcyI6eyJub3RlSW5kZXgiOjB9LCJpc0VkaXRlZCI6ZmFsc2UsIm1hbnVhbE92ZXJyaWRlIjp7ImlzTWFudWFsbHlPdmVycmlkZGVuIjp0cnVlLCJjaXRlcHJvY1RleHQiOiIoS3VybmlhIERld2kgZXQgYWwuLCBuLmQuKSIsIm1hbnVhbE92ZXJyaWRlVGV4dCI6IihLdXJuaWEgRGV3aSBldCBhbC4sIDIwMjApIn0sImNpdGF0aW9uSXRlbXMiOlt7ImlkIjoiNGQwNjQ2ODAtY2RlZi0zNjJmLWFmYjctYzczOGY3ODA1YjNhIiwiaXRlbURhdGEiOnsidHlwZSI6InJlcG9ydCIsImlkIjoiNGQwNjQ2ODAtY2RlZi0zNjJmLWFmYjctYzczOGY3ODA1YjNhIiwidGl0bGUiOiI3MyBQcm9zaWRpbmcgU2VtaW5hciBOYXNpb25hbCBLZXBlcmF3YXRhbiBVbml2ZXJzaXRhcyBNdWhhbW1hZGl5YWggU3VyYWthcnRhIFZhbGlkaXRhcyBkYW4gUmVsaWFiaWxpdGFzIEt1aXNpb25lciBQZW5nZXRhaHVhbiwgU2lrYXAgZGFuIFBlcmlsYWt1IFBlbmNlZ2FoYW4gRGVtYW0gQmVyZGFyYWgiLCJhdXRob3IiOlt7ImZhbWlseSI6Ikt1cm5pYSBEZXdpIiwiZ2l2ZW4iOiJTaGludGEiLCJwYXJzZS1uYW1lcyI6ZmFsc2UsImRyb3BwaW5nLXBhcnRpY2xlIjoiIiwibm9uLWRyb3BwaW5nLXBhcnRpY2xlIjoiIn0seyJmYW1pbHkiOiJTdWRhcnlhbnRvIiwiZ2l2ZW4iOiJBZ3VzIiwicGFyc2UtbmFtZXMiOmZhbHNlLCJkcm9wcGluZy1wYXJ0aWNsZSI6IiIsIm5vbi1kcm9wcGluZy1wYXJ0aWNsZSI6IiJ9LHsiZmFtaWx5IjoiU3R1ZGkgS2VwZXJhd2F0YW4iLCJnaXZlbiI6IlByb2dyYW0iLCJwYXJzZS1uYW1lcyI6ZmFsc2UsImRyb3BwaW5nLXBhcnRpY2xlIjoiIiwibm9uLWRyb3BwaW5nLXBhcnRpY2xlIjoiIn0seyJmYW1pbHkiOiJNdWhhbW1hZGl5YWggU3VyYWthcnRhIiwiZ2l2ZW4iOiJVbml2ZXJzaXRhcyIsInBhcnNlLW5hbWVzIjpmYWxzZSwiZHJvcHBpbmctcGFydGljbGUiOiIiLCJub24tZHJvcHBpbmctcGFydGljbGUiOiIifSx7ImZhbWlseSI6IktvbXVuaXRhcyIsImdpdmVuIjoiS2VwZXJhd2F0YW4iLCJwYXJzZS1uYW1lcyI6ZmFsc2UsImRyb3BwaW5nLXBhcnRpY2xlIjoiIiwibm9uLWRyb3BwaW5nLXBhcnRpY2xlIjoiIn1dLCJjb250YWluZXItdGl0bGUtc2hvcnQiOiIifSwiaXNUZW1wb3JhcnkiOmZhbHNlfV19"/>
          <w:id w:val="-1783961556"/>
          <w:placeholder>
            <w:docPart w:val="5B318EE6DAAA4770B6B5054A2FC21B5B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(Kurnia Dewi et al., 2020)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valid. </w:t>
      </w:r>
    </w:p>
    <w:p w14:paraId="643810DE" w14:textId="77777777" w:rsidR="00C3121D" w:rsidRPr="00F65AD1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2A79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2A79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2A79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4E30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), dan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Y). Proses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SPSS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Statistics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Windows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Hasil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Tabel 3.3.</w:t>
      </w:r>
    </w:p>
    <w:p w14:paraId="55EBF0CF" w14:textId="77777777" w:rsidR="00C3121D" w:rsidRPr="00F65AD1" w:rsidRDefault="00C3121D" w:rsidP="00C3121D">
      <w:pPr>
        <w:pStyle w:val="Caption"/>
        <w:keepNext/>
        <w:spacing w:after="0" w:line="360" w:lineRule="auto"/>
        <w:ind w:left="1353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4" w:name="_Toc190456221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 3.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Hasil Uji Validitas</w:t>
      </w:r>
      <w:bookmarkEnd w:id="14"/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560"/>
        <w:gridCol w:w="1327"/>
        <w:gridCol w:w="666"/>
        <w:gridCol w:w="1692"/>
      </w:tblGrid>
      <w:tr w:rsidR="00C3121D" w:rsidRPr="00F65AD1" w14:paraId="2C17273E" w14:textId="77777777" w:rsidTr="00C06FB6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21F1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EE8A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Pernyataan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F425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0623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tabel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3A4D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Keterangan</w:t>
            </w:r>
            <w:proofErr w:type="spellEnd"/>
          </w:p>
        </w:tc>
      </w:tr>
      <w:tr w:rsidR="00C3121D" w:rsidRPr="00F65AD1" w14:paraId="085A0CC6" w14:textId="77777777" w:rsidTr="00C06FB6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9414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Kualitas</w:t>
            </w:r>
            <w:proofErr w:type="spellEnd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Pelayanan</w:t>
            </w:r>
            <w:proofErr w:type="spellEnd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3121D" w:rsidRPr="00F65AD1" w14:paraId="1683AEC4" w14:textId="77777777" w:rsidTr="00C06FB6"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01A8C27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88A4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E5B4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FA32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</w:tcBorders>
          </w:tcPr>
          <w:p w14:paraId="3043078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ACDA80D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4D452F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7EDB2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DAABE8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B82E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13BAA80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F4BEE8F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EB4F6C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6D0EE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5E0C9F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10F1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29C3FE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2F0554E5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F0BD0E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59BF3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509EC5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C780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155AE1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5287CB8E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A969E2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3ED4A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871D0D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5491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15B16BF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C5B3164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E98E4D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901FA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61AA30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C41B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0A1057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370F07D4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182CC0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D913D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1FD9D70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BC1F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AEC51E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6B86437E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6AC12A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53705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608DEB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5060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1D4CB4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0F92A9DE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8D8328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176BB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28B287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B20F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3D4B5F4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DFE8534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88B6E4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2A8A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EDE03F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ACBA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E73DD5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02C8680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84903B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21606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6F7CE54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3B62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3207B7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05C38335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730BE4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00ABA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8C5AA8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C428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70213E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CF3841C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88D316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AC987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7616CC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7424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8D6367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944F09F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520181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47FB3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37E8D2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924B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90393A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34AC60F5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4CFD40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053F2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8554AE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8856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1C9253F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1B2198F4" w14:textId="77777777" w:rsidTr="00C06FB6"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5410674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F0B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FAC7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815D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</w:tcPr>
          <w:p w14:paraId="55BBA7C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E45A0F8" w14:textId="77777777" w:rsidTr="00C06FB6"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F5799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Wisata</w:t>
            </w:r>
            <w:proofErr w:type="spellEnd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3121D" w:rsidRPr="00F65AD1" w14:paraId="6E4BA68E" w14:textId="77777777" w:rsidTr="00C06FB6"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03D1625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7714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21AA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501F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</w:tcBorders>
          </w:tcPr>
          <w:p w14:paraId="657901E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1F03AE48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7417E09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8D013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A73EAE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67C0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2FD1CF1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4DCE54F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B41C7B6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977CD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F9E0BE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C03D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26C6EA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3E05411D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9560B32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F874F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AAC5F4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10DE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C1007B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594E429C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A9FC794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B8750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556D3A9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B36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3E4BDB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6D054D1E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A5E388F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AC904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627D4D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C852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1E2E307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0F783A50" w14:textId="77777777" w:rsidTr="00C06FB6"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7F6C7194" w14:textId="77777777" w:rsidR="00C3121D" w:rsidRPr="00F65AD1" w:rsidRDefault="00C3121D" w:rsidP="00C06FB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E3A5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20EE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1826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</w:tcPr>
          <w:p w14:paraId="7A14EA9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A9C4360" w14:textId="77777777" w:rsidTr="00C06FB6"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61BCF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Daya Tarik </w:t>
            </w:r>
            <w:proofErr w:type="spellStart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Wisata</w:t>
            </w:r>
            <w:proofErr w:type="spellEnd"/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(X</w:t>
            </w:r>
            <w:r w:rsidRPr="00EB1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3121D" w:rsidRPr="00F65AD1" w14:paraId="21BC2650" w14:textId="77777777" w:rsidTr="00C06FB6"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7D19150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0A94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B660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0FC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</w:tcBorders>
          </w:tcPr>
          <w:p w14:paraId="5B247C2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640B49B8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A168761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54768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C54985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47C3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3DFE68E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3E4BB6BC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01815F3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ED9A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6FC0B55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A4E2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7395362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5AC57229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9AE1D3D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A4B04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40BB58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1356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60A9524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D515D0D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3B9825B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CAD9B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7100B1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64C9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14362C6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69020B91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56BB76E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68CC9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P29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F7E216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3ACF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379EFAA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311BED0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E82970A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E91A8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3AC446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7F6B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C5063C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292C9B9F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AD20E67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7F3AE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704175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174B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9E7B58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503562ED" w14:textId="77777777" w:rsidTr="00C06FB6"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2F5ADB7C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2EAC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5C01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800F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</w:tcPr>
          <w:p w14:paraId="43CAA55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2E49DC07" w14:textId="77777777" w:rsidTr="00C06FB6"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210F0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Harga (X</w:t>
            </w:r>
            <w:r w:rsidRPr="00EB1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4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3121D" w:rsidRPr="00F65AD1" w14:paraId="4A75BCBB" w14:textId="77777777" w:rsidTr="00C06FB6"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28ACEA2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611B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3674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E3D62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</w:tcBorders>
          </w:tcPr>
          <w:p w14:paraId="5025854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447CBFDE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1D6373D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11E8D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41D629A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CB57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DAB6CE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24527DB0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0D9701C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AE881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2A78A6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4C78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7B165F49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2111E3BF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BACA0AF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9D019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A52B12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41BE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88E95B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1DD5B007" w14:textId="77777777" w:rsidTr="00C06FB6"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465AE98F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EDE4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12C2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75AB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</w:tcPr>
          <w:p w14:paraId="6D8EE435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E1789E0" w14:textId="77777777" w:rsidTr="00C06FB6"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CED03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Revisit Intention </w:t>
            </w:r>
            <w:r w:rsidRPr="00F65A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(Y)</w:t>
            </w:r>
          </w:p>
        </w:tc>
      </w:tr>
      <w:tr w:rsidR="00C3121D" w:rsidRPr="00F65AD1" w14:paraId="573848E6" w14:textId="77777777" w:rsidTr="00C06FB6"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8114EC8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84AF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0A65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96171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</w:tcBorders>
          </w:tcPr>
          <w:p w14:paraId="5ECC1B1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06D50E39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5518FF3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0C227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P39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D91EF4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CF9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01ED474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1B4CA4A8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68F4B7F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5006B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431F79B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E5C3F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57597C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1B3E6B35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6558211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6BB97D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4B7DF2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8C6FE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3EF6C05C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71FA9A07" w14:textId="77777777" w:rsidTr="00C06FB6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4A3854E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3DCBE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P42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6DC3B966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C7A84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5BE4C230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  <w:tr w:rsidR="00C3121D" w:rsidRPr="00F65AD1" w14:paraId="3C18521D" w14:textId="77777777" w:rsidTr="00C06FB6"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35F402A4" w14:textId="77777777" w:rsidR="00C3121D" w:rsidRPr="00F65AD1" w:rsidRDefault="00C3121D" w:rsidP="00C06FB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63068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BF607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A21EB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0,361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</w:tcPr>
          <w:p w14:paraId="5363F0C3" w14:textId="77777777" w:rsidR="00C3121D" w:rsidRPr="00F65AD1" w:rsidRDefault="00C3121D" w:rsidP="00C06FB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A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Valid</w:t>
            </w:r>
          </w:p>
        </w:tc>
      </w:tr>
    </w:tbl>
    <w:p w14:paraId="0C13043F" w14:textId="77777777" w:rsidR="00C3121D" w:rsidRPr="00F65AD1" w:rsidRDefault="00C3121D" w:rsidP="00C3121D">
      <w:pPr>
        <w:spacing w:line="240" w:lineRule="auto"/>
        <w:ind w:left="135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eastAsia="Calibri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Data </w:t>
      </w:r>
      <w:proofErr w:type="spellStart"/>
      <w:r w:rsidRPr="00F65AD1">
        <w:rPr>
          <w:rFonts w:ascii="Times New Roman" w:eastAsia="Calibri" w:hAnsi="Times New Roman" w:cs="Times New Roman"/>
          <w:sz w:val="24"/>
          <w:szCs w:val="24"/>
          <w:lang w:val="en-US"/>
        </w:rPr>
        <w:t>dioleh</w:t>
      </w:r>
      <w:proofErr w:type="spellEnd"/>
      <w:r w:rsidRPr="00F65A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Peneliti (2025)</w:t>
      </w:r>
    </w:p>
    <w:p w14:paraId="509692F8" w14:textId="77777777" w:rsidR="00C3121D" w:rsidRPr="00F65AD1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Tabel 3.3,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30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5%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derajat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 n-2 (30-2=28),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0,361. Hasil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(43 item)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valid,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40F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0,361. Dimensi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EB11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item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0,886,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terendah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item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ketersediaan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0,422.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Y, item-item juga valid,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willingness to invite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0,777,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terendah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item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willingness to positive tale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0,587.</w:t>
      </w:r>
    </w:p>
    <w:p w14:paraId="3B9102C5" w14:textId="77777777" w:rsidR="00C3121D" w:rsidRPr="00F65AD1" w:rsidRDefault="00C3121D" w:rsidP="00C3121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45240EC4" w14:textId="77777777" w:rsidR="00C3121D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7E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CA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v3_eyJjaXRhdGlvbklEIjoiTUVOREVMRVlfQ0lUQVRJT05fZTA4MzhjMTgtNjAxZC00MzdjLWFlZjMtMGRlYWZhZDE0MDBhIiwicHJvcGVydGllcyI6eyJub3RlSW5kZXgiOjB9LCJpc0VkaXRlZCI6ZmFsc2UsIm1hbnVhbE92ZXJyaWRlIjp7ImlzTWFudWFsbHlPdmVycmlkZGVuIjp0cnVlLCJjaXRlcHJvY1RleHQiOiIoWXVzdXAgUHJvZ3JhbSBTdHVkaSBUYWRyaXMgQmlvbG9naSAmIzM4OyBUYXJiaXlhaCBkYW4gS2VndXJ1YW4sIDIwMTgpIiwibWFudWFsT3ZlcnJpZGVUZXh0IjoiKFl1c3VwLCAyMDE4KSJ9LCJjaXRhdGlvbkl0ZW1zIjpbeyJpZCI6ImZhNzY0MjgyLTIzMzAtMzcxNi05MGFmLTJmNmE2NDkwNTRiNCIsIml0ZW1EYXRhIjp7InR5cGUiOiJhcnRpY2xlLWpvdXJuYWwiLCJpZCI6ImZhNzY0MjgyLTIzMzAtMzcxNi05MGFmLTJmNmE2NDkwNTRiNCIsInRpdGxlIjoiVUpJIFZBTElESVRBUyBEQU4gUkVMSUFCSUxJVEFTIElOU1RSVU1FTiBQRU5FTElUSUFOIEtVQU5USVRBVElGIiwiYXV0aG9yIjpbeyJmYW1pbHkiOiJZdXN1cCBQcm9ncmFtIFN0dWRpIFRhZHJpcyBCaW9sb2dpIiwiZ2l2ZW4iOiJGZWJyaWFuYXdhdGkiLCJwYXJzZS1uYW1lcyI6ZmFsc2UsImRyb3BwaW5nLXBhcnRpY2xlIjoiIiwibm9uLWRyb3BwaW5nLXBhcnRpY2xlIjoiIn0seyJmYW1pbHkiOiJUYXJiaXlhaCBkYW4gS2VndXJ1YW4iLCJnaXZlbiI6IkZha3VsdGFzIiwicGFyc2UtbmFtZXMiOmZhbHNlLCJkcm9wcGluZy1wYXJ0aWNsZSI6IiIsIm5vbi1kcm9wcGluZy1wYXJ0aWNsZSI6IiJ9XSwiY29udGFpbmVyLXRpdGxlIjoiSmFudWFyaS1KdW5pIiwiSVNTTiI6IjIwODgtNjk5MSIsImlzc3VlZCI6eyJkYXRlLXBhcnRzIjpbWzIwMThdXX0sInBhZ2UiOiIxNy0yMyIsImFic3RyYWN0IjoiVGhlIHJlc2VhcmNoIGluc3RydW1lbnQgaXMgYSB0b29sIHVzZWQgdG8gY29sbGVjdCBkYXRhIG9yIG1lYXN1cmUgb2JqZWN0cyBvZiBhIHJlc2VhcmNoIHZhcmlhYmxlLiBUbyBvYnRhaW4gdGhlIGNvcnJlY3QgZGF0YSBmb3IgdGhlIGNvbmNsdXNpb24gdGhhdCBpcyBpbiBhY2NvcmRhbmNlIHdpdGggdGhlIGFjdHVhbCBzaXR1YXRpb24sIHRoZW4gcmVxdWlyZWQgYSB2YWxpZCBpbnN0cnVtZW50IGFuZCBjb25zaXN0ZW50IGFuZCBhcHByb3ByaWF0ZSBpbiBwcm92aWRpbmcgZGF0YSBvZiByZXNlYXJjaCByZXN1bHQuIEluc3RydW1lbnQgcmVsaWFiaWxpdHkgdGVzdHMgdG8gaW5jbHVkZSB0ZXN0LXJldGVzdCwgZXF1aXZhbGVudCwgYW5kIGludGVybmFsIGNvbnNpc3RlbmN5LiBJbnRlcm5hbCBjb25zaXN0ZW5jeSB0ZXN0cyBoYXZlIHNldmVyYWwgdGVzdGluZyB0ZWNobmlxdWVzIGRlcGVuZGluZyBvbiB0aGUgdHlwZSBvZiBpbnN0cnVtZW50LiBUZXN0aW5nIHRlY2huaXF1ZXMgaW5jbHVkZWQgc3BsaXQgaGFsZiB0ZXN0LCBLUiAyMCwgS1IgMjEsIGFuZCBBbGZhIENyb25iYWNoLiBUaGUgdmFsdWUgb2YgdGhlIHZhbGlkaXR5IGFuZCByZWxpYWJpbGl0eSBvZiBhbiBpbnN0cnVtZW50IGlzIGluZmx1ZW5jZWQgYnkgdGhlIG1lYXN1cmVkIHN1YmplY3QsIHRoZSBpbnN0cnVtZW50IHVzZXIsIGFuZCB0aGUgaW5zdHJ1bWVudCBpdHNlbGYuIFNlaGluZ2dnYSwgdmFsaWRpdHkgYW5kIHJlbGlhYmlsaXR5IG11c3QgYWx3YXlzIGJlIHRlc3RlZCBiZWZvcmUgdGhlIGluc3RydW1lbnQgaXMgdXNlZC4iLCJwdWJsaXNoZXIiOiJKdW5pIiwiaXNzdWUiOiIxIiwidm9sdW1lIjoiNyIsImNvbnRhaW5lci10aXRsZS1zaG9ydCI6IiJ9LCJpc1RlbXBvcmFyeSI6ZmFsc2V9XX0="/>
          <w:id w:val="-2049594252"/>
          <w:placeholder>
            <w:docPart w:val="754D8DA98E074463829FF1B8550251D0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(Yusup,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Alpha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0,60.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diandalkan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dipercaya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SPSS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Statistics 25 for Windows.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Tabel 3.4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3574ED2" w14:textId="77777777" w:rsidR="00C3121D" w:rsidRPr="00966892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778B0F" w14:textId="77777777" w:rsidR="00C3121D" w:rsidRPr="00F65AD1" w:rsidRDefault="00C3121D" w:rsidP="00C3121D">
      <w:pPr>
        <w:pStyle w:val="Caption"/>
        <w:keepNext/>
        <w:ind w:left="1701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5" w:name="_Toc190456222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 3.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Hasil Uji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Reliabilitas</w:t>
      </w:r>
      <w:bookmarkEnd w:id="15"/>
      <w:proofErr w:type="spellEnd"/>
    </w:p>
    <w:tbl>
      <w:tblPr>
        <w:tblStyle w:val="TableGrid"/>
        <w:tblW w:w="6465" w:type="dxa"/>
        <w:tblInd w:w="133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248"/>
        <w:gridCol w:w="968"/>
        <w:gridCol w:w="1130"/>
        <w:gridCol w:w="1548"/>
      </w:tblGrid>
      <w:tr w:rsidR="00C3121D" w:rsidRPr="00F65AD1" w14:paraId="48CF078A" w14:textId="77777777" w:rsidTr="00C06FB6">
        <w:tc>
          <w:tcPr>
            <w:tcW w:w="0" w:type="auto"/>
            <w:tcBorders>
              <w:bottom w:val="single" w:sz="4" w:space="0" w:color="auto"/>
            </w:tcBorders>
          </w:tcPr>
          <w:p w14:paraId="601E7DD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CE6E3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66BD92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Cα</w:t>
            </w: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836D79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Cα</w:t>
            </w: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minimal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0B6FDB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C3121D" w:rsidRPr="00F65AD1" w14:paraId="119E5E8E" w14:textId="77777777" w:rsidTr="00C06FB6">
        <w:tc>
          <w:tcPr>
            <w:tcW w:w="0" w:type="auto"/>
            <w:tcBorders>
              <w:bottom w:val="nil"/>
            </w:tcBorders>
          </w:tcPr>
          <w:p w14:paraId="496110F3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51" w:type="dxa"/>
            <w:tcBorders>
              <w:bottom w:val="nil"/>
            </w:tcBorders>
          </w:tcPr>
          <w:p w14:paraId="2BD40F9F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</w:t>
            </w:r>
            <w:proofErr w:type="spellEnd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14:paraId="01681C55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0,958</w:t>
            </w:r>
          </w:p>
        </w:tc>
        <w:tc>
          <w:tcPr>
            <w:tcW w:w="1134" w:type="dxa"/>
            <w:tcBorders>
              <w:bottom w:val="nil"/>
            </w:tcBorders>
          </w:tcPr>
          <w:p w14:paraId="1213ACFE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0,700</w:t>
            </w:r>
          </w:p>
        </w:tc>
        <w:tc>
          <w:tcPr>
            <w:tcW w:w="1560" w:type="dxa"/>
            <w:tcBorders>
              <w:bottom w:val="nil"/>
            </w:tcBorders>
          </w:tcPr>
          <w:p w14:paraId="17E0440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C3121D" w:rsidRPr="00F65AD1" w14:paraId="6F4D2B89" w14:textId="77777777" w:rsidTr="00C06FB6">
        <w:tc>
          <w:tcPr>
            <w:tcW w:w="0" w:type="auto"/>
            <w:tcBorders>
              <w:top w:val="nil"/>
              <w:bottom w:val="nil"/>
            </w:tcBorders>
          </w:tcPr>
          <w:p w14:paraId="039E2A8B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65D2D41F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Citra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Wisata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20A59A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7E028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33B901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C3121D" w:rsidRPr="00F65AD1" w14:paraId="5E13CDF8" w14:textId="77777777" w:rsidTr="00C06FB6">
        <w:tc>
          <w:tcPr>
            <w:tcW w:w="0" w:type="auto"/>
            <w:tcBorders>
              <w:top w:val="nil"/>
              <w:bottom w:val="nil"/>
            </w:tcBorders>
          </w:tcPr>
          <w:p w14:paraId="7E8C0E3E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5E0B5AE1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Daya Tarik </w:t>
            </w: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Wisata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AA5B67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816D50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4B694E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C3121D" w:rsidRPr="00F65AD1" w14:paraId="6391B8EF" w14:textId="77777777" w:rsidTr="00C06FB6">
        <w:tc>
          <w:tcPr>
            <w:tcW w:w="0" w:type="auto"/>
            <w:tcBorders>
              <w:top w:val="nil"/>
              <w:bottom w:val="nil"/>
            </w:tcBorders>
          </w:tcPr>
          <w:p w14:paraId="38D18E04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5A421102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936699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D3D280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3F46F3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C3121D" w:rsidRPr="00F65AD1" w14:paraId="77C1DAF8" w14:textId="77777777" w:rsidTr="00C06FB6">
        <w:tc>
          <w:tcPr>
            <w:tcW w:w="0" w:type="auto"/>
            <w:tcBorders>
              <w:top w:val="nil"/>
            </w:tcBorders>
          </w:tcPr>
          <w:p w14:paraId="68708ECD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51" w:type="dxa"/>
            <w:tcBorders>
              <w:top w:val="nil"/>
            </w:tcBorders>
          </w:tcPr>
          <w:p w14:paraId="4123307B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Revisit Intention</w:t>
            </w:r>
          </w:p>
        </w:tc>
        <w:tc>
          <w:tcPr>
            <w:tcW w:w="850" w:type="dxa"/>
            <w:tcBorders>
              <w:top w:val="nil"/>
            </w:tcBorders>
          </w:tcPr>
          <w:p w14:paraId="7E07A8A2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0,900</w:t>
            </w:r>
          </w:p>
        </w:tc>
        <w:tc>
          <w:tcPr>
            <w:tcW w:w="1134" w:type="dxa"/>
            <w:tcBorders>
              <w:top w:val="nil"/>
            </w:tcBorders>
          </w:tcPr>
          <w:p w14:paraId="06DD59C6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0,700</w:t>
            </w:r>
          </w:p>
        </w:tc>
        <w:tc>
          <w:tcPr>
            <w:tcW w:w="1560" w:type="dxa"/>
            <w:tcBorders>
              <w:top w:val="nil"/>
            </w:tcBorders>
          </w:tcPr>
          <w:p w14:paraId="74C9AB69" w14:textId="77777777" w:rsidR="00C3121D" w:rsidRPr="00F65AD1" w:rsidRDefault="00C3121D" w:rsidP="00C06FB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</w:tbl>
    <w:p w14:paraId="62FA57CC" w14:textId="77777777" w:rsidR="00C3121D" w:rsidRPr="00F65AD1" w:rsidRDefault="00C3121D" w:rsidP="00C3121D">
      <w:pPr>
        <w:pStyle w:val="ListParagraph"/>
        <w:spacing w:line="240" w:lineRule="auto"/>
        <w:ind w:left="1440" w:firstLine="34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: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diolah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Peneliti (2025)</w:t>
      </w:r>
    </w:p>
    <w:p w14:paraId="3907291E" w14:textId="77777777" w:rsidR="00C3121D" w:rsidRPr="00F65AD1" w:rsidRDefault="00C3121D" w:rsidP="00C3121D">
      <w:pPr>
        <w:spacing w:after="0" w:line="360" w:lineRule="auto"/>
        <w:ind w:left="127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Dari Tabel 3.4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Cronbach’s alpha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masing-masing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0,700.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ronbach’s alpha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0,958,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terendah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Cronbach’s alpha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0,862.</w:t>
      </w:r>
    </w:p>
    <w:p w14:paraId="62C12EFA" w14:textId="77777777" w:rsidR="00C3121D" w:rsidRPr="00F65AD1" w:rsidRDefault="00C3121D" w:rsidP="00C3121D">
      <w:pPr>
        <w:pStyle w:val="ListParagraph"/>
        <w:spacing w:after="0" w:line="24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3406D0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6" w:name="_Toc190673694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Prosedur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16"/>
      <w:proofErr w:type="spellEnd"/>
    </w:p>
    <w:p w14:paraId="6EF612CE" w14:textId="77777777" w:rsidR="00C3121D" w:rsidRPr="00F65AD1" w:rsidRDefault="00C3121D" w:rsidP="00C3121D">
      <w:pPr>
        <w:pStyle w:val="ListParagraph"/>
        <w:spacing w:before="240" w:after="0"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serangkaian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A1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1F72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 w:rsidRPr="004D088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0885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mZlYjlmMDgtOTAyMS00ZDE5LWJlNTAtZTA5MGIyYzMyNGFkIiwicHJvcGVydGllcyI6eyJub3RlSW5kZXgiOjB9LCJpc0VkaXRlZCI6ZmFsc2UsIm1hbnVhbE92ZXJyaWRlIjp7ImlzTWFudWFsbHlPdmVycmlkZGVuIjpmYWxzZSwiY2l0ZXByb2NUZXh0IjoiKE11cmphbmksIDIwMjIpIiwibWFudWFsT3ZlcnJpZGVUZXh0IjoiIn0sImNpdGF0aW9uSXRlbXMiOlt7ImlkIjoiN2ViZjQxYjItNWFjOC0zYzhmLThiMDQtNmQ5ZWZkMjBiMzg2IiwiaXRlbURhdGEiOnsidHlwZSI6ImFydGljbGUtam91cm5hbCIsImlkIjoiN2ViZjQxYjItNWFjOC0zYzhmLThiMDQtNmQ5ZWZkMjBiMzg2IiwidGl0bGUiOiJQUk9TRURVUiBQRU5FTElUSUFOIEtVQU5USVRBVElGIiwiYXV0aG9yIjpbeyJmYW1pbHkiOiJNdXJqYW5pIiwiZ2l2ZW4iOiIiLCJwYXJzZS1uYW1lcyI6ZmFsc2UsImRyb3BwaW5nLXBhcnRpY2xlIjoiIiwibm9uLWRyb3BwaW5nLXBhcnRpY2xlIjoiIn1dLCJjb250YWluZXItdGl0bGUiOiJDcm9zcy1ib3JkZXIiLCJpc3N1ZWQiOnsiZGF0ZS1wYXJ0cyI6W1syMDIyXV19LCJwYWdlIjoiNjg3LTcxMyIsImFic3RyYWN0IjoiTWV0b2RlICAgcGVuZWxpdGlhbiAgIGRlbmdhbiAgIHBlbmRla2F0YW4gICBrdWFudGl0YXRpZiAgIHNlcmluZyAgIHB1bGEgICBkaXNlYnV0IHNlYmFnYWkgbWV0b2RlIHRyYWRpc2lvbmFsLCBrYXJlbmEgbWV0b2RlIGluaSBzdWRhaCBjdWt1cCBsYW1hIGRpZ3VuYWthbiBzZWhpbmdnYSBzdWRhaCBtZW5qYWRpIHRyYWRpc2kgc2ViYWdhaSBtZXRvZGUgdW50dWsgcGVuZWxpdGlhbi4gU2VsYWluIGl0dSwgbWV0b2RlICBpbmkgIGp1Z2EgIGRpc2VidXQgIHNlYmFnYWkgIG1ldG9kZSAgcG9zaXRpdmlzdGljLCAga2FyZW5hICBiZXJsYW5kYXNrYW4gcGFkYSAgIGZpbHNhZmF0ICAgcG9zaXRpdmlzbS5EYWxhbSAgIHBlbmVsaXRpYW4gICBrdWFudGl0YXRpZiAgIGFudGFyYSAgIHR1anVhbiwgaGlwb3Rlc2lzLCBtZXRvZGUgc2FsaW5nIGJlcmthaXRhbi4gRGltYW5hIHNpZmF0bnlhICBtZW5lbnR1a2FuIGJhZ2kgc2lmYXQgeWFuZyBsYWluLiIsImlzc3VlIjoiMSIsInZvbHVtZSI6IjUiLCJjb250YWluZXItdGl0bGUtc2hvcnQiOiIifSwiaXNUZW1wb3JhcnkiOmZhbHNlLCJzdXBwcmVzcy1hdXRob3IiOmZhbHNlLCJjb21wb3NpdGUiOmZhbHNlLCJhdXRob3Itb25seSI6ZmFsc2V9XX0="/>
          <w:id w:val="27911931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(Murjani,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>. Langkah-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bervariasi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data. </w:t>
      </w:r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F4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421A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13C6058" w14:textId="77777777" w:rsidR="00C3121D" w:rsidRPr="0026705F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1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E1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490562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portal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604C5A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5E0B09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DA394D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D5216E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menyebarkan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70465D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terkumpul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Microsoft Excel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dan IBM SPSS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Statistics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25.0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48299D" w14:textId="77777777" w:rsidR="00C3121D" w:rsidRPr="00F65AD1" w:rsidRDefault="00C3121D" w:rsidP="00C3121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merangkum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13EFC" w14:textId="77777777" w:rsidR="00C3121D" w:rsidRPr="00F65AD1" w:rsidRDefault="00C3121D" w:rsidP="00C312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89FFF3" w14:textId="77777777" w:rsidR="00C3121D" w:rsidRPr="00F65AD1" w:rsidRDefault="00C3121D" w:rsidP="00C3121D">
      <w:pPr>
        <w:pStyle w:val="ListParagraph"/>
        <w:numPr>
          <w:ilvl w:val="1"/>
          <w:numId w:val="16"/>
        </w:numPr>
        <w:spacing w:before="240"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7" w:name="_Toc190673695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  <w:bookmarkEnd w:id="17"/>
    </w:p>
    <w:p w14:paraId="192CBBCF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8" w:name="_Toc190673696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Statistik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Deskriptif</w:t>
      </w:r>
      <w:bookmarkEnd w:id="18"/>
      <w:proofErr w:type="spellEnd"/>
    </w:p>
    <w:p w14:paraId="5C0A19FC" w14:textId="227F323F" w:rsidR="00C3121D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ringkasan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(mean),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simpangan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varians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minimum, total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kurtosis dan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skewness </w:t>
      </w:r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0E3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FA50E3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WM1NTBmMzYtMmQ5Zi00YzY0LWE0ZGItZDdmZTc4ZjMyMTkxIiwicHJvcGVydGllcyI6eyJub3RlSW5kZXgiOjB9LCJpc0VkaXRlZCI6ZmFsc2UsIm1hbnVhbE92ZXJyaWRlIjp7ImlzTWFudWFsbHlPdmVycmlkZGVuIjpmYWxzZSwiY2l0ZXByb2NUZXh0IjoiKEdob3phbGksIDIwMTgpIiwibWFudWFsT3ZlcnJpZGVUZXh0IjoiIn0sImNpdGF0aW9uSXRlbXMiOlt7ImlkIjoiMWFmNTRhNjItYjc3MS0zZWZiLWJhMWMtODE2YWQyMjQwOGVlIiwiaXRlbURhdGEiOnsidHlwZSI6ImJvb2siLCJpZCI6IjFhZjU0YTYyLWI3NzEtM2VmYi1iYTFjLTgxNmFkMjI0MDhlZSIsInRpdGxlIjoiQXBsaWthc2kgQW5hbGlzaXMgTXVsdGl2YXJpYXRlIERlbmdhbiBQb2dyYW0gSUJNIFNQU1MiLCJhdXRob3IiOlt7ImZhbWlseSI6Ikdob3phbGkiLCJnaXZlbiI6IkltYW0iLCJwYXJzZS1uYW1lcyI6ZmFsc2UsImRyb3BwaW5nLXBhcnRpY2xlIjoiIiwibm9uLWRyb3BwaW5nLXBhcnRpY2xlIjoiIn1dLCJpc3N1ZWQiOnsiZGF0ZS1wYXJ0cyI6W1syMDE4XV19LCJwdWJsaXNoZXItcGxhY2UiOiJTZW1hcmFuZyIsImVkaXRpb24iOiJFZGlzaSA5IiwicHVibGlzaGVyIjoiQmFkYW4gUGVuZXJiaXQgVW5pdmVyc2l0YXMgRGlwb25lZ29ybyIsImNvbnRhaW5lci10aXRsZS1zaG9ydCI6IiJ9LCJpc1RlbXBvcmFyeSI6ZmFsc2UsInN1cHByZXNzLWF1dGhvciI6ZmFsc2UsImNvbXBvc2l0ZSI6ZmFsc2UsImF1dGhvci1vbmx5IjpmYWxzZX1dfQ=="/>
          <w:id w:val="-2102334926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menyediakan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dianalisis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median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mencerminkan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F07DE">
        <w:rPr>
          <w:rFonts w:ascii="Times New Roman" w:hAnsi="Times New Roman" w:cs="Times New Roman"/>
          <w:sz w:val="24"/>
          <w:szCs w:val="24"/>
          <w:lang w:val="en-US"/>
        </w:rPr>
        <w:t>diurutkan</w:t>
      </w:r>
      <w:proofErr w:type="spellEnd"/>
      <w:r w:rsidRPr="007F07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Selain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, modus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kumpulan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data.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lastRenderedPageBreak/>
        <w:t>maksimum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merepresentasikan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dataset,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24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E9">
        <w:rPr>
          <w:rFonts w:ascii="Times New Roman" w:hAnsi="Times New Roman" w:cs="Times New Roman"/>
          <w:sz w:val="24"/>
          <w:szCs w:val="24"/>
          <w:lang w:val="en-US"/>
        </w:rPr>
        <w:t>terenda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Simpangan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keberagaman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6244">
        <w:rPr>
          <w:rFonts w:ascii="Times New Roman" w:hAnsi="Times New Roman" w:cs="Times New Roman"/>
          <w:sz w:val="24"/>
          <w:szCs w:val="24"/>
          <w:lang w:val="en-US"/>
        </w:rPr>
        <w:t>emakin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simpangan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F6244">
        <w:rPr>
          <w:rFonts w:ascii="Times New Roman" w:hAnsi="Times New Roman" w:cs="Times New Roman"/>
          <w:sz w:val="24"/>
          <w:szCs w:val="24"/>
          <w:lang w:val="en-US"/>
        </w:rPr>
        <w:t xml:space="preserve"> data, dan </w:t>
      </w:r>
      <w:proofErr w:type="spellStart"/>
      <w:r w:rsidRPr="000F6244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2E6A75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93CCEA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9" w:name="_Toc190673697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Asumsi Klasik</w:t>
      </w:r>
      <w:bookmarkEnd w:id="19"/>
    </w:p>
    <w:p w14:paraId="6328E3DA" w14:textId="77777777" w:rsidR="00C3121D" w:rsidRPr="00F65AD1" w:rsidRDefault="00C3121D" w:rsidP="00C3121D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Normalitas</w:t>
      </w:r>
    </w:p>
    <w:p w14:paraId="32BA20E6" w14:textId="77777777" w:rsidR="00C3121D" w:rsidRPr="00F65AD1" w:rsidRDefault="00C3121D" w:rsidP="00C3121D">
      <w:pPr>
        <w:pStyle w:val="ListParagraph"/>
        <w:spacing w:before="240" w:after="0" w:line="360" w:lineRule="auto"/>
        <w:ind w:left="1353" w:firstLine="34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normal. Proses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histogram, plot PP normal,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Kolmogorov-Smirnov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Keputusan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98CF751" w14:textId="77777777" w:rsidR="00C3121D" w:rsidRPr="00F65AD1" w:rsidRDefault="00C3121D" w:rsidP="00C3121D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(sig)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0,05,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diasumsikan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berdistribusi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normal.</w:t>
      </w:r>
    </w:p>
    <w:p w14:paraId="1FF89726" w14:textId="77777777" w:rsidR="00C3121D" w:rsidRPr="00F65AD1" w:rsidRDefault="00C3121D" w:rsidP="00C3121D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(sig)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0,05,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berdistribusi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normal.</w:t>
      </w:r>
    </w:p>
    <w:p w14:paraId="1ECB538A" w14:textId="77777777" w:rsidR="00C3121D" w:rsidRPr="00F65AD1" w:rsidRDefault="00C3121D" w:rsidP="00C3121D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Multikolinearitas</w:t>
      </w:r>
    </w:p>
    <w:p w14:paraId="79509A97" w14:textId="77777777" w:rsidR="00C3121D" w:rsidRPr="00F65AD1" w:rsidRDefault="00C3121D" w:rsidP="00C3121D">
      <w:pPr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mendeteksi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VIF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(Variance </w:t>
      </w:r>
      <w:proofErr w:type="spellStart"/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Inflantion</w:t>
      </w:r>
      <w:proofErr w:type="spellEnd"/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Factor)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10,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menandakan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Para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477B4F" w14:textId="77777777" w:rsidR="00C3121D" w:rsidRPr="00F65AD1" w:rsidRDefault="00C3121D" w:rsidP="00C3121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Heteroskedastisitas</w:t>
      </w:r>
    </w:p>
    <w:p w14:paraId="65524144" w14:textId="77777777" w:rsidR="00C3121D" w:rsidRPr="00EE4DDD" w:rsidRDefault="00C3121D" w:rsidP="00C3121D">
      <w:pPr>
        <w:pStyle w:val="ListParagraph"/>
        <w:spacing w:before="24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varians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residual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varians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residualnya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homoskedastisitas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variansnya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berfluktuasi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dikategorikan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0,05;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uji Glejser, di mana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diregresikan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F65AD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</w:rPr>
          <w:tag w:val="MENDELEY_CITATION_v3_eyJjaXRhdGlvbklEIjoiTUVOREVMRVlfQ0lUQVRJT05fNzI5MDg4NzctYjdhOS00MmY4LTk3YzQtZWM4MjA1MGMyOWE2IiwicHJvcGVydGllcyI6eyJub3RlSW5kZXgiOjB9LCJpc0VkaXRlZCI6ZmFsc2UsIm1hbnVhbE92ZXJyaWRlIjp7ImlzTWFudWFsbHlPdmVycmlkZGVuIjp0cnVlLCJjaXRlcHJvY1RleHQiOiIoRmlyc3RpIFpha2lhIEluZHJpICYjMzg7IEdlcnJ5IEhhbWRhbmkgUHV0cmEsIDIwMjIpIiwibWFudWFsT3ZlcnJpZGVUZXh0IjoiKEZpcnN0aSBaYWtpYSBJbmRyaSAmIEdlcnJ5IEhhbWRhbmkgUHV0cmEsIDIwMjIpLiJ9LCJjaXRhdGlvbkl0ZW1zIjpbeyJpZCI6IjRhNGEwMjVlLTE4YTYtM2ZlOC05MTIxLTlmMTU4Y2QzYTliOSIsIml0ZW1EYXRhIjp7InR5cGUiOiJhcnRpY2xlLWpvdXJuYWwiLCJpZCI6IjRhNGEwMjVlLTE4YTYtM2ZlOC05MTIxLTlmMTU4Y2QzYTliOSIsInRpdGxlIjoiUEVOR0FSVUggVUtVUkFOIFBFUlVTQUhBQU4gREFOIEtPTlNFTlRSQVNJIFBBU0FSIFRFUkhBREFQIEtVQUxJVEFTIExBUE9SQU4gS0VVQU5HQU4gUEFEQSBQRVJVU0FIQUFOIFNFS1RPUiBJTkRVU1RSSSBCQVJBTkcgS09OU1VNU0kgWUFORyBURVJEQUZUQVIgREkgQlVSU0EgRUZFSyBJTkRPTkVTSUEgUEFEQSBUQUhVTiAyMDE2LTIwMjAiLCJhdXRob3IiOlt7ImZhbWlseSI6IkZpcnN0aSBaYWtpYSBJbmRyaSIsImdpdmVuIjoiIiwicGFyc2UtbmFtZXMiOmZhbHNlLCJkcm9wcGluZy1wYXJ0aWNsZSI6IiIsIm5vbi1kcm9wcGluZy1wYXJ0aWNsZSI6IiJ9LHsiZmFtaWx5IjoiR2VycnkgSGFtZGFuaSBQdXRyYSIsImdpdmVuIjoiIiwicGFyc2UtbmFtZXMiOmZhbHNlLCJkcm9wcGluZy1wYXJ0aWNsZSI6IiIsIm5vbi1kcm9wcGluZy1wYXJ0aWNsZSI6IiJ9XSwiY29udGFpbmVyLXRpdGxlIjoiSnVybmFsIElsbXUgTWFuYWplbWVuLCBFa29ub21pIGRhbiBLZXdpcmF1c2FoYWFuIiwiRE9JIjoiMTAuNTU2MDYvamltZWsudjJpMi4yNDIiLCJJU1NOIjoiMjgwOS05ODkzIiwiaXNzdWVkIjp7ImRhdGUtcGFydHMiOltbMjAyMiw2LDE5XV19LCJwYWdlIjoiMjM2LTI1MiIsImFic3RyYWN0IjoiPHA+VGhlIHB1cnBvc2Ugb2YgdGhpcyBzdHVkeSB3YXMgdG8gYW5hbHl6ZSB0aGUgZWZmZWN0IG9mIGZpcm0gc2l6ZSBhbmQgbWFya2V0IGNvbmNlbnRyYXRpb24gb24gdGhlIHF1YWxpdHkgb2YgdGhlIGNvbXBhbnkncyBmaW5hbmNpYWwgc3RhdGVtZW50cy4gVGhlIHNhbXBsZXMgdGFrZW4gaW4gdGhpcyBzdHVkeSB3ZXJlIDE0IGNvbXBhbmllcyBpbiB0aGUgY29uc3VtZXIgZ29vZHMgc2VjdG9yIGxpc3RlZCBvbiB0aGUgSW5kb25lc2lhbiBzdG9jayBleGNoYW5nZS4gVGhlIHNhbXBsaW5nIHRlY2huaXF1ZSB1c2VkIHdhcyB0aGUgcHVycG9zaXZlIHNhbXBsaW5nIG1ldGhvZCB3aGVyZSB0aGUgc2FtcGxpbmcgd2FzIGJhc2VkIG9uIGNlcnRhaW4gY3JpdGVyaWEuIFVzaW5nIG11bHRpcGxlIGxpbmVhciByZWdyZXNzaW9uIGFuYWx5c2lzIHRlY2huaXF1ZSwgdGhlIHJlc3VsdHMgb2YgdGhlIHN0dWR5IHNob3cgdGhhdCBjb21wYW55IHNpemUgYW5kIG1hcmtldCBjb25jZW50cmF0aW9uIGhhdmUgYSBwb3NpdGl2ZSBhbmQgc2lnbmlmaWNhbnQgZWZmZWN0IG9uIHRoZSBxdWFsaXR5IG9mIHRoZSBjb21wYW55J3MgZmluYW5jaWFsIHN0YXRlbWVudHMuIFRoZSBtYWduaXR1ZGUgb2YgdGhlIGNvZWZmaWNpZW50IG9mIGRldGVybWluYXRpb24gZm9yIHRoZSB2YXJpYWJsZXMgb2YgZmlybSBzaXplIGFuZCBtYXJrZXQgY29uY2VudHJhdGlvbiBpcyAzNC44JSBhbmQgdGhlIHJlbWFpbmluZyA2NS4yJSBpcyBleHBsYWluZWQgYnkgb3RoZXIgdmFyaWFibGVzLiYjMTM7IMKgPC9wPiIsImlzc3VlIjoiMiIsInZvbHVtZSI6IjIiLCJjb250YWluZXItdGl0bGUtc2hvcnQiOiIifSwiaXNUZW1wb3JhcnkiOmZhbHNlfV19"/>
          <w:id w:val="-1097947541"/>
          <w:placeholder>
            <w:docPart w:val="445F99A81D1B4E158957E33F2CBB45C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</w:t>
          </w:r>
          <w:proofErr w:type="spellStart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Firsti</w:t>
          </w:r>
          <w:proofErr w:type="spellEnd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Zakia Indri &amp; Gerry Hamdani Putra, 2022).</w:t>
          </w:r>
        </w:sdtContent>
      </w:sdt>
    </w:p>
    <w:p w14:paraId="1F9EB70E" w14:textId="77777777" w:rsidR="00C3121D" w:rsidRPr="00F65AD1" w:rsidRDefault="00C3121D" w:rsidP="00C3121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Autokorelasi</w:t>
      </w:r>
    </w:p>
    <w:p w14:paraId="26E15666" w14:textId="77777777" w:rsidR="00C3121D" w:rsidRPr="00F65AD1" w:rsidRDefault="00C3121D" w:rsidP="00C3121D">
      <w:pPr>
        <w:pStyle w:val="ListParagraph"/>
        <w:spacing w:after="0" w:line="360" w:lineRule="auto"/>
        <w:ind w:left="1353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residual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line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r,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residual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 dan residual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(t-1).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jRiMGZlNDAtYTMzYy00ZmZlLTgwMDMtNTA1NzYxNzkxNGYzIiwicHJvcGVydGllcyI6eyJub3RlSW5kZXgiOjB9LCJpc0VkaXRlZCI6ZmFsc2UsIm1hbnVhbE92ZXJyaWRlIjp7ImlzTWFudWFsbHlPdmVycmlkZGVuIjpmYWxzZSwiY2l0ZXByb2NUZXh0IjoiKEphbmllLCAyMDEyKSIsIm1hbnVhbE92ZXJyaWRlVGV4dCI6IiJ9LCJjaXRhdGlvbkl0ZW1zIjpbeyJpZCI6IjgzMWE0ODY3LTRkNDYtM2M1OS05OTM2LTZkMWY4OWQ1MzA4ZiIsIml0ZW1EYXRhIjp7InR5cGUiOiJib29rIiwiaWQiOiI4MzFhNDg2Ny00ZDQ2LTNjNTktOTkzNi02ZDFmODlkNTMwOGYiLCJ0aXRsZSI6IlN0YXRpc3RpayBEZXNrcmlwdGlmICYgcmVncmVzaSBMaW5pZXIgQmVyZ2FuZGEgZGVuZ2FuIFNQU1MiLCJhdXRob3IiOlt7ImZhbWlseSI6IkphbmllIiwiZ2l2ZW4iOiJEeWFoIE5pcm1hbGEgQXJ1bSIsInBhcnNlLW5hbWVzIjpmYWxzZSwiZHJvcHBpbmctcGFydGljbGUiOiIiLCJub24tZHJvcHBpbmctcGFydGljbGUiOiIifV0sImVkaXRvciI6W3siZmFtaWx5IjoiSWthIiwiZ2l2ZW4iOiJBcmRpYW5pIiwicGFyc2UtbmFtZXMiOmZhbHNlLCJkcm9wcGluZy1wYXJ0aWNsZSI6IiIsIm5vbi1kcm9wcGluZy1wYXJ0aWNsZSI6IiJ9XSwiaXNzdWVkIjp7ImRhdGUtcGFydHMiOltbMjAxMiw0XV19LCJwdWJsaXNoZXItcGxhY2UiOiJTZW1hcmFuZyIsIm51bWJlci1vZi1wYWdlcyI6IjEtNDMiLCJwdWJsaXNoZXIiOiJTZW1hcmFuZyBVbml2ZXJzaXR5IFByZXNzIiwiY29udGFpbmVyLXRpdGxlLXNob3J0IjoiIn0sImlzVGVtcG9yYXJ5IjpmYWxzZSwic3VwcHJlc3MtYXV0aG9yIjpmYWxzZSwiY29tcG9zaXRlIjpmYWxzZSwiYXV0aG9yLW9ubHkiOmZhbHNlfV19"/>
          <w:id w:val="912123920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(Janie, 2012)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Durbin-Watson (uji DW)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BC5761" w14:textId="77777777" w:rsidR="00C3121D" w:rsidRPr="00F65AD1" w:rsidRDefault="00C3121D" w:rsidP="00C312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(4-dL),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70F34A" w14:textId="77777777" w:rsidR="00C3121D" w:rsidRPr="00F65AD1" w:rsidRDefault="00C3121D" w:rsidP="00C312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(4-dU),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32298F" w14:textId="77777777" w:rsidR="00C3121D" w:rsidRPr="00F65AD1" w:rsidRDefault="00C3121D" w:rsidP="00C312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dL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(4-dU) dan (4-dL),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713E52" w14:textId="77777777" w:rsidR="00C3121D" w:rsidRPr="00F65AD1" w:rsidRDefault="00C3121D" w:rsidP="00C312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7F70B4CA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before="240"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0" w:name="_Toc190673698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Uji Regresi Linear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Berganda</w:t>
      </w:r>
      <w:bookmarkEnd w:id="20"/>
      <w:proofErr w:type="spellEnd"/>
    </w:p>
    <w:p w14:paraId="21D4A3E5" w14:textId="77777777" w:rsidR="00C3121D" w:rsidRPr="00F65AD1" w:rsidRDefault="00C3121D" w:rsidP="00C3121D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Tujuan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jkzZTlmNzctMWQyOC00YzA0LTk5NzQtNDNjMjFhOTI4NzRjIiwicHJvcGVydGllcyI6eyJub3RlSW5kZXgiOjB9LCJpc0VkaXRlZCI6ZmFsc2UsIm1hbnVhbE92ZXJyaWRlIjp7ImlzTWFudWFsbHlPdmVycmlkZGVuIjpmYWxzZSwiY2l0ZXByb2NUZXh0IjoiKEdob3phbGksIDIwMTgpIiwibWFudWFsT3ZlcnJpZGVUZXh0IjoiIn0sImNpdGF0aW9uSXRlbXMiOlt7ImlkIjoiMWFmNTRhNjItYjc3MS0zZWZiLWJhMWMtODE2YWQyMjQwOGVlIiwiaXRlbURhdGEiOnsidHlwZSI6ImJvb2siLCJpZCI6IjFhZjU0YTYyLWI3NzEtM2VmYi1iYTFjLTgxNmFkMjI0MDhlZSIsInRpdGxlIjoiQXBsaWthc2kgQW5hbGlzaXMgTXVsdGl2YXJpYXRlIERlbmdhbiBQb2dyYW0gSUJNIFNQU1MiLCJhdXRob3IiOlt7ImZhbWlseSI6Ikdob3phbGkiLCJnaXZlbiI6IkltYW0iLCJwYXJzZS1uYW1lcyI6ZmFsc2UsImRyb3BwaW5nLXBhcnRpY2xlIjoiIiwibm9uLWRyb3BwaW5nLXBhcnRpY2xlIjoiIn1dLCJpc3N1ZWQiOnsiZGF0ZS1wYXJ0cyI6W1syMDE4XV19LCJwdWJsaXNoZXItcGxhY2UiOiJTZW1hcmFuZyIsImVkaXRpb24iOiJFZGlzaSA5IiwicHVibGlzaGVyIjoiQmFkYW4gUGVuZXJiaXQgVW5pdmVyc2l0YXMgRGlwb25lZ29ybyIsImNvbnRhaW5lci10aXRsZS1zaG9ydCI6IiJ9LCJpc1RlbXBvcmFyeSI6ZmFsc2UsInN1cHByZXNzLWF1dGhvciI6ZmFsc2UsImNvbXBvc2l0ZSI6ZmFsc2UsImF1dGhvci1vbmx5IjpmYWxzZX1dfQ=="/>
          <w:id w:val="-2106638446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5A03B11" w14:textId="77777777" w:rsidR="00C3121D" w:rsidRPr="00F65AD1" w:rsidRDefault="00C3121D" w:rsidP="00C3121D">
      <w:pPr>
        <w:spacing w:after="0" w:line="36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F65AD1">
        <w:rPr>
          <w:rFonts w:ascii="Times New Roman" w:hAnsi="Times New Roman" w:cs="Times New Roman"/>
          <w:sz w:val="24"/>
          <w:szCs w:val="24"/>
        </w:rPr>
        <w:t>Y = α+β1​X1​+β2​X2​+β3X3​​+β4X4​+e</w:t>
      </w:r>
    </w:p>
    <w:p w14:paraId="1F06E1D4" w14:textId="77777777" w:rsidR="00C3121D" w:rsidRPr="00F65AD1" w:rsidRDefault="00C3121D" w:rsidP="00C3121D">
      <w:pPr>
        <w:spacing w:after="0" w:line="360" w:lineRule="auto"/>
        <w:ind w:left="556" w:firstLine="5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6125628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</w:p>
    <w:p w14:paraId="68803C0F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α =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Konstanta</w:t>
      </w:r>
      <w:proofErr w:type="spellEnd"/>
    </w:p>
    <w:p w14:paraId="1A8CEB23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β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oefisien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</w:p>
    <w:p w14:paraId="2B254F78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X1=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</w:p>
    <w:p w14:paraId="51667972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X2 = Citra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</w:p>
    <w:p w14:paraId="634DF5DC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X3</w:t>
      </w:r>
      <w:r w:rsidRPr="00F65AD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= Daya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</w:p>
    <w:p w14:paraId="40DDE4E5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X4 = Harga</w:t>
      </w:r>
    </w:p>
    <w:p w14:paraId="1BA2F538" w14:textId="77777777" w:rsidR="00C3121D" w:rsidRPr="00F65AD1" w:rsidRDefault="00C3121D" w:rsidP="00C3121D">
      <w:pPr>
        <w:pStyle w:val="ListParagraph"/>
        <w:spacing w:after="0" w:line="360" w:lineRule="auto"/>
        <w:ind w:left="1276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e = Error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5A61885" w14:textId="77777777" w:rsidR="00C3121D" w:rsidRPr="00F65AD1" w:rsidRDefault="00C3121D" w:rsidP="00C3121D">
      <w:pPr>
        <w:pStyle w:val="ListParagraph"/>
        <w:spacing w:after="0" w:line="240" w:lineRule="auto"/>
        <w:ind w:left="1440" w:hanging="1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07827A" w14:textId="77777777" w:rsidR="00C3121D" w:rsidRPr="00F65AD1" w:rsidRDefault="00C3121D" w:rsidP="00C3121D">
      <w:pPr>
        <w:pStyle w:val="ListParagraph"/>
        <w:numPr>
          <w:ilvl w:val="2"/>
          <w:numId w:val="16"/>
        </w:numPr>
        <w:spacing w:before="240"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1" w:name="_Toc190673699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Hipotesis</w:t>
      </w:r>
      <w:bookmarkEnd w:id="21"/>
    </w:p>
    <w:p w14:paraId="1B256C32" w14:textId="77777777" w:rsidR="00C3121D" w:rsidRPr="00F65AD1" w:rsidRDefault="00C3121D" w:rsidP="00C3121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Koefisien Determinasi (R</w:t>
      </w:r>
      <w:r w:rsidRPr="00F65AD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5B486E5" w14:textId="77777777" w:rsidR="00C3121D" w:rsidRPr="00F65AD1" w:rsidRDefault="00C3121D" w:rsidP="00C3121D">
      <w:pPr>
        <w:pStyle w:val="ListParagraph"/>
        <w:spacing w:line="36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Koefisien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(R</w:t>
      </w:r>
      <w:r w:rsidRPr="00F65A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mana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 Nilai R</w:t>
      </w:r>
      <w:r w:rsidRPr="00F65A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berkisar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GI3NTRkMjktYjhkNS00MjcwLWE4NDAtZWYwZWVkYmNlMmIyIiwicHJvcGVydGllcyI6eyJub3RlSW5kZXgiOjB9LCJpc0VkaXRlZCI6ZmFsc2UsIm1hbnVhbE92ZXJyaWRlIjp7ImlzTWFudWFsbHlPdmVycmlkZGVuIjp0cnVlLCJjaXRlcHJvY1RleHQiOiIoQnVkaWFzdHV0aSBldCBhbC4sIG4uZC4pIiwibWFudWFsT3ZlcnJpZGVUZXh0IjoiKEJ1ZGlhc3R1dGkgZXQgYWwuLCAyMDIyKS4gUnVtdXMifSwiY2l0YXRpb25JdGVtcyI6W3siaWQiOiI1ZjJkZjQ5OC1hYTIxLTM4ZjQtOWJjNC02Y2Q5OGY0MWE2YWQiLCJpdGVtRGF0YSI6eyJ0eXBlIjoicmVwb3J0IiwiaWQiOiI1ZjJkZjQ5OC1hYTIxLTM4ZjQtOWJjNC02Y2Q5OGY0MWE2YWQiLCJ0aXRsZSI6IigyMDIyKSBlLWlzc24sIDI2MjAtNjA5OSwgcC1pc3NuIiwiYXV0aG9yIjpbeyJmYW1pbHkiOiJCdWRpYXN0dXRpIiwiZ2l2ZW4iOiJTdXNhbnRpIiwicGFyc2UtbmFtZXMiOmZhbHNlLCJkcm9wcGluZy1wYXJ0aWNsZSI6IiIsIm5vbi1kcm9wcGluZy1wYXJ0aWNsZSI6IiJ9LHsiZmFtaWx5IjoiSGFydGF0aSIsImdpdmVuIjoiU3JpIiwicGFyc2UtbmFtZXMiOmZhbHNlLCJkcm9wcGluZy1wYXJ0aWNsZSI6IiIsIm5vbi1kcm9wcGluZy1wYXJ0aWNsZSI6IiJ9LHsiZmFtaWx5IjoiUGVuZ2FydWggUmFzaW8gS2V1YW5nYW4iLCJnaXZlbiI6IkFuYWxpc2lzIiwicGFyc2UtbmFtZXMiOmZhbHNlLCJkcm9wcGluZy1wYXJ0aWNsZSI6IiIsIm5vbi1kcm9wcGluZy1wYXJ0aWNsZSI6IiJ9XSwiaXNzdWUiOiIxIiwidm9sdW1lIjoiNSIsImNvbnRhaW5lci10aXRsZS1zaG9ydCI6IiJ9LCJpc1RlbXBvcmFyeSI6ZmFsc2V9XX0="/>
          <w:id w:val="1627192671"/>
          <w:placeholder>
            <w:docPart w:val="A5BC09F9BCAA431EB9A801F71A5B9B50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Budiastuti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2022). 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Rumus</w:t>
          </w:r>
          <w:proofErr w:type="spellEnd"/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F65A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A7B2AA" w14:textId="77777777" w:rsidR="00C3121D" w:rsidRPr="00F65AD1" w:rsidRDefault="00C3121D" w:rsidP="00C3121D">
      <w:pPr>
        <w:ind w:left="18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ID"/>
          <w14:ligatures w14:val="none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vertAlign w:val="superscript"/>
                <w:lang w:eastAsia="en-ID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vertAlign w:val="superscript"/>
                <w:lang w:eastAsia="en-ID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vertAlign w:val="superscript"/>
                <w:lang w:eastAsia="en-ID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en-ID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eastAsia="en-ID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en-ID"/>
                <w14:ligatures w14:val="none"/>
              </w:rPr>
              <m:t>∑Y2b1∑X1Y+b2∑X2Y+b3∑X3Y+b4∑X4Y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en-ID"/>
                <w14:ligatures w14:val="none"/>
              </w:rPr>
              <m:t>∑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eastAsia="en-ID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eastAsia="en-ID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eastAsia="en-ID"/>
                    <w14:ligatures w14:val="none"/>
                  </w:rPr>
                  <m:t>2</m:t>
                </m:r>
              </m:sup>
            </m:sSup>
          </m:den>
        </m:f>
      </m:oMath>
      <w:r w:rsidRPr="00F65AD1">
        <w:rPr>
          <w:rFonts w:ascii="Times New Roman" w:eastAsia="Times New Roman" w:hAnsi="Times New Roman" w:cs="Times New Roman"/>
          <w:kern w:val="0"/>
          <w:sz w:val="28"/>
          <w:szCs w:val="28"/>
          <w:lang w:eastAsia="en-ID"/>
          <w14:ligatures w14:val="none"/>
        </w:rPr>
        <w:t>​</w:t>
      </w:r>
    </w:p>
    <w:p w14:paraId="317E1BCB" w14:textId="77777777" w:rsidR="00C3121D" w:rsidRPr="00F65AD1" w:rsidRDefault="00C3121D" w:rsidP="00C3121D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FD1449" w14:textId="77777777" w:rsidR="00C3121D" w:rsidRPr="00F65AD1" w:rsidRDefault="00C3121D" w:rsidP="00C3121D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5A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Determinasi</w:t>
      </w:r>
    </w:p>
    <w:p w14:paraId="010010AF" w14:textId="77777777" w:rsidR="00C3121D" w:rsidRPr="00F65AD1" w:rsidRDefault="00C3121D" w:rsidP="00C3121D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Regresi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dan 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A8CCD15" w14:textId="77777777" w:rsidR="00C3121D" w:rsidRPr="00F65AD1" w:rsidRDefault="00C3121D" w:rsidP="00C3121D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</w:p>
    <w:p w14:paraId="06A491B9" w14:textId="77777777" w:rsidR="00C3121D" w:rsidRPr="00F65AD1" w:rsidRDefault="00C3121D" w:rsidP="00C3121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</w:p>
    <w:p w14:paraId="72772538" w14:textId="77777777" w:rsidR="00C3121D" w:rsidRPr="00F65AD1" w:rsidRDefault="00C3121D" w:rsidP="00C3121D">
      <w:pPr>
        <w:pStyle w:val="ListParagraph"/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= Citra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</w:p>
    <w:p w14:paraId="5FDBCC54" w14:textId="77777777" w:rsidR="00C3121D" w:rsidRPr="00F65AD1" w:rsidRDefault="00C3121D" w:rsidP="00C3121D">
      <w:pPr>
        <w:pStyle w:val="ListParagraph"/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5AD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= Daya Tarik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</w:p>
    <w:p w14:paraId="0E3A9D71" w14:textId="77777777" w:rsidR="00C3121D" w:rsidRPr="00F65AD1" w:rsidRDefault="00C3121D" w:rsidP="00C3121D">
      <w:pPr>
        <w:pStyle w:val="ListParagraph"/>
        <w:spacing w:before="240"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= Harga</w:t>
      </w:r>
    </w:p>
    <w:p w14:paraId="79B6B33E" w14:textId="77777777" w:rsidR="00C3121D" w:rsidRPr="00F65AD1" w:rsidRDefault="00C3121D" w:rsidP="00C3121D">
      <w:pPr>
        <w:pStyle w:val="ListParagraph"/>
        <w:numPr>
          <w:ilvl w:val="0"/>
          <w:numId w:val="17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Simultan (Uji – F)</w:t>
      </w:r>
    </w:p>
    <w:p w14:paraId="71073E64" w14:textId="77777777" w:rsidR="00C3121D" w:rsidRPr="00F65AD1" w:rsidRDefault="00C3121D" w:rsidP="00C3121D">
      <w:pPr>
        <w:pStyle w:val="ListParagraph"/>
        <w:spacing w:before="240" w:after="0" w:line="36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Uji-F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TE4NWMzNzEtNWUyYS00Yzc0LWFkNWYtZTU0YjIyYzRmMmI0IiwicHJvcGVydGllcyI6eyJub3RlSW5kZXgiOjB9LCJpc0VkaXRlZCI6ZmFsc2UsIm1hbnVhbE92ZXJyaWRlIjp7ImlzTWFudWFsbHlPdmVycmlkZGVuIjpmYWxzZSwiY2l0ZXByb2NUZXh0IjoiKEdob3phbGksIDIwMjEpIiwibWFudWFsT3ZlcnJpZGVUZXh0IjoiIn0sImNpdGF0aW9uSXRlbXMiOlt7ImlkIjoiNTY3YzYxY2EtNGQ2Mi0zOGIxLWIzYzAtMTY3ODJkZDkwZDhmIiwiaXRlbURhdGEiOnsidHlwZSI6ImJvb2siLCJpZCI6IjU2N2M2MWNhLTRkNjItMzhiMS1iM2MwLTE2NzgyZGQ5MGQ4ZiIsInRpdGxlIjoiQXBsaWthc2kgQW5hbGlzaXMgTXVsdGl2YXJpYXRlIERlbmdhbiBQcm9ncmFtIElCTSBTUFNTIDI2IiwiYXV0aG9yIjpbeyJmYW1pbHkiOiJHaG96YWxpIiwiZ2l2ZW4iOiJJbWFtIiwicGFyc2UtbmFtZXMiOmZhbHNlLCJkcm9wcGluZy1wYXJ0aWNsZSI6IiIsIm5vbi1kcm9wcGluZy1wYXJ0aWNsZSI6IiJ9XSwiaXNzdWVkIjp7ImRhdGUtcGFydHMiOltbMjAyMV1dfSwicHVibGlzaGVyLXBsYWNlIjoiU2VtYXJhbmciLCJwdWJsaXNoZXIiOiJCYWRhbiBQZW5lcmJpdCBVbml2ZXJzaXRhcyBEaXBlbm9nb3JvIiwiY29udGFpbmVyLXRpdGxlLXNob3J0IjoiIn0sImlzVGVtcG9yYXJ5IjpmYWxzZSwic3VwcHJlc3MtYXV0aG9yIjpmYWxzZSwiY29tcG9zaXRlIjpmYWxzZSwiYXV0aG9yLW9ubHkiOmZhbHNlfV19"/>
          <w:id w:val="-1730759138"/>
          <w:placeholder>
            <w:docPart w:val="890C79C74ECA4929B8F22741FD678641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2021)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varians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(ANOVA)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uji-F.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DF17FAF" w14:textId="77777777" w:rsidR="00C3121D" w:rsidRPr="00F65AD1" w:rsidRDefault="00C3121D" w:rsidP="00C3121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Cambria Math" w:hAnsi="Cambria Math" w:cs="Cambria Math"/>
          <w:sz w:val="24"/>
          <w:szCs w:val="24"/>
          <w:lang w:val="en-US"/>
        </w:rPr>
        <w:t>𝐹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ℎ</w:t>
      </w:r>
      <w:r w:rsidRPr="00F65AD1">
        <w:rPr>
          <w:rFonts w:ascii="Cambria Math" w:hAnsi="Cambria Math" w:cs="Cambria Math"/>
          <w:sz w:val="24"/>
          <w:szCs w:val="24"/>
          <w:vertAlign w:val="subscript"/>
          <w:lang w:val="en-US"/>
        </w:rPr>
        <w:t>𝑖𝑡𝑢𝑛𝑔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r w:rsidRPr="00F65AD1">
        <w:rPr>
          <w:rFonts w:ascii="Cambria Math" w:hAnsi="Cambria Math" w:cs="Cambria Math"/>
          <w:sz w:val="24"/>
          <w:szCs w:val="24"/>
          <w:lang w:val="en-US"/>
        </w:rPr>
        <w:t>𝐹</w:t>
      </w:r>
      <w:r w:rsidRPr="00F65AD1">
        <w:rPr>
          <w:rFonts w:ascii="Cambria Math" w:hAnsi="Cambria Math" w:cs="Cambria Math"/>
          <w:sz w:val="24"/>
          <w:szCs w:val="24"/>
          <w:vertAlign w:val="subscript"/>
          <w:lang w:val="en-US"/>
        </w:rPr>
        <w:t>𝑡𝑎𝑏𝑒𝑙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4BC3211" w14:textId="77777777" w:rsidR="00C3121D" w:rsidRPr="00F65AD1" w:rsidRDefault="00C3121D" w:rsidP="00C3121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Cambria Math" w:hAnsi="Cambria Math" w:cs="Cambria Math"/>
          <w:sz w:val="24"/>
          <w:szCs w:val="24"/>
          <w:lang w:val="en-US"/>
        </w:rPr>
        <w:t>𝐹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ℎ</w:t>
      </w:r>
      <w:r w:rsidRPr="00F65AD1">
        <w:rPr>
          <w:rFonts w:ascii="Cambria Math" w:hAnsi="Cambria Math" w:cs="Cambria Math"/>
          <w:sz w:val="24"/>
          <w:szCs w:val="24"/>
          <w:vertAlign w:val="subscript"/>
          <w:lang w:val="en-US"/>
        </w:rPr>
        <w:t>𝑖𝑡𝑢𝑛𝑔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Pr="00F65AD1">
        <w:rPr>
          <w:rFonts w:ascii="Cambria Math" w:hAnsi="Cambria Math" w:cs="Cambria Math"/>
          <w:sz w:val="24"/>
          <w:szCs w:val="24"/>
          <w:lang w:val="en-US"/>
        </w:rPr>
        <w:t>𝐹</w:t>
      </w:r>
      <w:r w:rsidRPr="00F65AD1">
        <w:rPr>
          <w:rFonts w:ascii="Cambria Math" w:hAnsi="Cambria Math" w:cs="Cambria Math"/>
          <w:sz w:val="24"/>
          <w:szCs w:val="24"/>
          <w:vertAlign w:val="subscript"/>
          <w:lang w:val="en-US"/>
        </w:rPr>
        <w:t>𝑡𝑎𝑏𝑒𝑙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,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2D999AE" w14:textId="77777777" w:rsidR="00C3121D" w:rsidRPr="00F65AD1" w:rsidRDefault="00C3121D" w:rsidP="00C3121D">
      <w:pPr>
        <w:pStyle w:val="ListParagraph"/>
        <w:numPr>
          <w:ilvl w:val="0"/>
          <w:numId w:val="17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Uji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(Uji – t)</w:t>
      </w:r>
    </w:p>
    <w:p w14:paraId="20E98A72" w14:textId="77777777" w:rsidR="00C3121D" w:rsidRPr="00F65AD1" w:rsidRDefault="00C3121D" w:rsidP="00C3121D">
      <w:pPr>
        <w:pStyle w:val="ListParagraph"/>
        <w:spacing w:before="240" w:after="0" w:line="360" w:lineRule="auto"/>
        <w:ind w:left="1353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Uji-t, yang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uji-t,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70EFFC" w14:textId="77777777" w:rsidR="00C3121D" w:rsidRPr="00F65AD1" w:rsidRDefault="00C3121D" w:rsidP="00C3121D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</w:t>
      </w:r>
      <w:r>
        <w:rPr>
          <w:rFonts w:ascii="Times New Roman" w:hAnsi="Times New Roman" w:cs="Times New Roman"/>
          <w:sz w:val="24"/>
          <w:szCs w:val="24"/>
          <w:lang w:val="en-US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o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(X)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(Y).</w:t>
      </w:r>
    </w:p>
    <w:p w14:paraId="19B375B5" w14:textId="77777777" w:rsidR="00C3121D" w:rsidRPr="00F65AD1" w:rsidRDefault="00C3121D" w:rsidP="00C3121D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H</w:t>
      </w:r>
      <w:r w:rsidRPr="00F65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(X)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(Y).</w:t>
      </w:r>
    </w:p>
    <w:p w14:paraId="15F501DC" w14:textId="77777777" w:rsidR="00E354B1" w:rsidRDefault="00E354B1"/>
    <w:sectPr w:rsidR="00E354B1" w:rsidSect="00C3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DF71" w14:textId="77777777" w:rsidR="006D53A0" w:rsidRDefault="006D53A0" w:rsidP="00C3121D">
      <w:pPr>
        <w:spacing w:after="0" w:line="240" w:lineRule="auto"/>
      </w:pPr>
      <w:r>
        <w:separator/>
      </w:r>
    </w:p>
  </w:endnote>
  <w:endnote w:type="continuationSeparator" w:id="0">
    <w:p w14:paraId="7C88E71F" w14:textId="77777777" w:rsidR="006D53A0" w:rsidRDefault="006D53A0" w:rsidP="00C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E4F3" w14:textId="77777777" w:rsidR="00C3121D" w:rsidRDefault="00C31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B45F" w14:textId="77777777" w:rsidR="00C3121D" w:rsidRDefault="00C3121D" w:rsidP="00C3121D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</w:p>
  <w:p w14:paraId="743D8989" w14:textId="74CE5EF4" w:rsidR="00C3121D" w:rsidRDefault="00C3121D" w:rsidP="00C3121D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Rahma Kamila, 2025</w:t>
    </w:r>
  </w:p>
  <w:p w14:paraId="77D2537D" w14:textId="77777777" w:rsidR="00C3121D" w:rsidRDefault="00C3121D" w:rsidP="00C3121D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ANALISIS FAKTOR YANG MEMENGARUHI REVISIT INTENTION KE OBJEK WISATA</w:t>
    </w:r>
  </w:p>
  <w:p w14:paraId="5AD9D307" w14:textId="77777777" w:rsidR="00C3121D" w:rsidRDefault="00C3121D" w:rsidP="00C3121D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CISOKA ECO GREEN PARK</w:t>
    </w:r>
  </w:p>
  <w:p w14:paraId="5F777C63" w14:textId="206C4806" w:rsidR="00C3121D" w:rsidRDefault="00C3121D" w:rsidP="00C3121D">
    <w:pPr>
      <w:pStyle w:val="Footer"/>
      <w:tabs>
        <w:tab w:val="left" w:pos="651"/>
      </w:tabs>
    </w:pPr>
    <w:r w:rsidRPr="00240A14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676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C6C3C" w14:textId="77777777" w:rsidR="00C3121D" w:rsidRDefault="00C3121D">
        <w:pPr>
          <w:pStyle w:val="Footer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C31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2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1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12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2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1CB44E40" w14:textId="12459766" w:rsidR="00C3121D" w:rsidRDefault="00C3121D" w:rsidP="00C3121D">
        <w:pPr>
          <w:pStyle w:val="Footer"/>
          <w:tabs>
            <w:tab w:val="clear" w:pos="4513"/>
            <w:tab w:val="center" w:pos="3968"/>
            <w:tab w:val="left" w:pos="4524"/>
          </w:tabs>
          <w:spacing w:line="276" w:lineRule="auto"/>
          <w:rPr>
            <w:rFonts w:ascii="Trebuchet MS" w:hAnsi="Trebuchet MS"/>
            <w:b/>
            <w:bCs/>
            <w:sz w:val="18"/>
            <w:szCs w:val="18"/>
          </w:rPr>
        </w:pPr>
        <w:r>
          <w:rPr>
            <w:rFonts w:ascii="Trebuchet MS" w:hAnsi="Trebuchet MS"/>
            <w:b/>
            <w:bCs/>
            <w:sz w:val="18"/>
            <w:szCs w:val="18"/>
          </w:rPr>
          <w:t>Rahma Kamila, 2025</w:t>
        </w:r>
      </w:p>
      <w:p w14:paraId="4C2A9F4D" w14:textId="77777777" w:rsidR="00C3121D" w:rsidRDefault="00C3121D" w:rsidP="00C3121D">
        <w:pPr>
          <w:pStyle w:val="Footer"/>
          <w:tabs>
            <w:tab w:val="clear" w:pos="4513"/>
            <w:tab w:val="center" w:pos="3968"/>
            <w:tab w:val="left" w:pos="4524"/>
          </w:tabs>
          <w:spacing w:line="276" w:lineRule="auto"/>
          <w:rPr>
            <w:rFonts w:ascii="Trebuchet MS" w:hAnsi="Trebuchet MS"/>
            <w:b/>
            <w:bCs/>
            <w:i/>
            <w:iCs/>
            <w:sz w:val="18"/>
            <w:szCs w:val="18"/>
          </w:rPr>
        </w:pPr>
        <w:r>
          <w:rPr>
            <w:rFonts w:ascii="Trebuchet MS" w:hAnsi="Trebuchet MS"/>
            <w:b/>
            <w:bCs/>
            <w:i/>
            <w:iCs/>
            <w:sz w:val="18"/>
            <w:szCs w:val="18"/>
          </w:rPr>
          <w:t>ANALISIS FAKTOR YANG MEMENGARUHI REVISIT INTENTION KE OBJEK WISATA</w:t>
        </w:r>
      </w:p>
      <w:p w14:paraId="1A2E33B4" w14:textId="77777777" w:rsidR="00C3121D" w:rsidRDefault="00C3121D" w:rsidP="00C3121D">
        <w:pPr>
          <w:pStyle w:val="Footer"/>
          <w:tabs>
            <w:tab w:val="clear" w:pos="4513"/>
            <w:tab w:val="center" w:pos="3968"/>
            <w:tab w:val="left" w:pos="4524"/>
          </w:tabs>
          <w:spacing w:line="276" w:lineRule="auto"/>
          <w:rPr>
            <w:rFonts w:ascii="Trebuchet MS" w:hAnsi="Trebuchet MS"/>
            <w:b/>
            <w:bCs/>
            <w:i/>
            <w:iCs/>
            <w:sz w:val="18"/>
            <w:szCs w:val="18"/>
          </w:rPr>
        </w:pPr>
        <w:r>
          <w:rPr>
            <w:rFonts w:ascii="Trebuchet MS" w:hAnsi="Trebuchet MS"/>
            <w:b/>
            <w:bCs/>
            <w:i/>
            <w:iCs/>
            <w:sz w:val="18"/>
            <w:szCs w:val="18"/>
          </w:rPr>
          <w:t>CISOKA ECO GREEN PARK</w:t>
        </w:r>
      </w:p>
      <w:p w14:paraId="114A9836" w14:textId="11952CB7" w:rsidR="00C3121D" w:rsidRDefault="00C3121D" w:rsidP="00C3121D">
        <w:pPr>
          <w:pStyle w:val="Footer"/>
          <w:tabs>
            <w:tab w:val="left" w:pos="651"/>
          </w:tabs>
        </w:pPr>
        <w:r w:rsidRPr="00240A14">
          <w:rPr>
            <w:rFonts w:ascii="Trebuchet MS" w:hAnsi="Trebuchet MS"/>
            <w:b/>
            <w:bCs/>
            <w:sz w:val="18"/>
            <w:szCs w:val="18"/>
          </w:rPr>
          <w:t>Universitas Pendidikan Indonesia | repository.upi.edu | perpustakaan.upi.edu</w:t>
        </w:r>
      </w:p>
    </w:sdtContent>
  </w:sdt>
  <w:p w14:paraId="3C57D0D9" w14:textId="77777777" w:rsidR="00C3121D" w:rsidRDefault="00C3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840A" w14:textId="77777777" w:rsidR="006D53A0" w:rsidRDefault="006D53A0" w:rsidP="00C3121D">
      <w:pPr>
        <w:spacing w:after="0" w:line="240" w:lineRule="auto"/>
      </w:pPr>
      <w:r>
        <w:separator/>
      </w:r>
    </w:p>
  </w:footnote>
  <w:footnote w:type="continuationSeparator" w:id="0">
    <w:p w14:paraId="7540343D" w14:textId="77777777" w:rsidR="006D53A0" w:rsidRDefault="006D53A0" w:rsidP="00C3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B18C" w14:textId="77777777" w:rsidR="00C3121D" w:rsidRDefault="00C31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492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2A294B" w14:textId="18768A0F" w:rsidR="00C3121D" w:rsidRDefault="00C3121D">
        <w:pPr>
          <w:pStyle w:val="Header"/>
          <w:jc w:val="right"/>
        </w:pPr>
        <w:r w:rsidRPr="00C31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2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1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12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2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EE6AF6" w14:textId="77777777" w:rsidR="00C3121D" w:rsidRDefault="00C31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D2A9" w14:textId="77777777" w:rsidR="00C3121D" w:rsidRDefault="00C31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531"/>
    <w:multiLevelType w:val="hybridMultilevel"/>
    <w:tmpl w:val="7CB82CB2"/>
    <w:lvl w:ilvl="0" w:tplc="F586DE3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B7F35"/>
    <w:multiLevelType w:val="hybridMultilevel"/>
    <w:tmpl w:val="BAE6B66C"/>
    <w:lvl w:ilvl="0" w:tplc="2CE6BA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E1FBB"/>
    <w:multiLevelType w:val="hybridMultilevel"/>
    <w:tmpl w:val="F57AFA2C"/>
    <w:lvl w:ilvl="0" w:tplc="96A0FDB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EB6FF9"/>
    <w:multiLevelType w:val="hybridMultilevel"/>
    <w:tmpl w:val="464C4930"/>
    <w:lvl w:ilvl="0" w:tplc="CA220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14262"/>
    <w:multiLevelType w:val="hybridMultilevel"/>
    <w:tmpl w:val="44E0CBF6"/>
    <w:lvl w:ilvl="0" w:tplc="F2FC657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33C2BB3"/>
    <w:multiLevelType w:val="multilevel"/>
    <w:tmpl w:val="592A39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233591"/>
    <w:multiLevelType w:val="hybridMultilevel"/>
    <w:tmpl w:val="8AF8D056"/>
    <w:lvl w:ilvl="0" w:tplc="4014C90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5836F49"/>
    <w:multiLevelType w:val="hybridMultilevel"/>
    <w:tmpl w:val="EE143F3C"/>
    <w:lvl w:ilvl="0" w:tplc="F28EC8C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B11AE4"/>
    <w:multiLevelType w:val="hybridMultilevel"/>
    <w:tmpl w:val="F39E98F2"/>
    <w:lvl w:ilvl="0" w:tplc="38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A7B0643"/>
    <w:multiLevelType w:val="hybridMultilevel"/>
    <w:tmpl w:val="F57E6B42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E55BED"/>
    <w:multiLevelType w:val="hybridMultilevel"/>
    <w:tmpl w:val="5226D0B4"/>
    <w:lvl w:ilvl="0" w:tplc="72209A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041E"/>
    <w:multiLevelType w:val="hybridMultilevel"/>
    <w:tmpl w:val="F042D07E"/>
    <w:lvl w:ilvl="0" w:tplc="B1C2D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024C7"/>
    <w:multiLevelType w:val="hybridMultilevel"/>
    <w:tmpl w:val="18C80DF4"/>
    <w:lvl w:ilvl="0" w:tplc="B83C460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5044DF6"/>
    <w:multiLevelType w:val="hybridMultilevel"/>
    <w:tmpl w:val="FFDEB72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559D5"/>
    <w:multiLevelType w:val="hybridMultilevel"/>
    <w:tmpl w:val="BAE8EB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6221"/>
    <w:multiLevelType w:val="hybridMultilevel"/>
    <w:tmpl w:val="D54C499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93A"/>
    <w:multiLevelType w:val="hybridMultilevel"/>
    <w:tmpl w:val="48CC51D8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1252813"/>
    <w:multiLevelType w:val="hybridMultilevel"/>
    <w:tmpl w:val="18E68D3C"/>
    <w:lvl w:ilvl="0" w:tplc="AAB8F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786F"/>
    <w:multiLevelType w:val="hybridMultilevel"/>
    <w:tmpl w:val="75D6F14E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D7ACC"/>
    <w:multiLevelType w:val="multilevel"/>
    <w:tmpl w:val="D0A62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6D7AAD"/>
    <w:multiLevelType w:val="hybridMultilevel"/>
    <w:tmpl w:val="9808F3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B91"/>
    <w:multiLevelType w:val="hybridMultilevel"/>
    <w:tmpl w:val="6DF24A6E"/>
    <w:lvl w:ilvl="0" w:tplc="810E675A">
      <w:start w:val="1"/>
      <w:numFmt w:val="decimal"/>
      <w:lvlText w:val="%1)"/>
      <w:lvlJc w:val="left"/>
      <w:pPr>
        <w:ind w:left="20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59" w:hanging="360"/>
      </w:pPr>
    </w:lvl>
    <w:lvl w:ilvl="2" w:tplc="3809001B" w:tentative="1">
      <w:start w:val="1"/>
      <w:numFmt w:val="lowerRoman"/>
      <w:lvlText w:val="%3."/>
      <w:lvlJc w:val="right"/>
      <w:pPr>
        <w:ind w:left="3479" w:hanging="180"/>
      </w:pPr>
    </w:lvl>
    <w:lvl w:ilvl="3" w:tplc="3809000F" w:tentative="1">
      <w:start w:val="1"/>
      <w:numFmt w:val="decimal"/>
      <w:lvlText w:val="%4."/>
      <w:lvlJc w:val="left"/>
      <w:pPr>
        <w:ind w:left="4199" w:hanging="360"/>
      </w:pPr>
    </w:lvl>
    <w:lvl w:ilvl="4" w:tplc="38090019" w:tentative="1">
      <w:start w:val="1"/>
      <w:numFmt w:val="lowerLetter"/>
      <w:lvlText w:val="%5."/>
      <w:lvlJc w:val="left"/>
      <w:pPr>
        <w:ind w:left="4919" w:hanging="360"/>
      </w:pPr>
    </w:lvl>
    <w:lvl w:ilvl="5" w:tplc="3809001B" w:tentative="1">
      <w:start w:val="1"/>
      <w:numFmt w:val="lowerRoman"/>
      <w:lvlText w:val="%6."/>
      <w:lvlJc w:val="right"/>
      <w:pPr>
        <w:ind w:left="5639" w:hanging="180"/>
      </w:pPr>
    </w:lvl>
    <w:lvl w:ilvl="6" w:tplc="3809000F" w:tentative="1">
      <w:start w:val="1"/>
      <w:numFmt w:val="decimal"/>
      <w:lvlText w:val="%7."/>
      <w:lvlJc w:val="left"/>
      <w:pPr>
        <w:ind w:left="6359" w:hanging="360"/>
      </w:pPr>
    </w:lvl>
    <w:lvl w:ilvl="7" w:tplc="38090019" w:tentative="1">
      <w:start w:val="1"/>
      <w:numFmt w:val="lowerLetter"/>
      <w:lvlText w:val="%8."/>
      <w:lvlJc w:val="left"/>
      <w:pPr>
        <w:ind w:left="7079" w:hanging="360"/>
      </w:pPr>
    </w:lvl>
    <w:lvl w:ilvl="8" w:tplc="3809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22" w15:restartNumberingAfterBreak="0">
    <w:nsid w:val="3D331F3A"/>
    <w:multiLevelType w:val="hybridMultilevel"/>
    <w:tmpl w:val="09A4331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C4E8A"/>
    <w:multiLevelType w:val="hybridMultilevel"/>
    <w:tmpl w:val="735069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424EE"/>
    <w:multiLevelType w:val="hybridMultilevel"/>
    <w:tmpl w:val="735069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3074D"/>
    <w:multiLevelType w:val="hybridMultilevel"/>
    <w:tmpl w:val="5C348DEE"/>
    <w:lvl w:ilvl="0" w:tplc="A8C04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D67A6"/>
    <w:multiLevelType w:val="hybridMultilevel"/>
    <w:tmpl w:val="8944A180"/>
    <w:lvl w:ilvl="0" w:tplc="8F400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342B3"/>
    <w:multiLevelType w:val="multilevel"/>
    <w:tmpl w:val="3CBEBC1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230526"/>
    <w:multiLevelType w:val="hybridMultilevel"/>
    <w:tmpl w:val="432E8F80"/>
    <w:lvl w:ilvl="0" w:tplc="524C9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FC580B"/>
    <w:multiLevelType w:val="hybridMultilevel"/>
    <w:tmpl w:val="28BAB6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024DE"/>
    <w:multiLevelType w:val="multilevel"/>
    <w:tmpl w:val="2D0ED8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345F76"/>
    <w:multiLevelType w:val="hybridMultilevel"/>
    <w:tmpl w:val="3FC0F1F8"/>
    <w:lvl w:ilvl="0" w:tplc="5F1C2C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736C04"/>
    <w:multiLevelType w:val="hybridMultilevel"/>
    <w:tmpl w:val="5A2499E4"/>
    <w:lvl w:ilvl="0" w:tplc="4E70AB6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4E234C37"/>
    <w:multiLevelType w:val="multilevel"/>
    <w:tmpl w:val="2166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4C654E"/>
    <w:multiLevelType w:val="hybridMultilevel"/>
    <w:tmpl w:val="BAE8EB1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E4890"/>
    <w:multiLevelType w:val="hybridMultilevel"/>
    <w:tmpl w:val="8328080E"/>
    <w:lvl w:ilvl="0" w:tplc="F96AFC2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502572A4"/>
    <w:multiLevelType w:val="hybridMultilevel"/>
    <w:tmpl w:val="5AC6F4E6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3CF6896"/>
    <w:multiLevelType w:val="hybridMultilevel"/>
    <w:tmpl w:val="1F72C7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16914"/>
    <w:multiLevelType w:val="multilevel"/>
    <w:tmpl w:val="C66C93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5E45922"/>
    <w:multiLevelType w:val="hybridMultilevel"/>
    <w:tmpl w:val="B80E63E2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30329A"/>
    <w:multiLevelType w:val="hybridMultilevel"/>
    <w:tmpl w:val="24902F0A"/>
    <w:lvl w:ilvl="0" w:tplc="9F10AB8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3" w:hanging="360"/>
      </w:pPr>
    </w:lvl>
    <w:lvl w:ilvl="2" w:tplc="3809001B" w:tentative="1">
      <w:start w:val="1"/>
      <w:numFmt w:val="lowerRoman"/>
      <w:lvlText w:val="%3."/>
      <w:lvlJc w:val="right"/>
      <w:pPr>
        <w:ind w:left="3513" w:hanging="180"/>
      </w:pPr>
    </w:lvl>
    <w:lvl w:ilvl="3" w:tplc="3809000F" w:tentative="1">
      <w:start w:val="1"/>
      <w:numFmt w:val="decimal"/>
      <w:lvlText w:val="%4."/>
      <w:lvlJc w:val="left"/>
      <w:pPr>
        <w:ind w:left="4233" w:hanging="360"/>
      </w:pPr>
    </w:lvl>
    <w:lvl w:ilvl="4" w:tplc="38090019" w:tentative="1">
      <w:start w:val="1"/>
      <w:numFmt w:val="lowerLetter"/>
      <w:lvlText w:val="%5."/>
      <w:lvlJc w:val="left"/>
      <w:pPr>
        <w:ind w:left="4953" w:hanging="360"/>
      </w:pPr>
    </w:lvl>
    <w:lvl w:ilvl="5" w:tplc="3809001B" w:tentative="1">
      <w:start w:val="1"/>
      <w:numFmt w:val="lowerRoman"/>
      <w:lvlText w:val="%6."/>
      <w:lvlJc w:val="right"/>
      <w:pPr>
        <w:ind w:left="5673" w:hanging="180"/>
      </w:pPr>
    </w:lvl>
    <w:lvl w:ilvl="6" w:tplc="3809000F" w:tentative="1">
      <w:start w:val="1"/>
      <w:numFmt w:val="decimal"/>
      <w:lvlText w:val="%7."/>
      <w:lvlJc w:val="left"/>
      <w:pPr>
        <w:ind w:left="6393" w:hanging="360"/>
      </w:pPr>
    </w:lvl>
    <w:lvl w:ilvl="7" w:tplc="38090019" w:tentative="1">
      <w:start w:val="1"/>
      <w:numFmt w:val="lowerLetter"/>
      <w:lvlText w:val="%8."/>
      <w:lvlJc w:val="left"/>
      <w:pPr>
        <w:ind w:left="7113" w:hanging="360"/>
      </w:pPr>
    </w:lvl>
    <w:lvl w:ilvl="8" w:tplc="3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1" w15:restartNumberingAfterBreak="0">
    <w:nsid w:val="5D5A16A1"/>
    <w:multiLevelType w:val="hybridMultilevel"/>
    <w:tmpl w:val="1A301CB0"/>
    <w:lvl w:ilvl="0" w:tplc="E4C88B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7039B9"/>
    <w:multiLevelType w:val="hybridMultilevel"/>
    <w:tmpl w:val="DA1AAA0E"/>
    <w:lvl w:ilvl="0" w:tplc="F80A44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F963A7E"/>
    <w:multiLevelType w:val="multilevel"/>
    <w:tmpl w:val="73227A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D631F3"/>
    <w:multiLevelType w:val="hybridMultilevel"/>
    <w:tmpl w:val="83FA9BCC"/>
    <w:lvl w:ilvl="0" w:tplc="9410A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CE19F6"/>
    <w:multiLevelType w:val="hybridMultilevel"/>
    <w:tmpl w:val="52B8C520"/>
    <w:lvl w:ilvl="0" w:tplc="145C6094">
      <w:start w:val="1"/>
      <w:numFmt w:val="decimal"/>
      <w:lvlText w:val="%1)"/>
      <w:lvlJc w:val="left"/>
      <w:pPr>
        <w:ind w:left="397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4696" w:hanging="360"/>
      </w:pPr>
    </w:lvl>
    <w:lvl w:ilvl="2" w:tplc="3809001B" w:tentative="1">
      <w:start w:val="1"/>
      <w:numFmt w:val="lowerRoman"/>
      <w:lvlText w:val="%3."/>
      <w:lvlJc w:val="right"/>
      <w:pPr>
        <w:ind w:left="5416" w:hanging="180"/>
      </w:pPr>
    </w:lvl>
    <w:lvl w:ilvl="3" w:tplc="3809000F" w:tentative="1">
      <w:start w:val="1"/>
      <w:numFmt w:val="decimal"/>
      <w:lvlText w:val="%4."/>
      <w:lvlJc w:val="left"/>
      <w:pPr>
        <w:ind w:left="6136" w:hanging="360"/>
      </w:pPr>
    </w:lvl>
    <w:lvl w:ilvl="4" w:tplc="38090019" w:tentative="1">
      <w:start w:val="1"/>
      <w:numFmt w:val="lowerLetter"/>
      <w:lvlText w:val="%5."/>
      <w:lvlJc w:val="left"/>
      <w:pPr>
        <w:ind w:left="6856" w:hanging="360"/>
      </w:pPr>
    </w:lvl>
    <w:lvl w:ilvl="5" w:tplc="3809001B" w:tentative="1">
      <w:start w:val="1"/>
      <w:numFmt w:val="lowerRoman"/>
      <w:lvlText w:val="%6."/>
      <w:lvlJc w:val="right"/>
      <w:pPr>
        <w:ind w:left="7576" w:hanging="180"/>
      </w:pPr>
    </w:lvl>
    <w:lvl w:ilvl="6" w:tplc="3809000F" w:tentative="1">
      <w:start w:val="1"/>
      <w:numFmt w:val="decimal"/>
      <w:lvlText w:val="%7."/>
      <w:lvlJc w:val="left"/>
      <w:pPr>
        <w:ind w:left="8296" w:hanging="360"/>
      </w:pPr>
    </w:lvl>
    <w:lvl w:ilvl="7" w:tplc="38090019" w:tentative="1">
      <w:start w:val="1"/>
      <w:numFmt w:val="lowerLetter"/>
      <w:lvlText w:val="%8."/>
      <w:lvlJc w:val="left"/>
      <w:pPr>
        <w:ind w:left="9016" w:hanging="360"/>
      </w:pPr>
    </w:lvl>
    <w:lvl w:ilvl="8" w:tplc="3809001B" w:tentative="1">
      <w:start w:val="1"/>
      <w:numFmt w:val="lowerRoman"/>
      <w:lvlText w:val="%9."/>
      <w:lvlJc w:val="right"/>
      <w:pPr>
        <w:ind w:left="9736" w:hanging="180"/>
      </w:pPr>
    </w:lvl>
  </w:abstractNum>
  <w:abstractNum w:abstractNumId="46" w15:restartNumberingAfterBreak="0">
    <w:nsid w:val="699A0444"/>
    <w:multiLevelType w:val="hybridMultilevel"/>
    <w:tmpl w:val="75A24264"/>
    <w:lvl w:ilvl="0" w:tplc="F9B41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B5F4C"/>
    <w:multiLevelType w:val="hybridMultilevel"/>
    <w:tmpl w:val="F22624FA"/>
    <w:lvl w:ilvl="0" w:tplc="811807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C292328"/>
    <w:multiLevelType w:val="hybridMultilevel"/>
    <w:tmpl w:val="C3EE23EE"/>
    <w:lvl w:ilvl="0" w:tplc="4B50D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8910EF"/>
    <w:multiLevelType w:val="hybridMultilevel"/>
    <w:tmpl w:val="183C1610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DF4064E"/>
    <w:multiLevelType w:val="multilevel"/>
    <w:tmpl w:val="E6BA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3C312F"/>
    <w:multiLevelType w:val="hybridMultilevel"/>
    <w:tmpl w:val="E280C90A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FF007C0"/>
    <w:multiLevelType w:val="hybridMultilevel"/>
    <w:tmpl w:val="510EE0B2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72B60761"/>
    <w:multiLevelType w:val="hybridMultilevel"/>
    <w:tmpl w:val="24680A08"/>
    <w:lvl w:ilvl="0" w:tplc="2E88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EE7032"/>
    <w:multiLevelType w:val="hybridMultilevel"/>
    <w:tmpl w:val="54ACBC02"/>
    <w:lvl w:ilvl="0" w:tplc="38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73750E14"/>
    <w:multiLevelType w:val="hybridMultilevel"/>
    <w:tmpl w:val="8FB6DC4A"/>
    <w:lvl w:ilvl="0" w:tplc="B06239EA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46463B6"/>
    <w:multiLevelType w:val="multilevel"/>
    <w:tmpl w:val="ED6027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657BE2"/>
    <w:multiLevelType w:val="hybridMultilevel"/>
    <w:tmpl w:val="10362DA2"/>
    <w:lvl w:ilvl="0" w:tplc="C1CA148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8" w15:restartNumberingAfterBreak="0">
    <w:nsid w:val="78885572"/>
    <w:multiLevelType w:val="hybridMultilevel"/>
    <w:tmpl w:val="237222C4"/>
    <w:lvl w:ilvl="0" w:tplc="2B98C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9F91530"/>
    <w:multiLevelType w:val="hybridMultilevel"/>
    <w:tmpl w:val="4E9AEC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B714DD"/>
    <w:multiLevelType w:val="hybridMultilevel"/>
    <w:tmpl w:val="00089C4A"/>
    <w:lvl w:ilvl="0" w:tplc="223002C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A0688"/>
    <w:multiLevelType w:val="multilevel"/>
    <w:tmpl w:val="2B6E5F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897088021">
    <w:abstractNumId w:val="0"/>
  </w:num>
  <w:num w:numId="2" w16cid:durableId="1181776035">
    <w:abstractNumId w:val="41"/>
  </w:num>
  <w:num w:numId="3" w16cid:durableId="2046520538">
    <w:abstractNumId w:val="45"/>
  </w:num>
  <w:num w:numId="4" w16cid:durableId="77100657">
    <w:abstractNumId w:val="17"/>
  </w:num>
  <w:num w:numId="5" w16cid:durableId="325668285">
    <w:abstractNumId w:val="29"/>
  </w:num>
  <w:num w:numId="6" w16cid:durableId="1653020634">
    <w:abstractNumId w:val="26"/>
  </w:num>
  <w:num w:numId="7" w16cid:durableId="1234701603">
    <w:abstractNumId w:val="61"/>
  </w:num>
  <w:num w:numId="8" w16cid:durableId="944532433">
    <w:abstractNumId w:val="50"/>
  </w:num>
  <w:num w:numId="9" w16cid:durableId="1966235324">
    <w:abstractNumId w:val="19"/>
  </w:num>
  <w:num w:numId="10" w16cid:durableId="1299532337">
    <w:abstractNumId w:val="42"/>
  </w:num>
  <w:num w:numId="11" w16cid:durableId="1806384254">
    <w:abstractNumId w:val="8"/>
  </w:num>
  <w:num w:numId="12" w16cid:durableId="1952206878">
    <w:abstractNumId w:val="25"/>
  </w:num>
  <w:num w:numId="13" w16cid:durableId="1918786383">
    <w:abstractNumId w:val="55"/>
  </w:num>
  <w:num w:numId="14" w16cid:durableId="889073034">
    <w:abstractNumId w:val="40"/>
  </w:num>
  <w:num w:numId="15" w16cid:durableId="1934049812">
    <w:abstractNumId w:val="54"/>
  </w:num>
  <w:num w:numId="16" w16cid:durableId="572395738">
    <w:abstractNumId w:val="33"/>
  </w:num>
  <w:num w:numId="17" w16cid:durableId="1577009981">
    <w:abstractNumId w:val="36"/>
  </w:num>
  <w:num w:numId="18" w16cid:durableId="238829268">
    <w:abstractNumId w:val="4"/>
  </w:num>
  <w:num w:numId="19" w16cid:durableId="1008557193">
    <w:abstractNumId w:val="18"/>
  </w:num>
  <w:num w:numId="20" w16cid:durableId="1933124172">
    <w:abstractNumId w:val="3"/>
  </w:num>
  <w:num w:numId="21" w16cid:durableId="1655183640">
    <w:abstractNumId w:val="11"/>
  </w:num>
  <w:num w:numId="22" w16cid:durableId="521482535">
    <w:abstractNumId w:val="51"/>
  </w:num>
  <w:num w:numId="23" w16cid:durableId="1055735025">
    <w:abstractNumId w:val="6"/>
  </w:num>
  <w:num w:numId="24" w16cid:durableId="1507135140">
    <w:abstractNumId w:val="12"/>
  </w:num>
  <w:num w:numId="25" w16cid:durableId="1343700564">
    <w:abstractNumId w:val="2"/>
  </w:num>
  <w:num w:numId="26" w16cid:durableId="753555137">
    <w:abstractNumId w:val="35"/>
  </w:num>
  <w:num w:numId="27" w16cid:durableId="565454004">
    <w:abstractNumId w:val="21"/>
  </w:num>
  <w:num w:numId="28" w16cid:durableId="782193905">
    <w:abstractNumId w:val="57"/>
  </w:num>
  <w:num w:numId="29" w16cid:durableId="1624918725">
    <w:abstractNumId w:val="52"/>
  </w:num>
  <w:num w:numId="30" w16cid:durableId="1202672102">
    <w:abstractNumId w:val="16"/>
  </w:num>
  <w:num w:numId="31" w16cid:durableId="2111965654">
    <w:abstractNumId w:val="9"/>
  </w:num>
  <w:num w:numId="32" w16cid:durableId="180896742">
    <w:abstractNumId w:val="53"/>
  </w:num>
  <w:num w:numId="33" w16cid:durableId="1314136612">
    <w:abstractNumId w:val="7"/>
  </w:num>
  <w:num w:numId="34" w16cid:durableId="1329098309">
    <w:abstractNumId w:val="10"/>
  </w:num>
  <w:num w:numId="35" w16cid:durableId="573511990">
    <w:abstractNumId w:val="38"/>
  </w:num>
  <w:num w:numId="36" w16cid:durableId="777136648">
    <w:abstractNumId w:val="56"/>
  </w:num>
  <w:num w:numId="37" w16cid:durableId="962344249">
    <w:abstractNumId w:val="30"/>
  </w:num>
  <w:num w:numId="38" w16cid:durableId="73404691">
    <w:abstractNumId w:val="43"/>
  </w:num>
  <w:num w:numId="39" w16cid:durableId="976225214">
    <w:abstractNumId w:val="27"/>
  </w:num>
  <w:num w:numId="40" w16cid:durableId="60907965">
    <w:abstractNumId w:val="5"/>
  </w:num>
  <w:num w:numId="41" w16cid:durableId="138230604">
    <w:abstractNumId w:val="49"/>
  </w:num>
  <w:num w:numId="42" w16cid:durableId="1667241911">
    <w:abstractNumId w:val="37"/>
  </w:num>
  <w:num w:numId="43" w16cid:durableId="1186214694">
    <w:abstractNumId w:val="22"/>
  </w:num>
  <w:num w:numId="44" w16cid:durableId="379015037">
    <w:abstractNumId w:val="24"/>
  </w:num>
  <w:num w:numId="45" w16cid:durableId="1104496902">
    <w:abstractNumId w:val="23"/>
  </w:num>
  <w:num w:numId="46" w16cid:durableId="2000842008">
    <w:abstractNumId w:val="13"/>
  </w:num>
  <w:num w:numId="47" w16cid:durableId="1977640513">
    <w:abstractNumId w:val="58"/>
  </w:num>
  <w:num w:numId="48" w16cid:durableId="1010258170">
    <w:abstractNumId w:val="34"/>
  </w:num>
  <w:num w:numId="49" w16cid:durableId="1549762135">
    <w:abstractNumId w:val="1"/>
  </w:num>
  <w:num w:numId="50" w16cid:durableId="639264503">
    <w:abstractNumId w:val="20"/>
  </w:num>
  <w:num w:numId="51" w16cid:durableId="1223640069">
    <w:abstractNumId w:val="59"/>
  </w:num>
  <w:num w:numId="52" w16cid:durableId="248078031">
    <w:abstractNumId w:val="14"/>
  </w:num>
  <w:num w:numId="53" w16cid:durableId="1023358062">
    <w:abstractNumId w:val="32"/>
  </w:num>
  <w:num w:numId="54" w16cid:durableId="1947039926">
    <w:abstractNumId w:val="47"/>
  </w:num>
  <w:num w:numId="55" w16cid:durableId="1009219195">
    <w:abstractNumId w:val="31"/>
  </w:num>
  <w:num w:numId="56" w16cid:durableId="1166171455">
    <w:abstractNumId w:val="46"/>
  </w:num>
  <w:num w:numId="57" w16cid:durableId="491219129">
    <w:abstractNumId w:val="39"/>
  </w:num>
  <w:num w:numId="58" w16cid:durableId="1636371695">
    <w:abstractNumId w:val="15"/>
  </w:num>
  <w:num w:numId="59" w16cid:durableId="535433687">
    <w:abstractNumId w:val="48"/>
  </w:num>
  <w:num w:numId="60" w16cid:durableId="642655495">
    <w:abstractNumId w:val="28"/>
  </w:num>
  <w:num w:numId="61" w16cid:durableId="1708213520">
    <w:abstractNumId w:val="44"/>
  </w:num>
  <w:num w:numId="62" w16cid:durableId="989210900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D"/>
    <w:rsid w:val="000543B9"/>
    <w:rsid w:val="00065D9F"/>
    <w:rsid w:val="000906B2"/>
    <w:rsid w:val="000D1B08"/>
    <w:rsid w:val="00216EF0"/>
    <w:rsid w:val="00236CD8"/>
    <w:rsid w:val="00283300"/>
    <w:rsid w:val="00294C8E"/>
    <w:rsid w:val="00401BA3"/>
    <w:rsid w:val="004A19AB"/>
    <w:rsid w:val="004A4460"/>
    <w:rsid w:val="004D3545"/>
    <w:rsid w:val="00512D8C"/>
    <w:rsid w:val="00535D0E"/>
    <w:rsid w:val="006D53A0"/>
    <w:rsid w:val="007850D2"/>
    <w:rsid w:val="007A5F59"/>
    <w:rsid w:val="007D23B9"/>
    <w:rsid w:val="007F2E16"/>
    <w:rsid w:val="008D2B20"/>
    <w:rsid w:val="009B6A29"/>
    <w:rsid w:val="00A02B1E"/>
    <w:rsid w:val="00B178C5"/>
    <w:rsid w:val="00B957D4"/>
    <w:rsid w:val="00BA26EA"/>
    <w:rsid w:val="00C141F8"/>
    <w:rsid w:val="00C3121D"/>
    <w:rsid w:val="00C909C2"/>
    <w:rsid w:val="00C960BC"/>
    <w:rsid w:val="00D56CE1"/>
    <w:rsid w:val="00D938BE"/>
    <w:rsid w:val="00D93D5D"/>
    <w:rsid w:val="00DB0565"/>
    <w:rsid w:val="00E3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FEAE"/>
  <w15:chartTrackingRefBased/>
  <w15:docId w15:val="{5C7DE344-B795-45A0-BEA8-AA91EA0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1D"/>
  </w:style>
  <w:style w:type="paragraph" w:styleId="Heading1">
    <w:name w:val="heading 1"/>
    <w:basedOn w:val="Normal"/>
    <w:next w:val="Normal"/>
    <w:link w:val="Heading1Char"/>
    <w:uiPriority w:val="9"/>
    <w:qFormat/>
    <w:rsid w:val="00C3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2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2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2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2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2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3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2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3121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312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1D"/>
  </w:style>
  <w:style w:type="paragraph" w:styleId="Footer">
    <w:name w:val="footer"/>
    <w:basedOn w:val="Normal"/>
    <w:link w:val="FooterChar"/>
    <w:uiPriority w:val="99"/>
    <w:unhideWhenUsed/>
    <w:rsid w:val="00C3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1D"/>
  </w:style>
  <w:style w:type="character" w:styleId="PlaceholderText">
    <w:name w:val="Placeholder Text"/>
    <w:basedOn w:val="DefaultParagraphFont"/>
    <w:uiPriority w:val="99"/>
    <w:semiHidden/>
    <w:rsid w:val="00C3121D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C3121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312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12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121D"/>
    <w:pPr>
      <w:spacing w:after="100"/>
      <w:ind w:left="44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312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3121D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C3121D"/>
  </w:style>
  <w:style w:type="paragraph" w:styleId="TOC4">
    <w:name w:val="toc 4"/>
    <w:basedOn w:val="Normal"/>
    <w:next w:val="Normal"/>
    <w:autoRedefine/>
    <w:uiPriority w:val="39"/>
    <w:unhideWhenUsed/>
    <w:rsid w:val="00C3121D"/>
    <w:pPr>
      <w:spacing w:after="100" w:line="278" w:lineRule="auto"/>
      <w:ind w:left="720"/>
    </w:pPr>
    <w:rPr>
      <w:rFonts w:eastAsiaTheme="minorEastAsia"/>
      <w:sz w:val="24"/>
      <w:szCs w:val="24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3121D"/>
    <w:pPr>
      <w:spacing w:after="100" w:line="278" w:lineRule="auto"/>
      <w:ind w:left="960"/>
    </w:pPr>
    <w:rPr>
      <w:rFonts w:eastAsiaTheme="minorEastAsia"/>
      <w:sz w:val="24"/>
      <w:szCs w:val="24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3121D"/>
    <w:pPr>
      <w:spacing w:after="100" w:line="278" w:lineRule="auto"/>
      <w:ind w:left="1200"/>
    </w:pPr>
    <w:rPr>
      <w:rFonts w:eastAsiaTheme="minorEastAsia"/>
      <w:sz w:val="24"/>
      <w:szCs w:val="24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3121D"/>
    <w:pPr>
      <w:spacing w:after="100" w:line="278" w:lineRule="auto"/>
      <w:ind w:left="1440"/>
    </w:pPr>
    <w:rPr>
      <w:rFonts w:eastAsiaTheme="minorEastAsia"/>
      <w:sz w:val="24"/>
      <w:szCs w:val="24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3121D"/>
    <w:pPr>
      <w:spacing w:after="100" w:line="278" w:lineRule="auto"/>
      <w:ind w:left="1680"/>
    </w:pPr>
    <w:rPr>
      <w:rFonts w:eastAsiaTheme="minorEastAsia"/>
      <w:sz w:val="24"/>
      <w:szCs w:val="24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3121D"/>
    <w:pPr>
      <w:spacing w:after="100" w:line="278" w:lineRule="auto"/>
      <w:ind w:left="1920"/>
    </w:pPr>
    <w:rPr>
      <w:rFonts w:eastAsiaTheme="minorEastAsia"/>
      <w:sz w:val="24"/>
      <w:szCs w:val="24"/>
      <w:lang w:eastAsia="en-ID"/>
    </w:rPr>
  </w:style>
  <w:style w:type="paragraph" w:customStyle="1" w:styleId="Lampiran">
    <w:name w:val="Lampiran"/>
    <w:basedOn w:val="Caption"/>
    <w:link w:val="LampiranChar"/>
    <w:qFormat/>
    <w:rsid w:val="00C3121D"/>
    <w:pPr>
      <w:jc w:val="both"/>
    </w:pPr>
    <w:rPr>
      <w:rFonts w:ascii="Times New Roman" w:hAnsi="Times New Roman"/>
      <w:b/>
      <w:i w:val="0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C3121D"/>
    <w:rPr>
      <w:i/>
      <w:iCs/>
      <w:color w:val="44546A" w:themeColor="text2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C3121D"/>
    <w:rPr>
      <w:rFonts w:ascii="Times New Roman" w:hAnsi="Times New Roman"/>
      <w:b/>
      <w:i w:val="0"/>
      <w:iCs/>
      <w:color w:val="44546A" w:themeColor="text2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0C79C74ECA4929B8F22741FD67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3527-FE64-4ED7-B382-7DEB70B3465F}"/>
      </w:docPartPr>
      <w:docPartBody>
        <w:p w:rsidR="00000000" w:rsidRDefault="002F4FE6" w:rsidP="002F4FE6">
          <w:pPr>
            <w:pStyle w:val="890C79C74ECA4929B8F22741FD678641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12DAB7BC0464DAADFF83F4103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04A0-0A6D-42D8-8E87-6DB2B94D8713}"/>
      </w:docPartPr>
      <w:docPartBody>
        <w:p w:rsidR="00000000" w:rsidRDefault="002F4FE6" w:rsidP="002F4FE6">
          <w:pPr>
            <w:pStyle w:val="6F012DAB7BC0464DAADFF83F41039CDE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240AC8C6942F1BEB5DCDB0111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6A8-82ED-4B63-9BFD-C0CB8E919D6F}"/>
      </w:docPartPr>
      <w:docPartBody>
        <w:p w:rsidR="00000000" w:rsidRDefault="002F4FE6" w:rsidP="002F4FE6">
          <w:pPr>
            <w:pStyle w:val="3F6240AC8C6942F1BEB5DCDB01117DBB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44B1959964F61BC4785AA6CDA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BD1A-0C40-4D9D-939C-8A585981FC03}"/>
      </w:docPartPr>
      <w:docPartBody>
        <w:p w:rsidR="00000000" w:rsidRDefault="002F4FE6" w:rsidP="002F4FE6">
          <w:pPr>
            <w:pStyle w:val="05F44B1959964F61BC4785AA6CDA4048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18EE6DAAA4770B6B5054A2FC2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7767-AC18-4CB9-9DDE-53B3D1D1AB9D}"/>
      </w:docPartPr>
      <w:docPartBody>
        <w:p w:rsidR="00000000" w:rsidRDefault="002F4FE6" w:rsidP="002F4FE6">
          <w:pPr>
            <w:pStyle w:val="5B318EE6DAAA4770B6B5054A2FC21B5B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D8DA98E074463829FF1B85502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5610-B4C2-47F2-8B41-3609384F0231}"/>
      </w:docPartPr>
      <w:docPartBody>
        <w:p w:rsidR="00000000" w:rsidRDefault="002F4FE6" w:rsidP="002F4FE6">
          <w:pPr>
            <w:pStyle w:val="754D8DA98E074463829FF1B8550251D0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F99A81D1B4E158957E33F2CBB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690C-F369-4BC1-8EFE-039657ED92DD}"/>
      </w:docPartPr>
      <w:docPartBody>
        <w:p w:rsidR="00000000" w:rsidRDefault="002F4FE6" w:rsidP="002F4FE6">
          <w:pPr>
            <w:pStyle w:val="445F99A81D1B4E158957E33F2CBB45CA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09F9BCAA431EB9A801F71A5B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5BF5-F837-4D8B-B8B7-6B8250C8DDE7}"/>
      </w:docPartPr>
      <w:docPartBody>
        <w:p w:rsidR="00000000" w:rsidRDefault="002F4FE6" w:rsidP="002F4FE6">
          <w:pPr>
            <w:pStyle w:val="A5BC09F9BCAA431EB9A801F71A5B9B50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E6"/>
    <w:rsid w:val="001305E7"/>
    <w:rsid w:val="002F4FE6"/>
    <w:rsid w:val="00B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FE6"/>
    <w:rPr>
      <w:color w:val="666666"/>
    </w:rPr>
  </w:style>
  <w:style w:type="paragraph" w:customStyle="1" w:styleId="890C79C74ECA4929B8F22741FD678641">
    <w:name w:val="890C79C74ECA4929B8F22741FD678641"/>
    <w:rsid w:val="002F4FE6"/>
  </w:style>
  <w:style w:type="paragraph" w:customStyle="1" w:styleId="6F012DAB7BC0464DAADFF83F41039CDE">
    <w:name w:val="6F012DAB7BC0464DAADFF83F41039CDE"/>
    <w:rsid w:val="002F4FE6"/>
  </w:style>
  <w:style w:type="paragraph" w:customStyle="1" w:styleId="3F6240AC8C6942F1BEB5DCDB01117DBB">
    <w:name w:val="3F6240AC8C6942F1BEB5DCDB01117DBB"/>
    <w:rsid w:val="002F4FE6"/>
  </w:style>
  <w:style w:type="paragraph" w:customStyle="1" w:styleId="05F44B1959964F61BC4785AA6CDA4048">
    <w:name w:val="05F44B1959964F61BC4785AA6CDA4048"/>
    <w:rsid w:val="002F4FE6"/>
  </w:style>
  <w:style w:type="paragraph" w:customStyle="1" w:styleId="5B318EE6DAAA4770B6B5054A2FC21B5B">
    <w:name w:val="5B318EE6DAAA4770B6B5054A2FC21B5B"/>
    <w:rsid w:val="002F4FE6"/>
  </w:style>
  <w:style w:type="paragraph" w:customStyle="1" w:styleId="754D8DA98E074463829FF1B8550251D0">
    <w:name w:val="754D8DA98E074463829FF1B8550251D0"/>
    <w:rsid w:val="002F4FE6"/>
  </w:style>
  <w:style w:type="paragraph" w:customStyle="1" w:styleId="445F99A81D1B4E158957E33F2CBB45CA">
    <w:name w:val="445F99A81D1B4E158957E33F2CBB45CA"/>
    <w:rsid w:val="002F4FE6"/>
  </w:style>
  <w:style w:type="paragraph" w:customStyle="1" w:styleId="A5BC09F9BCAA431EB9A801F71A5B9B50">
    <w:name w:val="A5BC09F9BCAA431EB9A801F71A5B9B50"/>
    <w:rsid w:val="002F4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3492</Words>
  <Characters>19907</Characters>
  <Application>Microsoft Office Word</Application>
  <DocSecurity>0</DocSecurity>
  <Lines>165</Lines>
  <Paragraphs>46</Paragraphs>
  <ScaleCrop>false</ScaleCrop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Kamila</dc:creator>
  <cp:keywords/>
  <dc:description/>
  <cp:lastModifiedBy>Rahma Kamila</cp:lastModifiedBy>
  <cp:revision>1</cp:revision>
  <dcterms:created xsi:type="dcterms:W3CDTF">2025-04-30T06:29:00Z</dcterms:created>
  <dcterms:modified xsi:type="dcterms:W3CDTF">2025-04-30T06:37:00Z</dcterms:modified>
</cp:coreProperties>
</file>