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A5" w:rsidRPr="00C33088" w:rsidRDefault="00B120A5" w:rsidP="00B120A5">
      <w:pPr>
        <w:pStyle w:val="Heading1"/>
        <w:spacing w:before="0" w:line="360" w:lineRule="auto"/>
        <w:jc w:val="center"/>
        <w:rPr>
          <w:rFonts w:ascii="Times New Roman" w:hAnsi="Times New Roman" w:cs="Times New Roman"/>
          <w:color w:val="auto"/>
          <w:sz w:val="24"/>
          <w:szCs w:val="24"/>
        </w:rPr>
      </w:pPr>
      <w:bookmarkStart w:id="0" w:name="_Toc386527751"/>
      <w:bookmarkStart w:id="1" w:name="_Toc391715179"/>
      <w:r w:rsidRPr="00C33088">
        <w:rPr>
          <w:rFonts w:ascii="Times New Roman" w:hAnsi="Times New Roman" w:cs="Times New Roman"/>
          <w:color w:val="auto"/>
          <w:sz w:val="24"/>
          <w:szCs w:val="24"/>
        </w:rPr>
        <w:t>BAB II</w:t>
      </w:r>
      <w:r w:rsidRPr="00C33088">
        <w:rPr>
          <w:rFonts w:ascii="Times New Roman" w:hAnsi="Times New Roman" w:cs="Times New Roman"/>
          <w:color w:val="auto"/>
          <w:sz w:val="24"/>
          <w:szCs w:val="24"/>
        </w:rPr>
        <w:br/>
        <w:t>KAJIAN PUSTAKA</w:t>
      </w:r>
      <w:bookmarkEnd w:id="0"/>
      <w:bookmarkEnd w:id="1"/>
    </w:p>
    <w:p w:rsidR="00B120A5" w:rsidRDefault="00B120A5" w:rsidP="00B120A5">
      <w:pPr>
        <w:spacing w:after="0" w:line="360" w:lineRule="auto"/>
        <w:ind w:firstLine="709"/>
        <w:jc w:val="both"/>
        <w:rPr>
          <w:rFonts w:ascii="Times New Roman" w:hAnsi="Times New Roman" w:cs="Times New Roman"/>
          <w:sz w:val="24"/>
          <w:szCs w:val="24"/>
        </w:rPr>
      </w:pPr>
    </w:p>
    <w:p w:rsidR="00B120A5" w:rsidRPr="00C33088" w:rsidRDefault="00B120A5" w:rsidP="00B120A5">
      <w:pPr>
        <w:spacing w:after="0" w:line="360" w:lineRule="auto"/>
        <w:ind w:firstLine="709"/>
        <w:jc w:val="both"/>
        <w:rPr>
          <w:rFonts w:ascii="Times New Roman" w:hAnsi="Times New Roman" w:cs="Times New Roman"/>
          <w:sz w:val="24"/>
          <w:szCs w:val="24"/>
        </w:rPr>
      </w:pPr>
      <w:r w:rsidRPr="00692E29">
        <w:rPr>
          <w:rFonts w:ascii="Times New Roman" w:hAnsi="Times New Roman" w:cs="Times New Roman"/>
          <w:sz w:val="24"/>
          <w:szCs w:val="24"/>
        </w:rPr>
        <w:t>Dalam bab ini akan membahas teori-teori yang berhubungan dengan masalah atau variabel penelitian yang ber</w:t>
      </w:r>
      <w:r>
        <w:rPr>
          <w:rFonts w:ascii="Times New Roman" w:hAnsi="Times New Roman" w:cs="Times New Roman"/>
          <w:sz w:val="24"/>
          <w:szCs w:val="24"/>
        </w:rPr>
        <w:t>fungsi sebagai landasan teoritis</w:t>
      </w:r>
      <w:r w:rsidRPr="00692E29">
        <w:rPr>
          <w:rFonts w:ascii="Times New Roman" w:hAnsi="Times New Roman" w:cs="Times New Roman"/>
          <w:sz w:val="24"/>
          <w:szCs w:val="24"/>
        </w:rPr>
        <w:t xml:space="preserve"> dalam pelaksanaan penelitian.</w:t>
      </w:r>
    </w:p>
    <w:p w:rsidR="00B120A5" w:rsidRPr="00C33088" w:rsidRDefault="00B120A5" w:rsidP="00B120A5">
      <w:pPr>
        <w:pStyle w:val="Heading2"/>
        <w:numPr>
          <w:ilvl w:val="0"/>
          <w:numId w:val="8"/>
        </w:numPr>
        <w:spacing w:before="0" w:line="360" w:lineRule="auto"/>
        <w:ind w:left="426" w:hanging="426"/>
        <w:rPr>
          <w:rFonts w:ascii="Times New Roman" w:hAnsi="Times New Roman" w:cs="Times New Roman"/>
          <w:color w:val="auto"/>
          <w:sz w:val="24"/>
          <w:szCs w:val="24"/>
        </w:rPr>
      </w:pPr>
      <w:bookmarkStart w:id="2" w:name="_Toc386527755"/>
      <w:bookmarkStart w:id="3" w:name="_Toc391715180"/>
      <w:bookmarkStart w:id="4" w:name="_Toc386527752"/>
      <w:r w:rsidRPr="00C33088">
        <w:rPr>
          <w:rFonts w:ascii="Times New Roman" w:hAnsi="Times New Roman" w:cs="Times New Roman"/>
          <w:color w:val="auto"/>
          <w:sz w:val="24"/>
          <w:szCs w:val="24"/>
        </w:rPr>
        <w:t xml:space="preserve">Teori Belajar yang </w:t>
      </w:r>
      <w:bookmarkEnd w:id="2"/>
      <w:r>
        <w:rPr>
          <w:rFonts w:ascii="Times New Roman" w:hAnsi="Times New Roman" w:cs="Times New Roman"/>
          <w:color w:val="auto"/>
          <w:sz w:val="24"/>
          <w:szCs w:val="24"/>
        </w:rPr>
        <w:t xml:space="preserve">Berkenaan dengan Strategi </w:t>
      </w:r>
      <w:r w:rsidRPr="00614A4E">
        <w:rPr>
          <w:rFonts w:ascii="Times New Roman" w:hAnsi="Times New Roman" w:cs="Times New Roman"/>
          <w:i/>
          <w:color w:val="auto"/>
          <w:sz w:val="24"/>
          <w:szCs w:val="24"/>
        </w:rPr>
        <w:t>REACT</w:t>
      </w:r>
      <w:bookmarkEnd w:id="3"/>
    </w:p>
    <w:p w:rsidR="00B120A5" w:rsidRPr="00057C02" w:rsidRDefault="00B120A5" w:rsidP="00B120A5">
      <w:pPr>
        <w:pStyle w:val="ListParagraph"/>
        <w:numPr>
          <w:ilvl w:val="0"/>
          <w:numId w:val="13"/>
        </w:numPr>
        <w:spacing w:after="0" w:line="360" w:lineRule="auto"/>
        <w:ind w:left="426" w:hanging="425"/>
        <w:jc w:val="both"/>
        <w:rPr>
          <w:rFonts w:ascii="Times New Roman" w:hAnsi="Times New Roman" w:cs="Times New Roman"/>
          <w:b/>
          <w:sz w:val="24"/>
          <w:szCs w:val="24"/>
        </w:rPr>
      </w:pPr>
      <w:r w:rsidRPr="00057C02">
        <w:rPr>
          <w:rFonts w:ascii="Times New Roman" w:hAnsi="Times New Roman" w:cs="Times New Roman"/>
          <w:b/>
          <w:sz w:val="24"/>
          <w:szCs w:val="24"/>
        </w:rPr>
        <w:t>Teori Belajar Konstruktivisme</w:t>
      </w:r>
    </w:p>
    <w:p w:rsidR="00B120A5" w:rsidRDefault="00B120A5" w:rsidP="00B120A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Teori konstruktivisme memahami belajar sebagai proses pembentukan (konstruksi) pengetahuan oleh belajar itu sendiri. Pengetahuan ada dalam diri seseorang yang sedang mengetahui. Pengetahuan tidak dapat dipindahkan begitu saja dari otak seorang guru kepada siswa.</w:t>
      </w:r>
    </w:p>
    <w:p w:rsidR="00B120A5" w:rsidRDefault="00B120A5" w:rsidP="00B120A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Glaserfeld, Bettencourt, dan Matthews (dalam Siregar dan Nara, 2014: 39) mengemukakan bahwa pengetahuan yang dimiliki seseorang merupakan hasil konstruksi (bentukan) orang itu sendiri. Sementara Piaget (dalam Siregar dan Nara, 2014: 39), mengemukakan bahwa pengetahuan merupakan ciptaan manusia yang dikonstruksikan dari pengalamannya, proses pembentukan berjalan terus menerus dan setiap kali terjadi rekonstruksi karena ada pemahaman yang baru. </w:t>
      </w:r>
    </w:p>
    <w:p w:rsidR="00B120A5" w:rsidRDefault="00B120A5" w:rsidP="00B120A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Wood dan Cobb (dalam Mustikawati, 2013: 16) mengungkapkan bahwa konsep pembelajaran konstruktivis didasarkan kepada kerja akademik para ahli psikologi dan peneliti yang peduli dengan konstruktivisme. Para ahli konstruktivisme mengatakan bahwa ketika siswa mencoba menyelesaikan tugas-tugas di kelas, maka pengetahuan matematika dikonstruksi secara aktif.</w:t>
      </w:r>
    </w:p>
    <w:p w:rsidR="00B120A5" w:rsidRDefault="00B120A5" w:rsidP="00B120A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Di dalam kelas konstruktivis, para siswa diberdayakan oleh pengetahuannya yang berada dalam diri mereka. Mereka berbagi strategi dan penyelesaian, debat antara satu dengan lainnya, berfikir secara kritis tentang cara terbaik untuk menyelesaikan setiap masalah.</w:t>
      </w:r>
    </w:p>
    <w:p w:rsidR="00B120A5" w:rsidRDefault="00B120A5" w:rsidP="00B120A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Peranan guru dalam kelas konstruktivis adalah sebagai mediator dan fasilitator bagi siswa, yang meliputi kegiatan-kegiatan berikut ini.</w:t>
      </w:r>
    </w:p>
    <w:p w:rsidR="00B120A5" w:rsidRPr="00D178DB" w:rsidRDefault="00B120A5" w:rsidP="00B120A5">
      <w:pPr>
        <w:pStyle w:val="ListParagraph"/>
        <w:numPr>
          <w:ilvl w:val="0"/>
          <w:numId w:val="14"/>
        </w:numPr>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Menyediakan pengalaman belajar yang memungkinkan siswa bertanggungjawab, mengajar atau berceramah bukanlah tugas utama seorang guru.</w:t>
      </w:r>
    </w:p>
    <w:p w:rsidR="00B120A5" w:rsidRPr="00D178DB" w:rsidRDefault="00B120A5" w:rsidP="00B120A5">
      <w:pPr>
        <w:pStyle w:val="ListParagraph"/>
        <w:numPr>
          <w:ilvl w:val="0"/>
          <w:numId w:val="14"/>
        </w:numPr>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Menyediakan atau memberikan kegiatan-kegiatan yang merangsang keingintahuan siswa dan membantu mereka untuk mengekspresikan gagasannya.</w:t>
      </w:r>
    </w:p>
    <w:p w:rsidR="00B120A5" w:rsidRPr="00D178DB" w:rsidRDefault="00B120A5" w:rsidP="00B120A5">
      <w:pPr>
        <w:pStyle w:val="ListParagraph"/>
        <w:numPr>
          <w:ilvl w:val="0"/>
          <w:numId w:val="14"/>
        </w:numPr>
        <w:spacing w:after="100" w:afterAutospacing="1"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Memonitor, mengevaluasi, dan menunjukkan apakah pemikiran siswa berjalan atau tidak. Guru menunjukkan dan mempertanyakan apakah pengetahuan siswa dapat diberlakukan untuk menghadapi persoalan baru yang berkaitan.</w:t>
      </w:r>
    </w:p>
    <w:p w:rsidR="00B120A5" w:rsidRDefault="00B120A5" w:rsidP="00B120A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Dalam hal sarana belajar, pendekatan konstruktivisme menekankan bahwa peranan utama dalam kegiatan belajar adalah aktivitas siswa dalam mengkonstuksi pengetahuannya sendiri, melalui bahan, media, peralatan lingkungan, dan fasilitas lainnya yang disediakan untuk membantu pembentukan tersebut.</w:t>
      </w:r>
    </w:p>
    <w:p w:rsidR="00B120A5" w:rsidRDefault="00B120A5" w:rsidP="00B120A5">
      <w:pPr>
        <w:autoSpaceDE w:val="0"/>
        <w:autoSpaceDN w:val="0"/>
        <w:adjustRightInd w:val="0"/>
        <w:spacing w:after="100" w:afterAutospacing="1" w:line="360" w:lineRule="auto"/>
        <w:ind w:firstLine="709"/>
        <w:jc w:val="both"/>
        <w:rPr>
          <w:rFonts w:ascii="Times New Roman" w:hAnsi="Times New Roman" w:cs="Times New Roman"/>
          <w:sz w:val="24"/>
          <w:szCs w:val="24"/>
        </w:rPr>
      </w:pPr>
      <w:r w:rsidRPr="00D178DB">
        <w:rPr>
          <w:rFonts w:ascii="Times New Roman" w:hAnsi="Times New Roman" w:cs="Times New Roman"/>
          <w:sz w:val="24"/>
          <w:szCs w:val="24"/>
        </w:rPr>
        <w:t>Prabawanto (</w:t>
      </w:r>
      <w:r>
        <w:rPr>
          <w:rFonts w:ascii="Times New Roman" w:hAnsi="Times New Roman" w:cs="Times New Roman"/>
          <w:sz w:val="24"/>
          <w:szCs w:val="24"/>
        </w:rPr>
        <w:t xml:space="preserve">dalam Ambami, </w:t>
      </w:r>
      <w:r w:rsidRPr="00D178DB">
        <w:rPr>
          <w:rFonts w:ascii="Times New Roman" w:hAnsi="Times New Roman" w:cs="Times New Roman"/>
          <w:sz w:val="24"/>
          <w:szCs w:val="24"/>
        </w:rPr>
        <w:t>2013:</w:t>
      </w:r>
      <w:r>
        <w:rPr>
          <w:rFonts w:ascii="Times New Roman" w:hAnsi="Times New Roman" w:cs="Times New Roman"/>
          <w:sz w:val="24"/>
          <w:szCs w:val="24"/>
        </w:rPr>
        <w:t xml:space="preserve"> </w:t>
      </w:r>
      <w:r w:rsidRPr="00D178DB">
        <w:rPr>
          <w:rFonts w:ascii="Times New Roman" w:hAnsi="Times New Roman" w:cs="Times New Roman"/>
          <w:sz w:val="24"/>
          <w:szCs w:val="24"/>
        </w:rPr>
        <w:t>1</w:t>
      </w:r>
      <w:r>
        <w:rPr>
          <w:rFonts w:ascii="Times New Roman" w:hAnsi="Times New Roman" w:cs="Times New Roman"/>
          <w:sz w:val="24"/>
          <w:szCs w:val="24"/>
        </w:rPr>
        <w:t>4</w:t>
      </w:r>
      <w:r w:rsidRPr="00D178DB">
        <w:rPr>
          <w:rFonts w:ascii="Times New Roman" w:hAnsi="Times New Roman" w:cs="Times New Roman"/>
          <w:sz w:val="24"/>
          <w:szCs w:val="24"/>
        </w:rPr>
        <w:t>) menegaskan, “Menurut paradigma konstruktivisme, siswa belajar karena mereka mempunyai pengetahuan awal dan melibatkan informasi baru dalam pikirannya.” Oleh sebab itu teori pembelajaran konstruktivisme sangat baik diterapkan ke</w:t>
      </w:r>
      <w:r>
        <w:rPr>
          <w:rFonts w:ascii="Times New Roman" w:hAnsi="Times New Roman" w:cs="Times New Roman"/>
          <w:sz w:val="24"/>
          <w:szCs w:val="24"/>
        </w:rPr>
        <w:t xml:space="preserve"> </w:t>
      </w:r>
      <w:r w:rsidRPr="00D178DB">
        <w:rPr>
          <w:rFonts w:ascii="Times New Roman" w:hAnsi="Times New Roman" w:cs="Times New Roman"/>
          <w:sz w:val="24"/>
          <w:szCs w:val="24"/>
        </w:rPr>
        <w:t>dalam metode-metode pembelajaran di sekolah. Karena siswa akan difasilitasi untuk dapat membangun pengetahuannya sendiri bukan hanya s</w:t>
      </w:r>
      <w:r>
        <w:rPr>
          <w:rFonts w:ascii="Times New Roman" w:hAnsi="Times New Roman" w:cs="Times New Roman"/>
          <w:sz w:val="24"/>
          <w:szCs w:val="24"/>
        </w:rPr>
        <w:t>ekedar menerima informasi dari g</w:t>
      </w:r>
      <w:r w:rsidRPr="00D178DB">
        <w:rPr>
          <w:rFonts w:ascii="Times New Roman" w:hAnsi="Times New Roman" w:cs="Times New Roman"/>
          <w:sz w:val="24"/>
          <w:szCs w:val="24"/>
        </w:rPr>
        <w:t>uru.</w:t>
      </w:r>
    </w:p>
    <w:p w:rsidR="00B120A5" w:rsidRPr="007642E7" w:rsidRDefault="00B120A5" w:rsidP="00B120A5">
      <w:pPr>
        <w:pStyle w:val="ListParagraph"/>
        <w:numPr>
          <w:ilvl w:val="0"/>
          <w:numId w:val="13"/>
        </w:numPr>
        <w:autoSpaceDE w:val="0"/>
        <w:autoSpaceDN w:val="0"/>
        <w:adjustRightInd w:val="0"/>
        <w:spacing w:after="0" w:line="360" w:lineRule="auto"/>
        <w:ind w:left="426" w:hanging="425"/>
        <w:jc w:val="both"/>
        <w:rPr>
          <w:rFonts w:ascii="Times New Roman" w:hAnsi="Times New Roman" w:cs="Times New Roman"/>
          <w:b/>
          <w:sz w:val="24"/>
          <w:szCs w:val="24"/>
        </w:rPr>
      </w:pPr>
      <w:r w:rsidRPr="007642E7">
        <w:rPr>
          <w:rFonts w:ascii="Times New Roman" w:hAnsi="Times New Roman" w:cs="Times New Roman"/>
          <w:b/>
          <w:sz w:val="24"/>
          <w:szCs w:val="24"/>
        </w:rPr>
        <w:t xml:space="preserve">Teori Belajar Bermakna dari David P. Ausubel </w:t>
      </w:r>
    </w:p>
    <w:p w:rsidR="00B120A5" w:rsidRDefault="00B120A5" w:rsidP="00B120A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Teori belajar yang dikemukakan oleh Ausubel lebih menekankan pada pembelajaran yang bermakna. Teori Ausubel lebih berfokus kepada metode pembelajaran verbal dalam berbicara, membaca, dan menulis. Ausubel  (dalam Suyono dan Hariyanto, 2012: 100) berpendapat bahwa pembelajaran berdasarkan hapalan </w:t>
      </w:r>
      <w:r w:rsidRPr="00B31D8A">
        <w:rPr>
          <w:rFonts w:ascii="Times New Roman" w:hAnsi="Times New Roman" w:cs="Times New Roman"/>
          <w:i/>
          <w:sz w:val="24"/>
          <w:szCs w:val="24"/>
        </w:rPr>
        <w:t xml:space="preserve">(rote learning) </w:t>
      </w:r>
      <w:r>
        <w:rPr>
          <w:rFonts w:ascii="Times New Roman" w:hAnsi="Times New Roman" w:cs="Times New Roman"/>
          <w:sz w:val="24"/>
          <w:szCs w:val="24"/>
        </w:rPr>
        <w:t xml:space="preserve">tidak banyak membantu siswa di dalam memperoleh pengetahuan, pembelajaran oleh guru harus sedemikian rupa sehingga membangun pemahaman dalam struktur kognitifnya, pembelajaran haruslah </w:t>
      </w:r>
      <w:r>
        <w:rPr>
          <w:rFonts w:ascii="Times New Roman" w:hAnsi="Times New Roman" w:cs="Times New Roman"/>
          <w:sz w:val="24"/>
          <w:szCs w:val="24"/>
        </w:rPr>
        <w:lastRenderedPageBreak/>
        <w:t xml:space="preserve">bermakna </w:t>
      </w:r>
      <w:r w:rsidRPr="00B31D8A">
        <w:rPr>
          <w:rFonts w:ascii="Times New Roman" w:hAnsi="Times New Roman" w:cs="Times New Roman"/>
          <w:i/>
          <w:sz w:val="24"/>
          <w:szCs w:val="24"/>
        </w:rPr>
        <w:t>(meaningful learning)</w:t>
      </w:r>
      <w:r>
        <w:rPr>
          <w:rFonts w:ascii="Times New Roman" w:hAnsi="Times New Roman" w:cs="Times New Roman"/>
          <w:sz w:val="24"/>
          <w:szCs w:val="24"/>
        </w:rPr>
        <w:t xml:space="preserve"> bagi siswa untuk menyelesaikan problem-problem kehidupannya.</w:t>
      </w:r>
    </w:p>
    <w:p w:rsidR="00B120A5" w:rsidRDefault="00B120A5" w:rsidP="00B120A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Belajar bermakna menurut Ausubel ini sangat erat kaitannya dengan komunikasi dan strategi </w:t>
      </w:r>
      <w:r w:rsidRPr="00B31D8A">
        <w:rPr>
          <w:rFonts w:ascii="Times New Roman" w:hAnsi="Times New Roman" w:cs="Times New Roman"/>
          <w:i/>
          <w:sz w:val="24"/>
          <w:szCs w:val="24"/>
        </w:rPr>
        <w:t>REACT</w:t>
      </w:r>
      <w:r>
        <w:rPr>
          <w:rFonts w:ascii="Times New Roman" w:hAnsi="Times New Roman" w:cs="Times New Roman"/>
          <w:sz w:val="24"/>
          <w:szCs w:val="24"/>
        </w:rPr>
        <w:t xml:space="preserve">. Dalam kemampuan komunikasi, siswa menyampaikan ide verbalnya baik secara lisan maupun tulisan. Penggunaan strategi </w:t>
      </w:r>
      <w:r w:rsidRPr="00B31D8A">
        <w:rPr>
          <w:rFonts w:ascii="Times New Roman" w:hAnsi="Times New Roman" w:cs="Times New Roman"/>
          <w:i/>
          <w:sz w:val="24"/>
          <w:szCs w:val="24"/>
        </w:rPr>
        <w:t>REACT</w:t>
      </w:r>
      <w:r>
        <w:rPr>
          <w:rFonts w:ascii="Times New Roman" w:hAnsi="Times New Roman" w:cs="Times New Roman"/>
          <w:sz w:val="24"/>
          <w:szCs w:val="24"/>
        </w:rPr>
        <w:t xml:space="preserve"> juga dapat membuat siswa memahami apa yang dipelajarinya melalui kegiatan </w:t>
      </w:r>
      <w:r w:rsidRPr="00B31D8A">
        <w:rPr>
          <w:rFonts w:ascii="Times New Roman" w:hAnsi="Times New Roman" w:cs="Times New Roman"/>
          <w:i/>
          <w:sz w:val="24"/>
          <w:szCs w:val="24"/>
        </w:rPr>
        <w:t>experiencing</w:t>
      </w:r>
      <w:r>
        <w:rPr>
          <w:rFonts w:ascii="Times New Roman" w:hAnsi="Times New Roman" w:cs="Times New Roman"/>
          <w:sz w:val="24"/>
          <w:szCs w:val="24"/>
        </w:rPr>
        <w:t xml:space="preserve"> (mengalami) dan </w:t>
      </w:r>
      <w:r w:rsidRPr="00F84C38">
        <w:rPr>
          <w:rFonts w:ascii="Times New Roman" w:hAnsi="Times New Roman" w:cs="Times New Roman"/>
          <w:i/>
          <w:sz w:val="24"/>
          <w:szCs w:val="24"/>
        </w:rPr>
        <w:t>applying</w:t>
      </w:r>
      <w:r>
        <w:rPr>
          <w:rFonts w:ascii="Times New Roman" w:hAnsi="Times New Roman" w:cs="Times New Roman"/>
          <w:sz w:val="24"/>
          <w:szCs w:val="24"/>
        </w:rPr>
        <w:t xml:space="preserve"> (menerapkan), sehingga pembelajaran seperti ini lebih bermakna bagi siswa karena siswa mengalami sendiri. Penjelasan mengenai strategi </w:t>
      </w:r>
      <w:r w:rsidRPr="00614A4E">
        <w:rPr>
          <w:rFonts w:ascii="Times New Roman" w:hAnsi="Times New Roman" w:cs="Times New Roman"/>
          <w:i/>
          <w:sz w:val="24"/>
          <w:szCs w:val="24"/>
        </w:rPr>
        <w:t>REACT</w:t>
      </w:r>
      <w:r>
        <w:rPr>
          <w:rFonts w:ascii="Times New Roman" w:hAnsi="Times New Roman" w:cs="Times New Roman"/>
          <w:sz w:val="24"/>
          <w:szCs w:val="24"/>
        </w:rPr>
        <w:t xml:space="preserve"> akan dijelaskan pada bagian selanjutnya.</w:t>
      </w:r>
    </w:p>
    <w:p w:rsidR="00B120A5" w:rsidRDefault="00B120A5" w:rsidP="00B120A5">
      <w:pPr>
        <w:pStyle w:val="ListParagraph"/>
        <w:spacing w:after="0" w:line="360" w:lineRule="auto"/>
        <w:ind w:left="851" w:firstLine="709"/>
        <w:jc w:val="both"/>
        <w:rPr>
          <w:rFonts w:ascii="Times New Roman" w:hAnsi="Times New Roman" w:cs="Times New Roman"/>
          <w:sz w:val="24"/>
          <w:szCs w:val="24"/>
        </w:rPr>
      </w:pPr>
    </w:p>
    <w:p w:rsidR="00B120A5" w:rsidRPr="00F53CC4" w:rsidRDefault="00B120A5" w:rsidP="00B120A5">
      <w:pPr>
        <w:pStyle w:val="Heading2"/>
        <w:numPr>
          <w:ilvl w:val="0"/>
          <w:numId w:val="8"/>
        </w:numPr>
        <w:spacing w:before="0" w:line="360" w:lineRule="auto"/>
        <w:ind w:left="426" w:hanging="426"/>
        <w:rPr>
          <w:rFonts w:ascii="Times New Roman" w:hAnsi="Times New Roman" w:cs="Times New Roman"/>
          <w:color w:val="auto"/>
          <w:sz w:val="24"/>
          <w:szCs w:val="24"/>
        </w:rPr>
      </w:pPr>
      <w:bookmarkStart w:id="5" w:name="_Toc391715181"/>
      <w:r w:rsidRPr="00F53CC4">
        <w:rPr>
          <w:rFonts w:ascii="Times New Roman" w:hAnsi="Times New Roman" w:cs="Times New Roman"/>
          <w:color w:val="auto"/>
          <w:sz w:val="24"/>
          <w:szCs w:val="24"/>
        </w:rPr>
        <w:t>Pembelajaran Matematika</w:t>
      </w:r>
      <w:bookmarkEnd w:id="5"/>
    </w:p>
    <w:p w:rsidR="00B120A5" w:rsidRPr="00F53CC4" w:rsidRDefault="00B120A5" w:rsidP="00B120A5">
      <w:pPr>
        <w:spacing w:after="0" w:line="360" w:lineRule="auto"/>
        <w:ind w:firstLine="708"/>
        <w:jc w:val="both"/>
        <w:rPr>
          <w:rFonts w:ascii="Times New Roman" w:hAnsi="Times New Roman" w:cs="Times New Roman"/>
          <w:sz w:val="24"/>
          <w:szCs w:val="24"/>
        </w:rPr>
      </w:pPr>
      <w:r w:rsidRPr="00F53CC4">
        <w:rPr>
          <w:rFonts w:ascii="Times New Roman" w:hAnsi="Times New Roman" w:cs="Times New Roman"/>
          <w:sz w:val="24"/>
          <w:szCs w:val="24"/>
        </w:rPr>
        <w:t xml:space="preserve">Gagne, 1997 (dalam Komalasari, 2010: 2) mendefinisikan belajar sebagai suatu perubahan tingkah laku yang meliputi perubahan kecenderungan manusia seperti sikap, minat, atau nilai dan perubahan kemampuannya yakni peningkatan kemampuan untuk melakukan berbagai jenis </w:t>
      </w:r>
      <w:r w:rsidRPr="00F53CC4">
        <w:rPr>
          <w:rFonts w:ascii="Times New Roman" w:hAnsi="Times New Roman" w:cs="Times New Roman"/>
          <w:i/>
          <w:iCs/>
          <w:sz w:val="24"/>
          <w:szCs w:val="24"/>
        </w:rPr>
        <w:t>performance</w:t>
      </w:r>
      <w:r w:rsidRPr="00F53CC4">
        <w:rPr>
          <w:rFonts w:ascii="Times New Roman" w:hAnsi="Times New Roman" w:cs="Times New Roman"/>
          <w:sz w:val="24"/>
          <w:szCs w:val="24"/>
        </w:rPr>
        <w:t xml:space="preserve"> (kinerja).</w:t>
      </w:r>
    </w:p>
    <w:p w:rsidR="00B120A5" w:rsidRPr="00F53CC4" w:rsidRDefault="00B120A5" w:rsidP="00B120A5">
      <w:pPr>
        <w:spacing w:after="0" w:line="360" w:lineRule="auto"/>
        <w:ind w:firstLine="708"/>
        <w:jc w:val="both"/>
        <w:rPr>
          <w:rFonts w:ascii="Times New Roman" w:hAnsi="Times New Roman" w:cs="Times New Roman"/>
          <w:sz w:val="24"/>
          <w:szCs w:val="24"/>
        </w:rPr>
      </w:pPr>
      <w:r w:rsidRPr="00F53CC4">
        <w:rPr>
          <w:rFonts w:ascii="Times New Roman" w:hAnsi="Times New Roman" w:cs="Times New Roman"/>
          <w:sz w:val="24"/>
          <w:szCs w:val="24"/>
          <w:lang w:val="fi-FI"/>
        </w:rPr>
        <w:t>Pembelajaran pada hak</w:t>
      </w:r>
      <w:r w:rsidRPr="00F53CC4">
        <w:rPr>
          <w:rFonts w:ascii="Times New Roman" w:hAnsi="Times New Roman" w:cs="Times New Roman"/>
          <w:sz w:val="24"/>
          <w:szCs w:val="24"/>
        </w:rPr>
        <w:t>i</w:t>
      </w:r>
      <w:r w:rsidRPr="00F53CC4">
        <w:rPr>
          <w:rFonts w:ascii="Times New Roman" w:hAnsi="Times New Roman" w:cs="Times New Roman"/>
          <w:sz w:val="24"/>
          <w:szCs w:val="24"/>
          <w:lang w:val="fi-FI"/>
        </w:rPr>
        <w:t xml:space="preserve">katnya adalah kegiatan guru dalam membelajarkan siswa, ini berarti bahwa proses pembelajaran adalah membuat atau menjadikan siswa dalam kondisi belajar. </w:t>
      </w:r>
      <w:r w:rsidRPr="00F53CC4">
        <w:rPr>
          <w:rFonts w:ascii="Times New Roman" w:hAnsi="Times New Roman" w:cs="Times New Roman"/>
          <w:sz w:val="24"/>
          <w:szCs w:val="24"/>
          <w:lang w:val="sv-SE"/>
        </w:rPr>
        <w:t>Siswa dalam kondisi belajar dapat diamati dan dicermati melalui indikator aktivitas yang dilakukan, yaitu perhatian fokus, antusias, bertanya, menjawab, berkomentar, presentasi,</w:t>
      </w:r>
      <w:r w:rsidRPr="00F53CC4">
        <w:rPr>
          <w:rFonts w:ascii="Times New Roman" w:hAnsi="Times New Roman" w:cs="Times New Roman"/>
          <w:sz w:val="24"/>
          <w:szCs w:val="24"/>
        </w:rPr>
        <w:t xml:space="preserve"> </w:t>
      </w:r>
      <w:r w:rsidRPr="00F53CC4">
        <w:rPr>
          <w:rFonts w:ascii="Times New Roman" w:hAnsi="Times New Roman" w:cs="Times New Roman"/>
          <w:sz w:val="24"/>
          <w:szCs w:val="24"/>
          <w:lang w:val="sv-SE"/>
        </w:rPr>
        <w:t>diskusi, mencoba, menduga, atau menemukan. Sebaliknya siswa dalam kondisi tidak belajar adalah kontradiksi dari aktivitas tersebut, mereka hanya berdiam diri, beraktivitas tak relevan, pasif, atau menghindar.</w:t>
      </w:r>
    </w:p>
    <w:p w:rsidR="00B120A5" w:rsidRPr="00F53CC4" w:rsidRDefault="00B120A5" w:rsidP="00B120A5">
      <w:pPr>
        <w:spacing w:after="0" w:line="360" w:lineRule="auto"/>
        <w:ind w:firstLine="708"/>
        <w:jc w:val="both"/>
        <w:rPr>
          <w:rFonts w:ascii="Times New Roman" w:hAnsi="Times New Roman" w:cs="Times New Roman"/>
          <w:sz w:val="24"/>
          <w:szCs w:val="24"/>
        </w:rPr>
      </w:pPr>
      <w:r w:rsidRPr="00F53CC4">
        <w:rPr>
          <w:rFonts w:ascii="Times New Roman" w:hAnsi="Times New Roman" w:cs="Times New Roman"/>
          <w:sz w:val="24"/>
          <w:szCs w:val="24"/>
        </w:rPr>
        <w:t xml:space="preserve">Depdiknas (dalam Susanto, 2014: 184) menjelaskan, kata matematika berasal dari bahasa Latin, </w:t>
      </w:r>
      <w:r w:rsidRPr="00F53CC4">
        <w:rPr>
          <w:rFonts w:ascii="Times New Roman" w:hAnsi="Times New Roman" w:cs="Times New Roman"/>
          <w:i/>
          <w:sz w:val="24"/>
          <w:szCs w:val="24"/>
        </w:rPr>
        <w:t>manthenein</w:t>
      </w:r>
      <w:r w:rsidRPr="00F53CC4">
        <w:rPr>
          <w:rFonts w:ascii="Times New Roman" w:hAnsi="Times New Roman" w:cs="Times New Roman"/>
          <w:sz w:val="24"/>
          <w:szCs w:val="24"/>
        </w:rPr>
        <w:t xml:space="preserve"> atau </w:t>
      </w:r>
      <w:r w:rsidRPr="00F53CC4">
        <w:rPr>
          <w:rFonts w:ascii="Times New Roman" w:hAnsi="Times New Roman" w:cs="Times New Roman"/>
          <w:i/>
          <w:sz w:val="24"/>
          <w:szCs w:val="24"/>
        </w:rPr>
        <w:t>mathema</w:t>
      </w:r>
      <w:r w:rsidRPr="00F53CC4">
        <w:rPr>
          <w:rFonts w:ascii="Times New Roman" w:hAnsi="Times New Roman" w:cs="Times New Roman"/>
          <w:sz w:val="24"/>
          <w:szCs w:val="24"/>
        </w:rPr>
        <w:t xml:space="preserve"> yang berarti “belajar atau hal yang dipelajari”, sedangkan dalam bahasa Belanda, matematika disebut </w:t>
      </w:r>
      <w:r w:rsidRPr="00F53CC4">
        <w:rPr>
          <w:rFonts w:ascii="Times New Roman" w:hAnsi="Times New Roman" w:cs="Times New Roman"/>
          <w:i/>
          <w:sz w:val="24"/>
          <w:szCs w:val="24"/>
        </w:rPr>
        <w:t>wiskunde</w:t>
      </w:r>
      <w:r w:rsidRPr="00F53CC4">
        <w:rPr>
          <w:rFonts w:ascii="Times New Roman" w:hAnsi="Times New Roman" w:cs="Times New Roman"/>
          <w:sz w:val="24"/>
          <w:szCs w:val="24"/>
        </w:rPr>
        <w:t xml:space="preserve"> atau ilmu pasti, yang kesemuanya berkatian dengan penalaran.</w:t>
      </w:r>
    </w:p>
    <w:p w:rsidR="00B120A5" w:rsidRPr="00F53CC4" w:rsidRDefault="00B120A5" w:rsidP="00B120A5">
      <w:pPr>
        <w:spacing w:after="0" w:line="360" w:lineRule="auto"/>
        <w:ind w:firstLine="708"/>
        <w:jc w:val="both"/>
        <w:rPr>
          <w:rFonts w:ascii="Times New Roman" w:hAnsi="Times New Roman" w:cs="Times New Roman"/>
          <w:sz w:val="24"/>
          <w:szCs w:val="24"/>
        </w:rPr>
      </w:pPr>
      <w:r w:rsidRPr="00F53CC4">
        <w:rPr>
          <w:rFonts w:ascii="Times New Roman" w:hAnsi="Times New Roman" w:cs="Times New Roman"/>
          <w:sz w:val="24"/>
          <w:szCs w:val="24"/>
        </w:rPr>
        <w:t xml:space="preserve">Menurut Susanto (2014: 186), pembelajaran matematika adalah suatu proses belajar mengajar yang dibangun oleh guru untuk mengembangkan </w:t>
      </w:r>
      <w:r w:rsidRPr="00F53CC4">
        <w:rPr>
          <w:rFonts w:ascii="Times New Roman" w:hAnsi="Times New Roman" w:cs="Times New Roman"/>
          <w:sz w:val="24"/>
          <w:szCs w:val="24"/>
        </w:rPr>
        <w:lastRenderedPageBreak/>
        <w:t>kreativitas berpikir siswa yang dapat meningkatkan kemampuan berpikir siswa, serta dapat meningkatkan kemampuan mengkonstruksi pengetahuan baru sebagai upaya meningkatkan penguasaan yang baik terhadap materi matematika.</w:t>
      </w:r>
    </w:p>
    <w:p w:rsidR="00B120A5" w:rsidRPr="00F53CC4" w:rsidRDefault="00B120A5" w:rsidP="00B120A5">
      <w:pPr>
        <w:spacing w:after="0" w:line="360" w:lineRule="auto"/>
        <w:ind w:firstLine="708"/>
        <w:jc w:val="both"/>
        <w:rPr>
          <w:rFonts w:ascii="Times New Roman" w:hAnsi="Times New Roman" w:cs="Times New Roman"/>
          <w:sz w:val="24"/>
          <w:szCs w:val="24"/>
        </w:rPr>
      </w:pPr>
      <w:r w:rsidRPr="00F53CC4">
        <w:rPr>
          <w:rFonts w:ascii="Times New Roman" w:hAnsi="Times New Roman" w:cs="Times New Roman"/>
          <w:sz w:val="24"/>
          <w:szCs w:val="24"/>
          <w:lang w:val="sv-SE"/>
        </w:rPr>
        <w:t xml:space="preserve">Dengan pengertian seperti di atas, pembelajaran matematika harus berprinsip pada </w:t>
      </w:r>
      <w:r w:rsidRPr="00F53CC4">
        <w:rPr>
          <w:rFonts w:ascii="Times New Roman" w:hAnsi="Times New Roman" w:cs="Times New Roman"/>
          <w:i/>
          <w:sz w:val="24"/>
          <w:szCs w:val="24"/>
          <w:lang w:val="sv-SE"/>
        </w:rPr>
        <w:t xml:space="preserve">minds-on, hands-on, </w:t>
      </w:r>
      <w:r w:rsidRPr="00F53CC4">
        <w:rPr>
          <w:rFonts w:ascii="Times New Roman" w:hAnsi="Times New Roman" w:cs="Times New Roman"/>
          <w:sz w:val="24"/>
          <w:szCs w:val="24"/>
          <w:lang w:val="sv-SE"/>
        </w:rPr>
        <w:t xml:space="preserve">dan </w:t>
      </w:r>
      <w:r w:rsidRPr="00F53CC4">
        <w:rPr>
          <w:rFonts w:ascii="Times New Roman" w:hAnsi="Times New Roman" w:cs="Times New Roman"/>
          <w:i/>
          <w:sz w:val="24"/>
          <w:szCs w:val="24"/>
          <w:lang w:val="sv-SE"/>
        </w:rPr>
        <w:t xml:space="preserve">constructivism. </w:t>
      </w:r>
      <w:r w:rsidRPr="00F53CC4">
        <w:rPr>
          <w:rFonts w:ascii="Times New Roman" w:hAnsi="Times New Roman" w:cs="Times New Roman"/>
          <w:sz w:val="24"/>
          <w:szCs w:val="24"/>
          <w:lang w:val="sv-SE"/>
        </w:rPr>
        <w:t>Hal ini berarti dalam pelaksanaan pembelajaran matematika pikiran siswa fokus pada materi belajar dan tidak memikirkan hal di luar itu, pengembangan pikiran tentang materi bahan ajar dilakukan dengan melakukan dan mengkomunikasikannya agar menjadi bermakna</w:t>
      </w:r>
      <w:r w:rsidRPr="00F53CC4">
        <w:rPr>
          <w:rFonts w:ascii="Times New Roman" w:hAnsi="Times New Roman" w:cs="Times New Roman"/>
          <w:sz w:val="24"/>
          <w:szCs w:val="24"/>
        </w:rPr>
        <w:t>.</w:t>
      </w:r>
      <w:r w:rsidRPr="00F53CC4">
        <w:rPr>
          <w:rFonts w:ascii="Times New Roman" w:hAnsi="Times New Roman" w:cs="Times New Roman"/>
          <w:sz w:val="24"/>
          <w:szCs w:val="24"/>
          <w:lang w:val="sv-SE"/>
        </w:rPr>
        <w:t xml:space="preserve"> Belajar matematika yang sesungguhnya tidak menerima begitu saja konsep yang sudah jadi, akan tetapi siswa harus memahami bagaimana dan dari mana konsep tersebut terbentuk melalui kegiatan mencoba dan menemukan. </w:t>
      </w:r>
      <w:r w:rsidRPr="00F53CC4">
        <w:rPr>
          <w:rFonts w:ascii="Times New Roman" w:hAnsi="Times New Roman" w:cs="Times New Roman"/>
          <w:sz w:val="24"/>
          <w:szCs w:val="24"/>
        </w:rPr>
        <w:t>M</w:t>
      </w:r>
      <w:r w:rsidRPr="00F53CC4">
        <w:rPr>
          <w:rFonts w:ascii="Times New Roman" w:hAnsi="Times New Roman" w:cs="Times New Roman"/>
          <w:sz w:val="24"/>
          <w:szCs w:val="24"/>
          <w:lang w:val="sv-SE"/>
        </w:rPr>
        <w:t>enurut pakar pembelajaran Peter Sheal</w:t>
      </w:r>
      <w:r>
        <w:rPr>
          <w:rFonts w:ascii="Times New Roman" w:hAnsi="Times New Roman" w:cs="Times New Roman"/>
          <w:sz w:val="24"/>
          <w:szCs w:val="24"/>
        </w:rPr>
        <w:t xml:space="preserve"> (dalam Suherman, 2010</w:t>
      </w:r>
      <w:r w:rsidRPr="00F53CC4">
        <w:rPr>
          <w:rFonts w:ascii="Times New Roman" w:hAnsi="Times New Roman" w:cs="Times New Roman"/>
          <w:sz w:val="24"/>
          <w:szCs w:val="24"/>
        </w:rPr>
        <w:t>: 2.3)</w:t>
      </w:r>
      <w:r w:rsidRPr="00F53CC4">
        <w:rPr>
          <w:rFonts w:ascii="Times New Roman" w:hAnsi="Times New Roman" w:cs="Times New Roman"/>
          <w:sz w:val="24"/>
          <w:szCs w:val="24"/>
          <w:lang w:val="sv-SE"/>
        </w:rPr>
        <w:t>, bahwa bila belajar hanya dengan mendengarkan hanya bermakna 20% saja, belajar dengan mendengar dan melihat hanya bermakna 50% saja, dan belajar dengan melakukan dan mengkomunikasikan bisa bermakna sampai 90%.</w:t>
      </w:r>
    </w:p>
    <w:p w:rsidR="00B120A5" w:rsidRPr="00F53CC4" w:rsidRDefault="00B120A5" w:rsidP="00B120A5">
      <w:pPr>
        <w:spacing w:after="0" w:line="360" w:lineRule="auto"/>
        <w:ind w:firstLine="708"/>
        <w:jc w:val="both"/>
        <w:rPr>
          <w:rFonts w:ascii="Times New Roman" w:hAnsi="Times New Roman" w:cs="Times New Roman"/>
          <w:sz w:val="24"/>
          <w:szCs w:val="24"/>
        </w:rPr>
      </w:pPr>
      <w:r w:rsidRPr="00F53CC4">
        <w:rPr>
          <w:rFonts w:ascii="Times New Roman" w:hAnsi="Times New Roman" w:cs="Times New Roman"/>
          <w:sz w:val="24"/>
          <w:szCs w:val="24"/>
          <w:lang w:val="sv-SE"/>
        </w:rPr>
        <w:t>Belajar matematika lebih bermakna dengan melalui kegiatan mengalami sendiri dalam lingkungan alamiah, tidak hanya sekedar mengetahui, mengingat, dan memahami. Pembelajaran tidak hanya berorientasi target penguasaan materi, yang akan gagal dalam membekali siswa untuk memecahkan masalah dalam kehidupannya. Dengan demikian proses pembelajarannya lebih diutamakan daripada hasil belajar, sehingga guru dituntut untuk merencanakan strategi pembelajaran yang variatif dengan prinsip membelajarkan dan memberdayakan siswa, bukan mengajar siswa.</w:t>
      </w:r>
    </w:p>
    <w:p w:rsidR="00B120A5" w:rsidRPr="00F53CC4" w:rsidRDefault="00B120A5" w:rsidP="00B120A5">
      <w:pPr>
        <w:spacing w:after="0" w:line="360" w:lineRule="auto"/>
        <w:ind w:firstLine="708"/>
        <w:jc w:val="both"/>
        <w:rPr>
          <w:rFonts w:ascii="Times New Roman" w:hAnsi="Times New Roman" w:cs="Times New Roman"/>
          <w:sz w:val="24"/>
          <w:szCs w:val="24"/>
        </w:rPr>
      </w:pPr>
      <w:r w:rsidRPr="00F53CC4">
        <w:rPr>
          <w:rFonts w:ascii="Times New Roman" w:hAnsi="Times New Roman" w:cs="Times New Roman"/>
          <w:sz w:val="24"/>
          <w:szCs w:val="24"/>
          <w:lang w:val="sv-SE"/>
        </w:rPr>
        <w:t>Dengan prinsip pembelajaran seperti itu, pengetahuan bukan lagi seperangkat fakta, konsep, dan aturan yang siap diterima siswa, melainkan harus dikontruksi (dibangun) sendiri oleh siswa dengan fasilitas dari guru. Siswa belajar dengan mengalami sendiri, mengkontruksi pengetahuan, kemudian memberi makna pada pengetahuan itu. Siswa harus tahu makna belajar dan menyadarinya, sehingga pengetahuan dan ket</w:t>
      </w:r>
      <w:r w:rsidRPr="00F53CC4">
        <w:rPr>
          <w:rFonts w:ascii="Times New Roman" w:hAnsi="Times New Roman" w:cs="Times New Roman"/>
          <w:sz w:val="24"/>
          <w:szCs w:val="24"/>
        </w:rPr>
        <w:t>e</w:t>
      </w:r>
      <w:r w:rsidRPr="00F53CC4">
        <w:rPr>
          <w:rFonts w:ascii="Times New Roman" w:hAnsi="Times New Roman" w:cs="Times New Roman"/>
          <w:sz w:val="24"/>
          <w:szCs w:val="24"/>
          <w:lang w:val="sv-SE"/>
        </w:rPr>
        <w:t xml:space="preserve">rampilan yang diperolehnya dapat dipergunakan untuk bekal kehidupannya. Di sinilah tugas guru untuk mengatur strategi </w:t>
      </w:r>
      <w:r w:rsidRPr="00F53CC4">
        <w:rPr>
          <w:rFonts w:ascii="Times New Roman" w:hAnsi="Times New Roman" w:cs="Times New Roman"/>
          <w:sz w:val="24"/>
          <w:szCs w:val="24"/>
          <w:lang w:val="sv-SE"/>
        </w:rPr>
        <w:lastRenderedPageBreak/>
        <w:t>pembelajaran dengan membantu menghubungkan pengetahuan lama dengan yang baru dan memanfaatkannya. Siswa menjadi subjek belajar sebagai pemain dan guru berperan sebagai pengatur kegiatan pembelajaran (sutradara) dan fasilitator.</w:t>
      </w:r>
    </w:p>
    <w:p w:rsidR="00B120A5" w:rsidRDefault="00B120A5" w:rsidP="00B120A5">
      <w:pPr>
        <w:autoSpaceDE w:val="0"/>
        <w:autoSpaceDN w:val="0"/>
        <w:adjustRightInd w:val="0"/>
        <w:spacing w:after="0" w:line="360" w:lineRule="auto"/>
        <w:ind w:firstLine="708"/>
        <w:jc w:val="both"/>
        <w:rPr>
          <w:rFonts w:ascii="Times New Roman" w:hAnsi="Times New Roman" w:cs="Times New Roman"/>
          <w:bCs/>
          <w:sz w:val="24"/>
          <w:szCs w:val="24"/>
        </w:rPr>
      </w:pPr>
      <w:r w:rsidRPr="00F53CC4">
        <w:rPr>
          <w:rFonts w:ascii="Times New Roman" w:hAnsi="Times New Roman" w:cs="Times New Roman"/>
          <w:bCs/>
          <w:sz w:val="24"/>
          <w:szCs w:val="24"/>
        </w:rPr>
        <w:t xml:space="preserve">Pembelajaran matematika di SD, baiknya berasaskan </w:t>
      </w:r>
      <w:r w:rsidRPr="00F53CC4">
        <w:rPr>
          <w:rFonts w:ascii="Times New Roman" w:hAnsi="Times New Roman" w:cs="Times New Roman"/>
          <w:bCs/>
          <w:i/>
          <w:sz w:val="24"/>
          <w:szCs w:val="24"/>
        </w:rPr>
        <w:t xml:space="preserve">student center </w:t>
      </w:r>
      <w:r w:rsidRPr="00F53CC4">
        <w:rPr>
          <w:rFonts w:ascii="Times New Roman" w:hAnsi="Times New Roman" w:cs="Times New Roman"/>
          <w:bCs/>
          <w:sz w:val="24"/>
          <w:szCs w:val="24"/>
        </w:rPr>
        <w:t xml:space="preserve">atau pembelajaran yang berpusat pada siswa. Maksudnya agar ilmu yang didapat tidak hanya berdasar kepada penjelasan guru saja, tetapi pengalaman langsung yang dialami oleh siswa. </w:t>
      </w:r>
      <w:r w:rsidRPr="00F53CC4">
        <w:rPr>
          <w:rFonts w:ascii="Times New Roman" w:hAnsi="Times New Roman" w:cs="Times New Roman"/>
          <w:sz w:val="24"/>
          <w:szCs w:val="24"/>
        </w:rPr>
        <w:t>Prabawanto (dalam Ambami, 2013: 17) menjelaskan bahwa p</w:t>
      </w:r>
      <w:r w:rsidRPr="00F53CC4">
        <w:rPr>
          <w:rFonts w:ascii="Times New Roman" w:hAnsi="Times New Roman" w:cs="Times New Roman"/>
          <w:bCs/>
          <w:sz w:val="24"/>
          <w:szCs w:val="24"/>
        </w:rPr>
        <w:t>embelajaran matematika di sekolah dasar mem</w:t>
      </w:r>
      <w:r>
        <w:rPr>
          <w:rFonts w:ascii="Times New Roman" w:hAnsi="Times New Roman" w:cs="Times New Roman"/>
          <w:bCs/>
          <w:sz w:val="24"/>
          <w:szCs w:val="24"/>
        </w:rPr>
        <w:t>iliki ciri-ciri sebagai berikut.</w:t>
      </w:r>
    </w:p>
    <w:p w:rsidR="00B120A5" w:rsidRPr="00F53CC4" w:rsidRDefault="00B120A5" w:rsidP="00B120A5">
      <w:pPr>
        <w:pStyle w:val="ListParagraph"/>
        <w:numPr>
          <w:ilvl w:val="0"/>
          <w:numId w:val="9"/>
        </w:numPr>
        <w:autoSpaceDE w:val="0"/>
        <w:autoSpaceDN w:val="0"/>
        <w:adjustRightInd w:val="0"/>
        <w:spacing w:after="0" w:line="360" w:lineRule="auto"/>
        <w:ind w:left="426" w:hanging="425"/>
        <w:jc w:val="both"/>
        <w:rPr>
          <w:rFonts w:ascii="Times New Roman" w:hAnsi="Times New Roman" w:cs="Times New Roman"/>
          <w:bCs/>
          <w:sz w:val="24"/>
          <w:szCs w:val="24"/>
        </w:rPr>
      </w:pPr>
      <w:r w:rsidRPr="00F53CC4">
        <w:rPr>
          <w:rFonts w:ascii="Times New Roman" w:hAnsi="Times New Roman" w:cs="Times New Roman"/>
          <w:bCs/>
          <w:sz w:val="24"/>
          <w:szCs w:val="24"/>
        </w:rPr>
        <w:t>Pembelajaran matematika menggunakan metode spiral</w:t>
      </w:r>
    </w:p>
    <w:p w:rsidR="00B120A5" w:rsidRPr="00F53CC4" w:rsidRDefault="00B120A5" w:rsidP="00B120A5">
      <w:pPr>
        <w:pStyle w:val="ListParagraph"/>
        <w:autoSpaceDE w:val="0"/>
        <w:autoSpaceDN w:val="0"/>
        <w:adjustRightInd w:val="0"/>
        <w:spacing w:after="0" w:line="360" w:lineRule="auto"/>
        <w:ind w:left="0" w:firstLine="709"/>
        <w:jc w:val="both"/>
        <w:rPr>
          <w:rFonts w:ascii="Times New Roman" w:hAnsi="Times New Roman" w:cs="Times New Roman"/>
          <w:bCs/>
          <w:sz w:val="24"/>
          <w:szCs w:val="24"/>
        </w:rPr>
      </w:pPr>
      <w:r w:rsidRPr="00F53CC4">
        <w:rPr>
          <w:rFonts w:ascii="Times New Roman" w:hAnsi="Times New Roman" w:cs="Times New Roman"/>
          <w:sz w:val="24"/>
          <w:szCs w:val="24"/>
        </w:rPr>
        <w:t>Pendekatan spiral dalam pembelajaran matematika merupakan pendekatan dimana pembelajaran konsep atau suatu topik matematika selalu mengkaitkan atau menghubungkan dengan topik sebelumnya. Topik sebelumnya dapat menjadi prasyarat untuk dapat memahami dan mempelajari suatu topik matematika. Topik baru yang dipelajari merupakan pendalaman dan perluasan dari topik sebelumnya. Konsep diberikan dimulai dengan benda-benda konkrit kemudian konsep itu diajarkan kembali dengan bentuk pemahaman yang lebih abstrak dengan menggunakan notasi yang lebih umum digunakan dalam matematika.</w:t>
      </w:r>
    </w:p>
    <w:p w:rsidR="00B120A5" w:rsidRPr="00F53CC4" w:rsidRDefault="00B120A5" w:rsidP="00B120A5">
      <w:pPr>
        <w:pStyle w:val="ListParagraph"/>
        <w:numPr>
          <w:ilvl w:val="0"/>
          <w:numId w:val="9"/>
        </w:numPr>
        <w:autoSpaceDE w:val="0"/>
        <w:autoSpaceDN w:val="0"/>
        <w:adjustRightInd w:val="0"/>
        <w:spacing w:after="0" w:line="360" w:lineRule="auto"/>
        <w:ind w:left="426" w:hanging="425"/>
        <w:jc w:val="both"/>
        <w:rPr>
          <w:rFonts w:ascii="Times New Roman" w:hAnsi="Times New Roman" w:cs="Times New Roman"/>
          <w:bCs/>
          <w:sz w:val="24"/>
          <w:szCs w:val="24"/>
        </w:rPr>
      </w:pPr>
      <w:r w:rsidRPr="00F53CC4">
        <w:rPr>
          <w:rFonts w:ascii="Times New Roman" w:hAnsi="Times New Roman" w:cs="Times New Roman"/>
          <w:bCs/>
          <w:sz w:val="24"/>
          <w:szCs w:val="24"/>
        </w:rPr>
        <w:t>Pembelajaran matematika bertahap</w:t>
      </w:r>
    </w:p>
    <w:p w:rsidR="00B120A5" w:rsidRPr="00F53CC4" w:rsidRDefault="00B120A5" w:rsidP="00B120A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F53CC4">
        <w:rPr>
          <w:rFonts w:ascii="Times New Roman" w:hAnsi="Times New Roman" w:cs="Times New Roman"/>
          <w:sz w:val="24"/>
          <w:szCs w:val="24"/>
        </w:rPr>
        <w:t>Materi pelajaran matematika diajarkan secara bertahap yaitu dimulai dari konsep-konsep yang sederhana, menuju konsep yang lebih sulit. Selain itu pembelajaran matematika dimulai dari yang konkret, ke semi konkret dan akhirnya kepada konsep abstrak. Untuk mempermudah siswa memahami objek matematika maka benda-benda konkrit digunakan pada tahap konkrit, kemudian ke gambar-gambar pada tahap semi konkrit dan akhirnya ke simbol-simbol pada tahap abstrak.</w:t>
      </w:r>
    </w:p>
    <w:p w:rsidR="00B120A5" w:rsidRPr="00F53CC4" w:rsidRDefault="00B120A5" w:rsidP="00B120A5">
      <w:pPr>
        <w:pStyle w:val="ListParagraph"/>
        <w:numPr>
          <w:ilvl w:val="0"/>
          <w:numId w:val="9"/>
        </w:numPr>
        <w:autoSpaceDE w:val="0"/>
        <w:autoSpaceDN w:val="0"/>
        <w:adjustRightInd w:val="0"/>
        <w:spacing w:after="0" w:line="360" w:lineRule="auto"/>
        <w:ind w:left="426" w:hanging="426"/>
        <w:jc w:val="both"/>
        <w:rPr>
          <w:rFonts w:ascii="Times New Roman" w:hAnsi="Times New Roman" w:cs="Times New Roman"/>
          <w:bCs/>
          <w:sz w:val="24"/>
          <w:szCs w:val="24"/>
        </w:rPr>
      </w:pPr>
      <w:r w:rsidRPr="00F53CC4">
        <w:rPr>
          <w:rFonts w:ascii="Times New Roman" w:hAnsi="Times New Roman" w:cs="Times New Roman"/>
          <w:sz w:val="24"/>
          <w:szCs w:val="24"/>
        </w:rPr>
        <w:t>Pembelajaran matematika menggunakan metode induktif</w:t>
      </w:r>
    </w:p>
    <w:p w:rsidR="00B120A5" w:rsidRPr="00F53CC4" w:rsidRDefault="00B120A5" w:rsidP="00B120A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F53CC4">
        <w:rPr>
          <w:rFonts w:ascii="Times New Roman" w:hAnsi="Times New Roman" w:cs="Times New Roman"/>
          <w:sz w:val="24"/>
          <w:szCs w:val="24"/>
        </w:rPr>
        <w:t>Matematika merupakan ilmu deduktif. Namun karena sesuai tahap perkembangan mental siswa maka pada pembelajaran matematika di SD digunakan pendekatan induktif.</w:t>
      </w:r>
      <w:r>
        <w:rPr>
          <w:rFonts w:ascii="Times New Roman" w:hAnsi="Times New Roman" w:cs="Times New Roman"/>
          <w:sz w:val="24"/>
          <w:szCs w:val="24"/>
        </w:rPr>
        <w:t xml:space="preserve"> Contohnya, p</w:t>
      </w:r>
      <w:r w:rsidRPr="00F53CC4">
        <w:rPr>
          <w:rFonts w:ascii="Times New Roman" w:hAnsi="Times New Roman" w:cs="Times New Roman"/>
          <w:sz w:val="24"/>
          <w:szCs w:val="24"/>
        </w:rPr>
        <w:t xml:space="preserve">engenalan bangun-bangun ruang tidak dimulai dari definisi, tetapi dimulai dengan memperhatikan contoh-contoh </w:t>
      </w:r>
      <w:r w:rsidRPr="00F53CC4">
        <w:rPr>
          <w:rFonts w:ascii="Times New Roman" w:hAnsi="Times New Roman" w:cs="Times New Roman"/>
          <w:sz w:val="24"/>
          <w:szCs w:val="24"/>
        </w:rPr>
        <w:lastRenderedPageBreak/>
        <w:t>dari bangun tersebut dan mengenal namanya. Menentukan sifat-sifat yang terdapat pada bangun ruang tersebut sehingga didapat pemahaman konsep bangun-bangun ruang itu.</w:t>
      </w:r>
    </w:p>
    <w:p w:rsidR="00B120A5" w:rsidRPr="00F53CC4" w:rsidRDefault="00B120A5" w:rsidP="00B120A5">
      <w:pPr>
        <w:pStyle w:val="ListParagraph"/>
        <w:numPr>
          <w:ilvl w:val="0"/>
          <w:numId w:val="9"/>
        </w:numPr>
        <w:autoSpaceDE w:val="0"/>
        <w:autoSpaceDN w:val="0"/>
        <w:adjustRightInd w:val="0"/>
        <w:spacing w:after="0" w:line="360" w:lineRule="auto"/>
        <w:ind w:left="426" w:hanging="425"/>
        <w:jc w:val="both"/>
        <w:rPr>
          <w:rFonts w:ascii="Times New Roman" w:hAnsi="Times New Roman" w:cs="Times New Roman"/>
          <w:bCs/>
          <w:sz w:val="24"/>
          <w:szCs w:val="24"/>
        </w:rPr>
      </w:pPr>
      <w:r w:rsidRPr="00F53CC4">
        <w:rPr>
          <w:rFonts w:ascii="Times New Roman" w:hAnsi="Times New Roman" w:cs="Times New Roman"/>
          <w:sz w:val="24"/>
          <w:szCs w:val="24"/>
        </w:rPr>
        <w:t>Pembelajaran matematika menganut kebenaran konsistensi</w:t>
      </w:r>
    </w:p>
    <w:p w:rsidR="00B120A5" w:rsidRPr="00F53CC4" w:rsidRDefault="00B120A5" w:rsidP="00B120A5">
      <w:pPr>
        <w:pStyle w:val="ListParagraph"/>
        <w:autoSpaceDE w:val="0"/>
        <w:autoSpaceDN w:val="0"/>
        <w:adjustRightInd w:val="0"/>
        <w:spacing w:after="0" w:line="360" w:lineRule="auto"/>
        <w:ind w:left="0" w:firstLine="709"/>
        <w:jc w:val="both"/>
        <w:rPr>
          <w:rFonts w:ascii="Times New Roman" w:hAnsi="Times New Roman" w:cs="Times New Roman"/>
          <w:bCs/>
          <w:sz w:val="24"/>
          <w:szCs w:val="24"/>
        </w:rPr>
      </w:pPr>
      <w:r w:rsidRPr="00F53CC4">
        <w:rPr>
          <w:rFonts w:ascii="Times New Roman" w:hAnsi="Times New Roman" w:cs="Times New Roman"/>
          <w:sz w:val="24"/>
          <w:szCs w:val="24"/>
        </w:rPr>
        <w:t>Kebenaran matematika merupakan kebenaran yang konsisten artinya tidak ada pertentangan antara kebenaran yang satu dengan kebenaran yang lainnya. Suatu pernyataan dianggap benar jika didasarkan kepada pernyataan-pernyataan sebelumnya yang telah diterima kebenarannya. Meskipun di SD pembelajaran matematika dilakukan dengan cara induktif tetapi pada jenjang selanjutnya generalisasi suatu konsep harus secara deduktif.</w:t>
      </w:r>
    </w:p>
    <w:p w:rsidR="00B120A5" w:rsidRPr="00F53CC4" w:rsidRDefault="00B120A5" w:rsidP="00B120A5">
      <w:pPr>
        <w:pStyle w:val="ListParagraph"/>
        <w:numPr>
          <w:ilvl w:val="0"/>
          <w:numId w:val="9"/>
        </w:numPr>
        <w:autoSpaceDE w:val="0"/>
        <w:autoSpaceDN w:val="0"/>
        <w:adjustRightInd w:val="0"/>
        <w:spacing w:after="0" w:line="360" w:lineRule="auto"/>
        <w:ind w:left="426" w:hanging="425"/>
        <w:jc w:val="both"/>
        <w:rPr>
          <w:rFonts w:ascii="Times New Roman" w:hAnsi="Times New Roman" w:cs="Times New Roman"/>
          <w:bCs/>
          <w:sz w:val="24"/>
          <w:szCs w:val="24"/>
        </w:rPr>
      </w:pPr>
      <w:r w:rsidRPr="00F53CC4">
        <w:rPr>
          <w:rFonts w:ascii="Times New Roman" w:hAnsi="Times New Roman" w:cs="Times New Roman"/>
          <w:sz w:val="24"/>
          <w:szCs w:val="24"/>
        </w:rPr>
        <w:t>Pembelajaran matematika hendaknya bermakna</w:t>
      </w:r>
    </w:p>
    <w:p w:rsidR="00B120A5" w:rsidRDefault="00B120A5" w:rsidP="00B120A5">
      <w:pPr>
        <w:spacing w:after="0" w:line="360" w:lineRule="auto"/>
        <w:ind w:firstLine="709"/>
        <w:jc w:val="both"/>
        <w:rPr>
          <w:rFonts w:ascii="Times New Roman" w:hAnsi="Times New Roman" w:cs="Times New Roman"/>
          <w:sz w:val="24"/>
          <w:szCs w:val="24"/>
        </w:rPr>
      </w:pPr>
      <w:r w:rsidRPr="00F53CC4">
        <w:rPr>
          <w:rFonts w:ascii="Times New Roman" w:hAnsi="Times New Roman" w:cs="Times New Roman"/>
          <w:sz w:val="24"/>
          <w:szCs w:val="24"/>
        </w:rPr>
        <w:t>Pembelajaran secara bermakna merupakan cara mengajarkan materi pelajaran yang mengutamakan pengertian daripada hafalan. Dalam belajar bermakna aturan-aturan, sifat-sifat, dan dalil-dalil tidak diberikan dalam bentuk jadi, tetapi sebaliknya aturan-aturan, sifat-sifat, dan dalil-dalil ditemukan oleh siswa melalui contoh-contoh secara induktif di SD, kemudian dibuktikan secara deduktif pada jenjang selanjutnya.</w:t>
      </w:r>
    </w:p>
    <w:p w:rsidR="00B120A5" w:rsidRPr="00F53CC4" w:rsidRDefault="00B120A5" w:rsidP="00B120A5">
      <w:pPr>
        <w:spacing w:after="0" w:line="360" w:lineRule="auto"/>
        <w:ind w:firstLine="709"/>
        <w:jc w:val="both"/>
        <w:rPr>
          <w:rFonts w:ascii="Times New Roman" w:hAnsi="Times New Roman" w:cs="Times New Roman"/>
          <w:sz w:val="24"/>
          <w:szCs w:val="24"/>
        </w:rPr>
      </w:pPr>
    </w:p>
    <w:p w:rsidR="00B120A5" w:rsidRPr="00F53CC4" w:rsidRDefault="00B120A5" w:rsidP="00B120A5">
      <w:pPr>
        <w:pStyle w:val="Heading2"/>
        <w:numPr>
          <w:ilvl w:val="0"/>
          <w:numId w:val="8"/>
        </w:numPr>
        <w:spacing w:before="0" w:line="360" w:lineRule="auto"/>
        <w:ind w:left="426" w:hanging="426"/>
        <w:rPr>
          <w:rFonts w:ascii="Times New Roman" w:hAnsi="Times New Roman" w:cs="Times New Roman"/>
          <w:color w:val="auto"/>
          <w:sz w:val="24"/>
          <w:szCs w:val="24"/>
        </w:rPr>
      </w:pPr>
      <w:bookmarkStart w:id="6" w:name="_Toc391715182"/>
      <w:r w:rsidRPr="00F53CC4">
        <w:rPr>
          <w:rFonts w:ascii="Times New Roman" w:hAnsi="Times New Roman" w:cs="Times New Roman"/>
          <w:color w:val="auto"/>
          <w:sz w:val="24"/>
          <w:szCs w:val="24"/>
        </w:rPr>
        <w:t>Bangun Ruang Sederhana</w:t>
      </w:r>
      <w:bookmarkEnd w:id="6"/>
    </w:p>
    <w:p w:rsidR="00B120A5" w:rsidRDefault="00B120A5" w:rsidP="00B120A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Raharjo (2008: 281), bangun ruang adalah sebuah bangun yang memiliki luas dan volume. Bangun ruang terbagi menjadi tiga, yaitu prisma, limas, dan bola. Dalam penelitian ini yang dimaksud dengan bangun ruang sederhana adalah kubus dan balok yang termasuk dalam prisma. Prisma adalah suatu bangun ruang yang bidang alas dan atasnya saling sejajar dan kongruen.</w:t>
      </w:r>
    </w:p>
    <w:p w:rsidR="00B120A5" w:rsidRDefault="00B120A5" w:rsidP="00B120A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bangun ruang dikenal unsur sisi, rusuk, dan titik sudut. </w:t>
      </w:r>
      <w:r w:rsidRPr="006925F3">
        <w:rPr>
          <w:rFonts w:ascii="Times New Roman" w:hAnsi="Times New Roman" w:cs="Times New Roman"/>
          <w:bCs/>
          <w:sz w:val="24"/>
          <w:szCs w:val="24"/>
        </w:rPr>
        <w:t xml:space="preserve">Sisi </w:t>
      </w:r>
      <w:r w:rsidRPr="006925F3">
        <w:rPr>
          <w:rFonts w:ascii="Times New Roman" w:hAnsi="Times New Roman" w:cs="Times New Roman"/>
          <w:sz w:val="24"/>
          <w:szCs w:val="24"/>
        </w:rPr>
        <w:t xml:space="preserve">adalah bidang atau permukaan yang membatasi </w:t>
      </w:r>
      <w:r>
        <w:rPr>
          <w:rFonts w:ascii="Times New Roman" w:hAnsi="Times New Roman" w:cs="Times New Roman"/>
          <w:sz w:val="24"/>
          <w:szCs w:val="24"/>
        </w:rPr>
        <w:t xml:space="preserve">bagian dalam dan bagian luar </w:t>
      </w:r>
      <w:r w:rsidRPr="006925F3">
        <w:rPr>
          <w:rFonts w:ascii="Times New Roman" w:hAnsi="Times New Roman" w:cs="Times New Roman"/>
          <w:sz w:val="24"/>
          <w:szCs w:val="24"/>
        </w:rPr>
        <w:t xml:space="preserve">bangun ruang. </w:t>
      </w:r>
      <w:r w:rsidRPr="006925F3">
        <w:rPr>
          <w:rFonts w:ascii="Times New Roman" w:hAnsi="Times New Roman" w:cs="Times New Roman"/>
          <w:bCs/>
          <w:sz w:val="24"/>
          <w:szCs w:val="24"/>
        </w:rPr>
        <w:t xml:space="preserve">Rusuk </w:t>
      </w:r>
      <w:r w:rsidRPr="006925F3">
        <w:rPr>
          <w:rFonts w:ascii="Times New Roman" w:hAnsi="Times New Roman" w:cs="Times New Roman"/>
          <w:sz w:val="24"/>
          <w:szCs w:val="24"/>
        </w:rPr>
        <w:t xml:space="preserve">adalah garis yang merupakan pertemuan dari dua sisi bangun ruang. </w:t>
      </w:r>
      <w:r w:rsidRPr="006925F3">
        <w:rPr>
          <w:rFonts w:ascii="Times New Roman" w:hAnsi="Times New Roman" w:cs="Times New Roman"/>
          <w:bCs/>
          <w:sz w:val="24"/>
          <w:szCs w:val="24"/>
        </w:rPr>
        <w:t xml:space="preserve">Titik sudut </w:t>
      </w:r>
      <w:r w:rsidRPr="006925F3">
        <w:rPr>
          <w:rFonts w:ascii="Times New Roman" w:hAnsi="Times New Roman" w:cs="Times New Roman"/>
          <w:sz w:val="24"/>
          <w:szCs w:val="24"/>
        </w:rPr>
        <w:t>adalah titik pertemuan dari tiga buah rusuk pada bangun ruang.</w:t>
      </w:r>
    </w:p>
    <w:p w:rsidR="00B120A5" w:rsidRDefault="00B120A5" w:rsidP="00B120A5">
      <w:pPr>
        <w:autoSpaceDE w:val="0"/>
        <w:autoSpaceDN w:val="0"/>
        <w:adjustRightInd w:val="0"/>
        <w:spacing w:after="0" w:line="360" w:lineRule="auto"/>
        <w:ind w:firstLine="708"/>
        <w:jc w:val="both"/>
        <w:rPr>
          <w:rFonts w:ascii="Times New Roman" w:hAnsi="Times New Roman" w:cs="Times New Roman"/>
          <w:color w:val="231F20"/>
          <w:sz w:val="24"/>
          <w:szCs w:val="24"/>
        </w:rPr>
      </w:pPr>
      <w:r>
        <w:rPr>
          <w:rFonts w:ascii="Times New Roman" w:hAnsi="Times New Roman" w:cs="Times New Roman"/>
          <w:sz w:val="24"/>
          <w:szCs w:val="24"/>
        </w:rPr>
        <w:t xml:space="preserve">Suatu bangun ruang terbentuk dari beberapa bangun datar atau disebut jaring-jaring. </w:t>
      </w:r>
      <w:r>
        <w:rPr>
          <w:rFonts w:ascii="Times New Roman" w:hAnsi="Times New Roman" w:cs="Times New Roman"/>
          <w:color w:val="231F20"/>
          <w:sz w:val="24"/>
          <w:szCs w:val="24"/>
        </w:rPr>
        <w:t xml:space="preserve">Jaring-jaring merupakan kumpulan beberapa bangun datar yang </w:t>
      </w:r>
      <w:r>
        <w:rPr>
          <w:rFonts w:ascii="Times New Roman" w:hAnsi="Times New Roman" w:cs="Times New Roman"/>
          <w:color w:val="231F20"/>
          <w:sz w:val="24"/>
          <w:szCs w:val="24"/>
        </w:rPr>
        <w:lastRenderedPageBreak/>
        <w:t>dapat dibentuk menjadi sebuah bangun ruang. Cara membentuknya adalah dengan menyatukan sisi-sisi yang sesuai pada bangun datar tersebut.</w:t>
      </w:r>
    </w:p>
    <w:p w:rsidR="00B120A5" w:rsidRPr="00404B61" w:rsidRDefault="00B120A5" w:rsidP="00B120A5">
      <w:pPr>
        <w:pStyle w:val="ListParagraph"/>
        <w:numPr>
          <w:ilvl w:val="0"/>
          <w:numId w:val="10"/>
        </w:numPr>
        <w:autoSpaceDE w:val="0"/>
        <w:autoSpaceDN w:val="0"/>
        <w:adjustRightInd w:val="0"/>
        <w:spacing w:after="0" w:line="360" w:lineRule="auto"/>
        <w:ind w:left="426" w:hanging="425"/>
        <w:rPr>
          <w:rFonts w:ascii="Times New Roman" w:hAnsi="Times New Roman" w:cs="Times New Roman"/>
          <w:b/>
          <w:sz w:val="24"/>
          <w:szCs w:val="24"/>
        </w:rPr>
      </w:pPr>
      <w:r w:rsidRPr="00404B61">
        <w:rPr>
          <w:rFonts w:ascii="Times New Roman" w:hAnsi="Times New Roman" w:cs="Times New Roman"/>
          <w:b/>
          <w:bCs/>
          <w:sz w:val="24"/>
          <w:szCs w:val="24"/>
        </w:rPr>
        <w:t>Kubus</w:t>
      </w:r>
    </w:p>
    <w:p w:rsidR="00B120A5" w:rsidRPr="006925F3" w:rsidRDefault="00B120A5" w:rsidP="00B120A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6925F3">
        <w:rPr>
          <w:rFonts w:ascii="Times New Roman" w:hAnsi="Times New Roman" w:cs="Times New Roman"/>
          <w:bCs/>
          <w:sz w:val="24"/>
          <w:szCs w:val="24"/>
        </w:rPr>
        <w:t xml:space="preserve">Kubus </w:t>
      </w:r>
      <w:r w:rsidRPr="006925F3">
        <w:rPr>
          <w:rFonts w:ascii="Times New Roman" w:hAnsi="Times New Roman" w:cs="Times New Roman"/>
          <w:sz w:val="24"/>
          <w:szCs w:val="24"/>
        </w:rPr>
        <w:t>adalah sebuah</w:t>
      </w:r>
      <w:r>
        <w:rPr>
          <w:rFonts w:ascii="Times New Roman" w:hAnsi="Times New Roman" w:cs="Times New Roman"/>
          <w:sz w:val="24"/>
          <w:szCs w:val="24"/>
        </w:rPr>
        <w:t xml:space="preserve"> b</w:t>
      </w:r>
      <w:r w:rsidRPr="006925F3">
        <w:rPr>
          <w:rFonts w:ascii="Times New Roman" w:hAnsi="Times New Roman" w:cs="Times New Roman"/>
          <w:sz w:val="24"/>
          <w:szCs w:val="24"/>
        </w:rPr>
        <w:t>a</w:t>
      </w:r>
      <w:r>
        <w:rPr>
          <w:rFonts w:ascii="Times New Roman" w:hAnsi="Times New Roman" w:cs="Times New Roman"/>
          <w:sz w:val="24"/>
          <w:szCs w:val="24"/>
        </w:rPr>
        <w:t>ngun</w:t>
      </w:r>
      <w:r w:rsidRPr="006925F3">
        <w:rPr>
          <w:rFonts w:ascii="Times New Roman" w:hAnsi="Times New Roman" w:cs="Times New Roman"/>
          <w:sz w:val="24"/>
          <w:szCs w:val="24"/>
        </w:rPr>
        <w:t xml:space="preserve"> ruang yang dibatasi oleh enam buah persegi yang berukuran sama.</w:t>
      </w:r>
    </w:p>
    <w:p w:rsidR="00B120A5" w:rsidRPr="006925F3" w:rsidRDefault="00B120A5" w:rsidP="00B120A5">
      <w:pPr>
        <w:pStyle w:val="ListParagraph"/>
        <w:numPr>
          <w:ilvl w:val="0"/>
          <w:numId w:val="11"/>
        </w:numPr>
        <w:autoSpaceDE w:val="0"/>
        <w:autoSpaceDN w:val="0"/>
        <w:adjustRightInd w:val="0"/>
        <w:spacing w:after="0" w:line="360" w:lineRule="auto"/>
        <w:ind w:left="426" w:hanging="426"/>
        <w:rPr>
          <w:rFonts w:ascii="Times New Roman" w:hAnsi="Times New Roman" w:cs="Times New Roman"/>
          <w:bCs/>
          <w:sz w:val="24"/>
          <w:szCs w:val="24"/>
        </w:rPr>
      </w:pPr>
      <w:r w:rsidRPr="006925F3">
        <w:rPr>
          <w:rFonts w:ascii="Times New Roman" w:hAnsi="Times New Roman" w:cs="Times New Roman"/>
          <w:bCs/>
          <w:sz w:val="24"/>
          <w:szCs w:val="24"/>
        </w:rPr>
        <w:t>Sifat-Sifat Kubus</w:t>
      </w:r>
    </w:p>
    <w:p w:rsidR="00B120A5" w:rsidRPr="00CD3359" w:rsidRDefault="00B120A5" w:rsidP="00B120A5">
      <w:pPr>
        <w:pStyle w:val="ListParagraph"/>
        <w:autoSpaceDE w:val="0"/>
        <w:autoSpaceDN w:val="0"/>
        <w:adjustRightInd w:val="0"/>
        <w:spacing w:after="0" w:line="360" w:lineRule="auto"/>
        <w:ind w:left="0" w:firstLine="709"/>
        <w:rPr>
          <w:rFonts w:ascii="Times New Roman" w:hAnsi="Times New Roman" w:cs="Times New Roman"/>
          <w:sz w:val="24"/>
          <w:szCs w:val="24"/>
        </w:rPr>
      </w:pPr>
      <w:r w:rsidRPr="00F0103D">
        <w:rPr>
          <w:rFonts w:ascii="Times New Roman" w:hAnsi="Times New Roman" w:cs="Times New Roman"/>
          <w:color w:val="000000"/>
          <w:sz w:val="24"/>
          <w:szCs w:val="24"/>
        </w:rPr>
        <w:t>Berikut ini adalah kubus ABCD.EFGH.</w:t>
      </w:r>
    </w:p>
    <w:p w:rsidR="00B120A5" w:rsidRDefault="00B120A5" w:rsidP="00B120A5">
      <w:pPr>
        <w:autoSpaceDE w:val="0"/>
        <w:autoSpaceDN w:val="0"/>
        <w:adjustRightInd w:val="0"/>
        <w:spacing w:after="0" w:line="360" w:lineRule="auto"/>
        <w:jc w:val="center"/>
        <w:rPr>
          <w:rFonts w:ascii="Times New Roman" w:hAnsi="Times New Roman" w:cs="Times New Roman"/>
          <w:color w:val="000000"/>
          <w:sz w:val="24"/>
          <w:szCs w:val="24"/>
        </w:rPr>
      </w:pPr>
      <w:r w:rsidRPr="00D67ED3">
        <w:rPr>
          <w:rFonts w:ascii="Times New Roman" w:hAnsi="Times New Roman" w:cs="Times New Roman"/>
          <w:noProof/>
          <w:color w:val="000000"/>
          <w:sz w:val="24"/>
          <w:szCs w:val="24"/>
          <w:lang w:val="en-US"/>
        </w:rPr>
        <w:drawing>
          <wp:inline distT="0" distB="0" distL="0" distR="0">
            <wp:extent cx="1495425" cy="1405878"/>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9498" t="40237" r="47138" b="38129"/>
                    <a:stretch>
                      <a:fillRect/>
                    </a:stretch>
                  </pic:blipFill>
                  <pic:spPr bwMode="auto">
                    <a:xfrm>
                      <a:off x="0" y="0"/>
                      <a:ext cx="1497990" cy="1408289"/>
                    </a:xfrm>
                    <a:prstGeom prst="rect">
                      <a:avLst/>
                    </a:prstGeom>
                    <a:noFill/>
                    <a:ln w="9525">
                      <a:noFill/>
                      <a:miter lim="800000"/>
                      <a:headEnd/>
                      <a:tailEnd/>
                    </a:ln>
                  </pic:spPr>
                </pic:pic>
              </a:graphicData>
            </a:graphic>
          </wp:inline>
        </w:drawing>
      </w:r>
    </w:p>
    <w:p w:rsidR="00B120A5" w:rsidRPr="00F111B7" w:rsidRDefault="00B120A5" w:rsidP="00B120A5">
      <w:pPr>
        <w:autoSpaceDE w:val="0"/>
        <w:autoSpaceDN w:val="0"/>
        <w:adjustRightInd w:val="0"/>
        <w:spacing w:after="100" w:afterAutospacing="1" w:line="360" w:lineRule="auto"/>
        <w:jc w:val="center"/>
        <w:rPr>
          <w:rFonts w:ascii="Times New Roman" w:hAnsi="Times New Roman" w:cs="Times New Roman"/>
          <w:b/>
          <w:color w:val="000000"/>
          <w:sz w:val="24"/>
          <w:szCs w:val="24"/>
        </w:rPr>
      </w:pPr>
      <w:r w:rsidRPr="00F111B7">
        <w:rPr>
          <w:rFonts w:ascii="Times New Roman" w:hAnsi="Times New Roman" w:cs="Times New Roman"/>
          <w:b/>
          <w:color w:val="000000"/>
          <w:sz w:val="24"/>
          <w:szCs w:val="24"/>
        </w:rPr>
        <w:t>Gambar 2.1. Kubus ABCD.EFGH</w:t>
      </w:r>
    </w:p>
    <w:p w:rsidR="00B120A5" w:rsidRDefault="00B120A5" w:rsidP="00B120A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04B61">
        <w:rPr>
          <w:rFonts w:ascii="Times New Roman" w:hAnsi="Times New Roman" w:cs="Times New Roman"/>
          <w:color w:val="000000"/>
          <w:sz w:val="24"/>
          <w:szCs w:val="24"/>
        </w:rPr>
        <w:t>Sisi-s</w:t>
      </w:r>
      <w:r>
        <w:rPr>
          <w:rFonts w:ascii="Times New Roman" w:hAnsi="Times New Roman" w:cs="Times New Roman"/>
          <w:color w:val="000000"/>
          <w:sz w:val="24"/>
          <w:szCs w:val="24"/>
        </w:rPr>
        <w:t xml:space="preserve">isi pada kubus ABCD.EFGH adalah </w:t>
      </w:r>
      <w:r w:rsidRPr="00AD2189">
        <w:rPr>
          <w:rFonts w:ascii="Times New Roman" w:hAnsi="Times New Roman" w:cs="Times New Roman"/>
          <w:color w:val="000000"/>
          <w:sz w:val="24"/>
          <w:szCs w:val="24"/>
        </w:rPr>
        <w:t>sisi ABCD</w:t>
      </w:r>
      <w:r>
        <w:rPr>
          <w:rFonts w:ascii="Times New Roman" w:hAnsi="Times New Roman" w:cs="Times New Roman"/>
          <w:color w:val="000000"/>
          <w:sz w:val="24"/>
          <w:szCs w:val="24"/>
        </w:rPr>
        <w:t>,</w:t>
      </w:r>
      <w:r w:rsidRPr="00AD2189">
        <w:rPr>
          <w:rFonts w:ascii="Times New Roman" w:hAnsi="Times New Roman" w:cs="Times New Roman"/>
          <w:color w:val="000000"/>
          <w:sz w:val="24"/>
          <w:szCs w:val="24"/>
        </w:rPr>
        <w:t xml:space="preserve"> sisi EFGH</w:t>
      </w:r>
      <w:r>
        <w:rPr>
          <w:rFonts w:ascii="Times New Roman" w:hAnsi="Times New Roman" w:cs="Times New Roman"/>
          <w:color w:val="000000"/>
          <w:sz w:val="24"/>
          <w:szCs w:val="24"/>
        </w:rPr>
        <w:t xml:space="preserve">, </w:t>
      </w:r>
      <w:r w:rsidRPr="00CD3359">
        <w:rPr>
          <w:rFonts w:ascii="Times New Roman" w:hAnsi="Times New Roman" w:cs="Times New Roman"/>
          <w:color w:val="000000"/>
          <w:sz w:val="24"/>
          <w:szCs w:val="24"/>
        </w:rPr>
        <w:t>sisi ABFE</w:t>
      </w:r>
      <w:r>
        <w:rPr>
          <w:rFonts w:ascii="Times New Roman" w:hAnsi="Times New Roman" w:cs="Times New Roman"/>
          <w:color w:val="000000"/>
          <w:sz w:val="24"/>
          <w:szCs w:val="24"/>
        </w:rPr>
        <w:t xml:space="preserve">, </w:t>
      </w:r>
      <w:r w:rsidRPr="00CD3359">
        <w:rPr>
          <w:rFonts w:ascii="Times New Roman" w:hAnsi="Times New Roman" w:cs="Times New Roman"/>
          <w:color w:val="000000"/>
          <w:sz w:val="24"/>
          <w:szCs w:val="24"/>
        </w:rPr>
        <w:t>sisi DCGH</w:t>
      </w:r>
      <w:r>
        <w:rPr>
          <w:rFonts w:ascii="Times New Roman" w:hAnsi="Times New Roman" w:cs="Times New Roman"/>
          <w:color w:val="000000"/>
          <w:sz w:val="24"/>
          <w:szCs w:val="24"/>
        </w:rPr>
        <w:t xml:space="preserve">, </w:t>
      </w:r>
      <w:r w:rsidRPr="00CD3359">
        <w:rPr>
          <w:rFonts w:ascii="Times New Roman" w:hAnsi="Times New Roman" w:cs="Times New Roman"/>
          <w:color w:val="000000"/>
          <w:sz w:val="24"/>
          <w:szCs w:val="24"/>
        </w:rPr>
        <w:t>sisi ADHE</w:t>
      </w:r>
      <w:r>
        <w:rPr>
          <w:rFonts w:ascii="Times New Roman" w:hAnsi="Times New Roman" w:cs="Times New Roman"/>
          <w:color w:val="000000"/>
          <w:sz w:val="24"/>
          <w:szCs w:val="24"/>
        </w:rPr>
        <w:t>, dan</w:t>
      </w:r>
      <w:r w:rsidRPr="00CD3359">
        <w:rPr>
          <w:rFonts w:ascii="Times New Roman" w:hAnsi="Times New Roman" w:cs="Times New Roman"/>
          <w:color w:val="000000"/>
          <w:sz w:val="24"/>
          <w:szCs w:val="24"/>
        </w:rPr>
        <w:t xml:space="preserve"> sisi BCGF</w:t>
      </w:r>
      <w:r>
        <w:rPr>
          <w:rFonts w:ascii="Times New Roman" w:hAnsi="Times New Roman" w:cs="Times New Roman"/>
          <w:color w:val="000000"/>
          <w:sz w:val="24"/>
          <w:szCs w:val="24"/>
        </w:rPr>
        <w:t xml:space="preserve">. </w:t>
      </w:r>
      <w:r w:rsidRPr="00F0103D">
        <w:rPr>
          <w:rFonts w:ascii="Times New Roman" w:hAnsi="Times New Roman" w:cs="Times New Roman"/>
          <w:color w:val="000000"/>
          <w:sz w:val="24"/>
          <w:szCs w:val="24"/>
        </w:rPr>
        <w:t>Jadi, ada 6 sisi pada bangun ruang kubus.</w:t>
      </w:r>
      <w:r>
        <w:rPr>
          <w:rFonts w:ascii="Times New Roman" w:hAnsi="Times New Roman" w:cs="Times New Roman"/>
          <w:color w:val="000000"/>
          <w:sz w:val="24"/>
          <w:szCs w:val="24"/>
        </w:rPr>
        <w:t xml:space="preserve"> </w:t>
      </w:r>
      <w:r w:rsidRPr="00F0103D">
        <w:rPr>
          <w:rFonts w:ascii="Times New Roman" w:hAnsi="Times New Roman" w:cs="Times New Roman"/>
          <w:color w:val="000000"/>
          <w:sz w:val="24"/>
          <w:szCs w:val="24"/>
        </w:rPr>
        <w:t>Sisi-sisi kubus tersebut berbentuk persegi (bujur sangkar) yang</w:t>
      </w:r>
      <w:r>
        <w:rPr>
          <w:rFonts w:ascii="Times New Roman" w:hAnsi="Times New Roman" w:cs="Times New Roman"/>
          <w:color w:val="000000"/>
          <w:sz w:val="24"/>
          <w:szCs w:val="24"/>
        </w:rPr>
        <w:t xml:space="preserve"> </w:t>
      </w:r>
      <w:r w:rsidRPr="00F0103D">
        <w:rPr>
          <w:rFonts w:ascii="Times New Roman" w:hAnsi="Times New Roman" w:cs="Times New Roman"/>
          <w:color w:val="000000"/>
          <w:sz w:val="24"/>
          <w:szCs w:val="24"/>
        </w:rPr>
        <w:t>berukuran sama.</w:t>
      </w:r>
    </w:p>
    <w:p w:rsidR="00B120A5" w:rsidRDefault="00B120A5" w:rsidP="00B120A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04B61">
        <w:rPr>
          <w:rFonts w:ascii="Times New Roman" w:hAnsi="Times New Roman" w:cs="Times New Roman"/>
          <w:color w:val="000000"/>
          <w:sz w:val="24"/>
          <w:szCs w:val="24"/>
        </w:rPr>
        <w:t>Rusuk-ru</w:t>
      </w:r>
      <w:r>
        <w:rPr>
          <w:rFonts w:ascii="Times New Roman" w:hAnsi="Times New Roman" w:cs="Times New Roman"/>
          <w:color w:val="000000"/>
          <w:sz w:val="24"/>
          <w:szCs w:val="24"/>
        </w:rPr>
        <w:t xml:space="preserve">suk pada kubus ABCD.EFGH adalah </w:t>
      </w:r>
      <w:r w:rsidRPr="00AD2189">
        <w:rPr>
          <w:rFonts w:ascii="Times New Roman" w:hAnsi="Times New Roman" w:cs="Times New Roman"/>
          <w:color w:val="000000"/>
          <w:sz w:val="24"/>
          <w:szCs w:val="24"/>
        </w:rPr>
        <w:t>rusuk AB</w:t>
      </w:r>
      <w:r>
        <w:rPr>
          <w:rFonts w:ascii="Times New Roman" w:hAnsi="Times New Roman" w:cs="Times New Roman"/>
          <w:color w:val="000000"/>
          <w:sz w:val="24"/>
          <w:szCs w:val="24"/>
        </w:rPr>
        <w:t xml:space="preserve">, </w:t>
      </w:r>
      <w:r w:rsidRPr="00AD2189">
        <w:rPr>
          <w:rFonts w:ascii="Times New Roman" w:hAnsi="Times New Roman" w:cs="Times New Roman"/>
          <w:color w:val="000000"/>
          <w:sz w:val="24"/>
          <w:szCs w:val="24"/>
        </w:rPr>
        <w:t>rusuk BC</w:t>
      </w:r>
      <w:r>
        <w:rPr>
          <w:rFonts w:ascii="Times New Roman" w:hAnsi="Times New Roman" w:cs="Times New Roman"/>
          <w:color w:val="000000"/>
          <w:sz w:val="24"/>
          <w:szCs w:val="24"/>
        </w:rPr>
        <w:t xml:space="preserve">, </w:t>
      </w:r>
      <w:r w:rsidRPr="00AD2189">
        <w:rPr>
          <w:rFonts w:ascii="Times New Roman" w:hAnsi="Times New Roman" w:cs="Times New Roman"/>
          <w:color w:val="000000"/>
          <w:sz w:val="24"/>
          <w:szCs w:val="24"/>
        </w:rPr>
        <w:t>rusuk AE</w:t>
      </w:r>
      <w:r>
        <w:rPr>
          <w:rFonts w:ascii="Times New Roman" w:hAnsi="Times New Roman" w:cs="Times New Roman"/>
          <w:color w:val="000000"/>
          <w:sz w:val="24"/>
          <w:szCs w:val="24"/>
        </w:rPr>
        <w:t>, r</w:t>
      </w:r>
      <w:r w:rsidRPr="00CD3359">
        <w:rPr>
          <w:rFonts w:ascii="Times New Roman" w:hAnsi="Times New Roman" w:cs="Times New Roman"/>
          <w:color w:val="000000"/>
          <w:sz w:val="24"/>
          <w:szCs w:val="24"/>
        </w:rPr>
        <w:t>usuk EF</w:t>
      </w:r>
      <w:r>
        <w:rPr>
          <w:rFonts w:ascii="Times New Roman" w:hAnsi="Times New Roman" w:cs="Times New Roman"/>
          <w:color w:val="000000"/>
          <w:sz w:val="24"/>
          <w:szCs w:val="24"/>
        </w:rPr>
        <w:t xml:space="preserve">, </w:t>
      </w:r>
      <w:r w:rsidRPr="00CD3359">
        <w:rPr>
          <w:rFonts w:ascii="Times New Roman" w:hAnsi="Times New Roman" w:cs="Times New Roman"/>
          <w:color w:val="000000"/>
          <w:sz w:val="24"/>
          <w:szCs w:val="24"/>
        </w:rPr>
        <w:t>rusuk FG</w:t>
      </w:r>
      <w:r>
        <w:rPr>
          <w:rFonts w:ascii="Times New Roman" w:hAnsi="Times New Roman" w:cs="Times New Roman"/>
          <w:color w:val="000000"/>
          <w:sz w:val="24"/>
          <w:szCs w:val="24"/>
        </w:rPr>
        <w:t>, r</w:t>
      </w:r>
      <w:r w:rsidRPr="00CD3359">
        <w:rPr>
          <w:rFonts w:ascii="Times New Roman" w:hAnsi="Times New Roman" w:cs="Times New Roman"/>
          <w:color w:val="000000"/>
          <w:sz w:val="24"/>
          <w:szCs w:val="24"/>
        </w:rPr>
        <w:t>usuk BF</w:t>
      </w:r>
      <w:r>
        <w:rPr>
          <w:rFonts w:ascii="Times New Roman" w:hAnsi="Times New Roman" w:cs="Times New Roman"/>
          <w:color w:val="000000"/>
          <w:sz w:val="24"/>
          <w:szCs w:val="24"/>
        </w:rPr>
        <w:t xml:space="preserve">, rusuk GH, </w:t>
      </w:r>
      <w:r w:rsidRPr="00CD3359">
        <w:rPr>
          <w:rFonts w:ascii="Times New Roman" w:hAnsi="Times New Roman" w:cs="Times New Roman"/>
          <w:color w:val="000000"/>
          <w:sz w:val="24"/>
          <w:szCs w:val="24"/>
        </w:rPr>
        <w:t>rusuk EH</w:t>
      </w:r>
      <w:r>
        <w:rPr>
          <w:rFonts w:ascii="Times New Roman" w:hAnsi="Times New Roman" w:cs="Times New Roman"/>
          <w:color w:val="000000"/>
          <w:sz w:val="24"/>
          <w:szCs w:val="24"/>
        </w:rPr>
        <w:t xml:space="preserve">, </w:t>
      </w:r>
      <w:r w:rsidRPr="00CD3359">
        <w:rPr>
          <w:rFonts w:ascii="Times New Roman" w:hAnsi="Times New Roman" w:cs="Times New Roman"/>
          <w:color w:val="000000"/>
          <w:sz w:val="24"/>
          <w:szCs w:val="24"/>
        </w:rPr>
        <w:t>rusuk CG</w:t>
      </w:r>
      <w:r>
        <w:rPr>
          <w:rFonts w:ascii="Times New Roman" w:hAnsi="Times New Roman" w:cs="Times New Roman"/>
          <w:color w:val="000000"/>
          <w:sz w:val="24"/>
          <w:szCs w:val="24"/>
        </w:rPr>
        <w:t xml:space="preserve">, rusuk CD, </w:t>
      </w:r>
      <w:r w:rsidRPr="00CD3359">
        <w:rPr>
          <w:rFonts w:ascii="Times New Roman" w:hAnsi="Times New Roman" w:cs="Times New Roman"/>
          <w:color w:val="000000"/>
          <w:sz w:val="24"/>
          <w:szCs w:val="24"/>
        </w:rPr>
        <w:t>rusuk AD</w:t>
      </w:r>
      <w:r>
        <w:rPr>
          <w:rFonts w:ascii="Times New Roman" w:hAnsi="Times New Roman" w:cs="Times New Roman"/>
          <w:color w:val="000000"/>
          <w:sz w:val="24"/>
          <w:szCs w:val="24"/>
        </w:rPr>
        <w:t xml:space="preserve">, dan </w:t>
      </w:r>
      <w:r w:rsidRPr="00CD3359">
        <w:rPr>
          <w:rFonts w:ascii="Times New Roman" w:hAnsi="Times New Roman" w:cs="Times New Roman"/>
          <w:color w:val="000000"/>
          <w:sz w:val="24"/>
          <w:szCs w:val="24"/>
        </w:rPr>
        <w:t>rusuk DH</w:t>
      </w:r>
      <w:r>
        <w:rPr>
          <w:rFonts w:ascii="Times New Roman" w:hAnsi="Times New Roman" w:cs="Times New Roman"/>
          <w:color w:val="000000"/>
          <w:sz w:val="24"/>
          <w:szCs w:val="24"/>
        </w:rPr>
        <w:t xml:space="preserve">. </w:t>
      </w:r>
      <w:r w:rsidRPr="00F0103D">
        <w:rPr>
          <w:rFonts w:ascii="Times New Roman" w:hAnsi="Times New Roman" w:cs="Times New Roman"/>
          <w:color w:val="000000"/>
          <w:sz w:val="24"/>
          <w:szCs w:val="24"/>
        </w:rPr>
        <w:t>Jadi, ada 12 rusuk pada bangun ruang kubus.</w:t>
      </w:r>
      <w:r>
        <w:rPr>
          <w:rFonts w:ascii="Times New Roman" w:hAnsi="Times New Roman" w:cs="Times New Roman"/>
          <w:color w:val="000000"/>
          <w:sz w:val="24"/>
          <w:szCs w:val="24"/>
        </w:rPr>
        <w:t xml:space="preserve"> </w:t>
      </w:r>
      <w:r w:rsidRPr="00F0103D">
        <w:rPr>
          <w:rFonts w:ascii="Times New Roman" w:hAnsi="Times New Roman" w:cs="Times New Roman"/>
          <w:color w:val="000000"/>
          <w:sz w:val="24"/>
          <w:szCs w:val="24"/>
        </w:rPr>
        <w:t>Rusuk-rusuk kubus tersebut mempunyai panjang yang sama</w:t>
      </w:r>
      <w:r>
        <w:rPr>
          <w:rFonts w:ascii="Times New Roman" w:hAnsi="Times New Roman" w:cs="Times New Roman"/>
          <w:color w:val="000000"/>
          <w:sz w:val="24"/>
          <w:szCs w:val="24"/>
        </w:rPr>
        <w:t>.</w:t>
      </w:r>
    </w:p>
    <w:p w:rsidR="00B120A5" w:rsidRDefault="00B120A5" w:rsidP="00B120A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225A01">
        <w:rPr>
          <w:rFonts w:ascii="Times New Roman" w:hAnsi="Times New Roman" w:cs="Times New Roman"/>
          <w:color w:val="000000"/>
          <w:sz w:val="24"/>
          <w:szCs w:val="24"/>
        </w:rPr>
        <w:t>Titik-titik sudut pada kubus ABC</w:t>
      </w:r>
      <w:r>
        <w:rPr>
          <w:rFonts w:ascii="Times New Roman" w:hAnsi="Times New Roman" w:cs="Times New Roman"/>
          <w:color w:val="000000"/>
          <w:sz w:val="24"/>
          <w:szCs w:val="24"/>
        </w:rPr>
        <w:t xml:space="preserve">D.EFGH adalah </w:t>
      </w:r>
      <w:r w:rsidRPr="00AD2189">
        <w:rPr>
          <w:rFonts w:ascii="Times New Roman" w:hAnsi="Times New Roman" w:cs="Times New Roman"/>
          <w:color w:val="000000"/>
          <w:sz w:val="24"/>
          <w:szCs w:val="24"/>
        </w:rPr>
        <w:t>titik sudut A</w:t>
      </w:r>
      <w:r>
        <w:rPr>
          <w:rFonts w:ascii="Times New Roman" w:hAnsi="Times New Roman" w:cs="Times New Roman"/>
          <w:color w:val="000000"/>
          <w:sz w:val="24"/>
          <w:szCs w:val="24"/>
        </w:rPr>
        <w:t xml:space="preserve">, </w:t>
      </w:r>
      <w:r w:rsidRPr="00AD2189">
        <w:rPr>
          <w:rFonts w:ascii="Times New Roman" w:hAnsi="Times New Roman" w:cs="Times New Roman"/>
          <w:color w:val="000000"/>
          <w:sz w:val="24"/>
          <w:szCs w:val="24"/>
        </w:rPr>
        <w:t>titik sudut E</w:t>
      </w:r>
      <w:r>
        <w:rPr>
          <w:rFonts w:ascii="Times New Roman" w:hAnsi="Times New Roman" w:cs="Times New Roman"/>
          <w:color w:val="000000"/>
          <w:sz w:val="24"/>
          <w:szCs w:val="24"/>
        </w:rPr>
        <w:t>, t</w:t>
      </w:r>
      <w:r w:rsidRPr="00D67ED3">
        <w:rPr>
          <w:rFonts w:ascii="Times New Roman" w:hAnsi="Times New Roman" w:cs="Times New Roman"/>
          <w:color w:val="000000"/>
          <w:sz w:val="24"/>
          <w:szCs w:val="24"/>
        </w:rPr>
        <w:t>itik sudut B</w:t>
      </w:r>
      <w:r>
        <w:rPr>
          <w:rFonts w:ascii="Times New Roman" w:hAnsi="Times New Roman" w:cs="Times New Roman"/>
          <w:color w:val="000000"/>
          <w:sz w:val="24"/>
          <w:szCs w:val="24"/>
        </w:rPr>
        <w:t>, t</w:t>
      </w:r>
      <w:r w:rsidRPr="00D67ED3">
        <w:rPr>
          <w:rFonts w:ascii="Times New Roman" w:hAnsi="Times New Roman" w:cs="Times New Roman"/>
          <w:color w:val="000000"/>
          <w:sz w:val="24"/>
          <w:szCs w:val="24"/>
        </w:rPr>
        <w:t>itik sudut F</w:t>
      </w:r>
      <w:r>
        <w:rPr>
          <w:rFonts w:ascii="Times New Roman" w:hAnsi="Times New Roman" w:cs="Times New Roman"/>
          <w:color w:val="000000"/>
          <w:sz w:val="24"/>
          <w:szCs w:val="24"/>
        </w:rPr>
        <w:t>, t</w:t>
      </w:r>
      <w:r w:rsidRPr="00D67ED3">
        <w:rPr>
          <w:rFonts w:ascii="Times New Roman" w:hAnsi="Times New Roman" w:cs="Times New Roman"/>
          <w:color w:val="000000"/>
          <w:sz w:val="24"/>
          <w:szCs w:val="24"/>
        </w:rPr>
        <w:t>itik sudut C</w:t>
      </w:r>
      <w:r>
        <w:rPr>
          <w:rFonts w:ascii="Times New Roman" w:hAnsi="Times New Roman" w:cs="Times New Roman"/>
          <w:color w:val="000000"/>
          <w:sz w:val="24"/>
          <w:szCs w:val="24"/>
        </w:rPr>
        <w:t>, t</w:t>
      </w:r>
      <w:r w:rsidRPr="00D67ED3">
        <w:rPr>
          <w:rFonts w:ascii="Times New Roman" w:hAnsi="Times New Roman" w:cs="Times New Roman"/>
          <w:color w:val="000000"/>
          <w:sz w:val="24"/>
          <w:szCs w:val="24"/>
        </w:rPr>
        <w:t>itik sudut G</w:t>
      </w:r>
      <w:r>
        <w:rPr>
          <w:rFonts w:ascii="Times New Roman" w:hAnsi="Times New Roman" w:cs="Times New Roman"/>
          <w:color w:val="000000"/>
          <w:sz w:val="24"/>
          <w:szCs w:val="24"/>
        </w:rPr>
        <w:t>, t</w:t>
      </w:r>
      <w:r w:rsidRPr="00D67ED3">
        <w:rPr>
          <w:rFonts w:ascii="Times New Roman" w:hAnsi="Times New Roman" w:cs="Times New Roman"/>
          <w:color w:val="000000"/>
          <w:sz w:val="24"/>
          <w:szCs w:val="24"/>
        </w:rPr>
        <w:t>itik sudut D</w:t>
      </w:r>
      <w:r>
        <w:rPr>
          <w:rFonts w:ascii="Times New Roman" w:hAnsi="Times New Roman" w:cs="Times New Roman"/>
          <w:color w:val="000000"/>
          <w:sz w:val="24"/>
          <w:szCs w:val="24"/>
        </w:rPr>
        <w:t>, dan t</w:t>
      </w:r>
      <w:r w:rsidRPr="00D67ED3">
        <w:rPr>
          <w:rFonts w:ascii="Times New Roman" w:hAnsi="Times New Roman" w:cs="Times New Roman"/>
          <w:color w:val="000000"/>
          <w:sz w:val="24"/>
          <w:szCs w:val="24"/>
        </w:rPr>
        <w:t>itik sudut H</w:t>
      </w:r>
      <w:r>
        <w:rPr>
          <w:rFonts w:ascii="Times New Roman" w:hAnsi="Times New Roman" w:cs="Times New Roman"/>
          <w:color w:val="000000"/>
          <w:sz w:val="24"/>
          <w:szCs w:val="24"/>
        </w:rPr>
        <w:t xml:space="preserve">. </w:t>
      </w:r>
      <w:r w:rsidRPr="00F0103D">
        <w:rPr>
          <w:rFonts w:ascii="Times New Roman" w:hAnsi="Times New Roman" w:cs="Times New Roman"/>
          <w:color w:val="000000"/>
          <w:sz w:val="24"/>
          <w:szCs w:val="24"/>
        </w:rPr>
        <w:t>Jadi, ada 8 titik sudut pada bangun ruang kubus.</w:t>
      </w:r>
    </w:p>
    <w:p w:rsidR="00B120A5" w:rsidRDefault="00B120A5" w:rsidP="00B120A5">
      <w:pPr>
        <w:pStyle w:val="ListParagraph"/>
        <w:numPr>
          <w:ilvl w:val="0"/>
          <w:numId w:val="11"/>
        </w:numPr>
        <w:autoSpaceDE w:val="0"/>
        <w:autoSpaceDN w:val="0"/>
        <w:adjustRightInd w:val="0"/>
        <w:spacing w:after="0" w:line="36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Jaring-jaring Kubus</w:t>
      </w:r>
    </w:p>
    <w:p w:rsidR="00B120A5" w:rsidRDefault="00B120A5" w:rsidP="00B120A5">
      <w:pPr>
        <w:autoSpaceDE w:val="0"/>
        <w:autoSpaceDN w:val="0"/>
        <w:adjustRightInd w:val="0"/>
        <w:spacing w:after="0" w:line="360" w:lineRule="auto"/>
        <w:ind w:firstLine="709"/>
        <w:jc w:val="both"/>
        <w:rPr>
          <w:rFonts w:ascii="Times New Roman" w:hAnsi="Times New Roman" w:cs="Times New Roman"/>
          <w:color w:val="231F20"/>
          <w:sz w:val="24"/>
          <w:szCs w:val="24"/>
        </w:rPr>
      </w:pPr>
      <w:r w:rsidRPr="00AD2189">
        <w:rPr>
          <w:rFonts w:ascii="Times New Roman" w:hAnsi="Times New Roman" w:cs="Times New Roman"/>
          <w:color w:val="231F20"/>
          <w:sz w:val="24"/>
          <w:szCs w:val="24"/>
        </w:rPr>
        <w:t>Jaring-jaring kubus merupakan gabungan dari beberapa persegi yang membentuk kubus.</w:t>
      </w:r>
    </w:p>
    <w:p w:rsidR="00B120A5" w:rsidRDefault="00B120A5" w:rsidP="00B120A5">
      <w:pPr>
        <w:autoSpaceDE w:val="0"/>
        <w:autoSpaceDN w:val="0"/>
        <w:adjustRightInd w:val="0"/>
        <w:spacing w:after="0" w:line="360" w:lineRule="auto"/>
        <w:ind w:firstLine="709"/>
        <w:jc w:val="both"/>
        <w:rPr>
          <w:rFonts w:ascii="Times New Roman" w:hAnsi="Times New Roman" w:cs="Times New Roman"/>
          <w:color w:val="231F20"/>
          <w:sz w:val="24"/>
          <w:szCs w:val="24"/>
        </w:rPr>
      </w:pPr>
    </w:p>
    <w:p w:rsidR="00B120A5" w:rsidRDefault="00B120A5" w:rsidP="00B120A5">
      <w:pPr>
        <w:autoSpaceDE w:val="0"/>
        <w:autoSpaceDN w:val="0"/>
        <w:adjustRightInd w:val="0"/>
        <w:spacing w:after="0" w:line="360" w:lineRule="auto"/>
        <w:ind w:firstLine="709"/>
        <w:jc w:val="both"/>
        <w:rPr>
          <w:rFonts w:ascii="Times New Roman" w:hAnsi="Times New Roman" w:cs="Times New Roman"/>
          <w:color w:val="231F20"/>
          <w:sz w:val="24"/>
          <w:szCs w:val="24"/>
        </w:rPr>
      </w:pPr>
    </w:p>
    <w:p w:rsidR="00B120A5" w:rsidRDefault="00B120A5" w:rsidP="00B120A5">
      <w:pPr>
        <w:autoSpaceDE w:val="0"/>
        <w:autoSpaceDN w:val="0"/>
        <w:adjustRightInd w:val="0"/>
        <w:spacing w:after="0" w:line="360" w:lineRule="auto"/>
        <w:ind w:firstLine="709"/>
        <w:jc w:val="both"/>
        <w:rPr>
          <w:rFonts w:ascii="Times New Roman" w:hAnsi="Times New Roman" w:cs="Times New Roman"/>
          <w:color w:val="231F20"/>
          <w:sz w:val="24"/>
          <w:szCs w:val="24"/>
        </w:rPr>
      </w:pPr>
    </w:p>
    <w:p w:rsidR="00B120A5" w:rsidRDefault="00B120A5" w:rsidP="00B120A5">
      <w:pPr>
        <w:autoSpaceDE w:val="0"/>
        <w:autoSpaceDN w:val="0"/>
        <w:adjustRightInd w:val="0"/>
        <w:spacing w:after="0" w:line="360" w:lineRule="auto"/>
        <w:ind w:firstLine="709"/>
        <w:jc w:val="both"/>
        <w:rPr>
          <w:rFonts w:ascii="Times New Roman" w:hAnsi="Times New Roman" w:cs="Times New Roman"/>
          <w:color w:val="231F20"/>
          <w:sz w:val="24"/>
          <w:szCs w:val="24"/>
        </w:rPr>
      </w:pPr>
    </w:p>
    <w:p w:rsidR="00B120A5" w:rsidRDefault="00B120A5" w:rsidP="00B120A5">
      <w:pPr>
        <w:autoSpaceDE w:val="0"/>
        <w:autoSpaceDN w:val="0"/>
        <w:adjustRightInd w:val="0"/>
        <w:spacing w:after="0" w:line="360" w:lineRule="auto"/>
        <w:ind w:firstLine="709"/>
        <w:jc w:val="both"/>
        <w:rPr>
          <w:rFonts w:ascii="Times New Roman" w:hAnsi="Times New Roman" w:cs="Times New Roman"/>
          <w:color w:val="231F20"/>
          <w:sz w:val="24"/>
          <w:szCs w:val="24"/>
        </w:rPr>
      </w:pPr>
    </w:p>
    <w:p w:rsidR="00B120A5" w:rsidRPr="00AD2189" w:rsidRDefault="00E76E5C" w:rsidP="00B120A5">
      <w:pPr>
        <w:autoSpaceDE w:val="0"/>
        <w:autoSpaceDN w:val="0"/>
        <w:adjustRightInd w:val="0"/>
        <w:spacing w:after="0" w:line="360" w:lineRule="auto"/>
        <w:ind w:firstLine="709"/>
        <w:jc w:val="both"/>
        <w:rPr>
          <w:rFonts w:ascii="Times New Roman" w:hAnsi="Times New Roman" w:cs="Times New Roman"/>
          <w:color w:val="231F20"/>
          <w:sz w:val="24"/>
          <w:szCs w:val="24"/>
        </w:rPr>
      </w:pPr>
      <w:r>
        <w:rPr>
          <w:noProof/>
          <w:lang w:eastAsia="id-ID"/>
        </w:rPr>
        <w:pict>
          <v:group id="_x0000_s1086" style="position:absolute;left:0;text-align:left;margin-left:185pt;margin-top:-4.65pt;width:134.5pt;height:136.05pt;z-index:251661312" coordorigin="6240,1647" coordsize="3270,3026">
            <v:group id="_x0000_s1087" style="position:absolute;left:6600;top:3495;width:1725;height:1170" coordorigin="6840,4935" coordsize="1725,1170">
              <v:shapetype id="_x0000_t32" coordsize="21600,21600" o:spt="32" o:oned="t" path="m,l21600,21600e" filled="f">
                <v:path arrowok="t" fillok="f" o:connecttype="none"/>
                <o:lock v:ext="edit" shapetype="t"/>
              </v:shapetype>
              <v:shape id="_x0000_s1088" type="#_x0000_t32" style="position:absolute;left:6840;top:4935;width:180;height:1170" o:connectortype="straight" strokecolor="black [3213]"/>
              <v:shape id="_x0000_s1089" type="#_x0000_t32" style="position:absolute;left:8385;top:4935;width:180;height:1170" o:connectortype="straight" strokecolor="black [3213]"/>
              <v:shape id="_x0000_s1090" type="#_x0000_t32" style="position:absolute;left:7005;top:6105;width:1560;height:0" o:connectortype="straight" strokecolor="black [3213]"/>
              <v:shape id="_x0000_s1091" type="#_x0000_t32" style="position:absolute;left:6840;top:4935;width:1560;height:0" o:connectortype="straight" strokecolor="black [3213]"/>
            </v:group>
            <v:shape id="_x0000_s1092" type="#_x0000_t32" style="position:absolute;left:8310;top:4223;width:840;height:450;flip:y" o:connectortype="straight"/>
            <v:shape id="_x0000_s1093" type="#_x0000_t32" style="position:absolute;left:7525;top:1647;width:150;height:1170" o:connectortype="straight"/>
            <v:shape id="_x0000_s1094" type="#_x0000_t32" style="position:absolute;left:9000;top:1662;width:150;height:1170" o:connectortype="straight"/>
            <v:shape id="_x0000_s1095" type="#_x0000_t32" style="position:absolute;left:7525;top:1647;width:1475;height:15" o:connectortype="straight"/>
            <v:shape id="_x0000_s1096" type="#_x0000_t32" style="position:absolute;left:6255;top:3345;width:510;height:1328" o:connectortype="straight"/>
            <v:shape id="_x0000_s1097" type="#_x0000_t32" style="position:absolute;left:6240;top:2925;width:885;height:405;flip:y" o:connectortype="straight"/>
            <v:shape id="_x0000_s1098" type="#_x0000_t32" style="position:absolute;left:7140;top:2910;width:225;height:585" o:connectortype="straight"/>
            <v:shape id="_x0000_s1099" type="#_x0000_t32" style="position:absolute;left:8340;top:3345;width:360;height:1290;flip:y" o:connectortype="straight"/>
            <v:shape id="_x0000_s1100" type="#_x0000_t32" style="position:absolute;left:8700;top:2910;width:810;height:450;flip:y" o:connectortype="straight"/>
            <v:shape id="_x0000_s1101" type="#_x0000_t32" style="position:absolute;left:9150;top:2910;width:360;height:1290;flip:y" o:connectortype="straight"/>
            <v:shape id="_x0000_s1102" type="#_x0000_t32" style="position:absolute;left:7675;top:2832;width:0;height:663" o:connectortype="straight"/>
            <v:shape id="_x0000_s1103" type="#_x0000_t32" style="position:absolute;left:7675;top:2817;width:1475;height:0" o:connectortype="straight"/>
            <v:shape id="_x0000_s1104" type="#_x0000_t32" style="position:absolute;left:9150;top:2832;width:0;height:258" o:connectortype="straight"/>
            <v:shape id="_x0000_s1105" type="#_x0000_t32" style="position:absolute;left:8265;top:4224;width:165;height:0;flip:x" o:connectortype="straight"/>
          </v:group>
        </w:pict>
      </w:r>
    </w:p>
    <w:p w:rsidR="00B120A5" w:rsidRDefault="00B120A5" w:rsidP="00B120A5">
      <w:pPr>
        <w:pStyle w:val="ListParagraph"/>
        <w:autoSpaceDE w:val="0"/>
        <w:autoSpaceDN w:val="0"/>
        <w:adjustRightInd w:val="0"/>
        <w:spacing w:after="0" w:line="360" w:lineRule="auto"/>
        <w:ind w:left="0"/>
        <w:jc w:val="both"/>
        <w:rPr>
          <w:rFonts w:ascii="Times New Roman" w:hAnsi="Times New Roman" w:cs="Times New Roman"/>
          <w:color w:val="231F20"/>
          <w:sz w:val="24"/>
          <w:szCs w:val="24"/>
        </w:rPr>
      </w:pPr>
      <w:r>
        <w:rPr>
          <w:rFonts w:ascii="Times New Roman" w:hAnsi="Times New Roman" w:cs="Times New Roman"/>
          <w:noProof/>
          <w:color w:val="231F20"/>
          <w:sz w:val="24"/>
          <w:szCs w:val="24"/>
          <w:lang w:val="en-US"/>
        </w:rPr>
        <w:drawing>
          <wp:inline distT="0" distB="0" distL="0" distR="0">
            <wp:extent cx="1495425" cy="1405878"/>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9498" t="40237" r="47138" b="38129"/>
                    <a:stretch>
                      <a:fillRect/>
                    </a:stretch>
                  </pic:blipFill>
                  <pic:spPr bwMode="auto">
                    <a:xfrm>
                      <a:off x="0" y="0"/>
                      <a:ext cx="1497990" cy="1408289"/>
                    </a:xfrm>
                    <a:prstGeom prst="rect">
                      <a:avLst/>
                    </a:prstGeom>
                    <a:noFill/>
                    <a:ln w="9525">
                      <a:noFill/>
                      <a:miter lim="800000"/>
                      <a:headEnd/>
                      <a:tailEnd/>
                    </a:ln>
                  </pic:spPr>
                </pic:pic>
              </a:graphicData>
            </a:graphic>
          </wp:inline>
        </w:drawing>
      </w:r>
      <w:r>
        <w:rPr>
          <w:rFonts w:ascii="Times New Roman" w:hAnsi="Times New Roman" w:cs="Times New Roman"/>
          <w:color w:val="231F20"/>
          <w:sz w:val="24"/>
          <w:szCs w:val="24"/>
        </w:rPr>
        <w:tab/>
      </w:r>
    </w:p>
    <w:p w:rsidR="00B120A5" w:rsidRPr="00F111B7" w:rsidRDefault="00B120A5" w:rsidP="00B120A5">
      <w:pPr>
        <w:autoSpaceDE w:val="0"/>
        <w:autoSpaceDN w:val="0"/>
        <w:adjustRightInd w:val="0"/>
        <w:spacing w:after="100" w:afterAutospacing="1" w:line="360" w:lineRule="auto"/>
        <w:jc w:val="center"/>
        <w:rPr>
          <w:rFonts w:ascii="Times New Roman" w:hAnsi="Times New Roman" w:cs="Times New Roman"/>
          <w:b/>
          <w:color w:val="231F20"/>
          <w:sz w:val="24"/>
          <w:szCs w:val="24"/>
        </w:rPr>
      </w:pPr>
      <w:r w:rsidRPr="00F111B7">
        <w:rPr>
          <w:rFonts w:ascii="Times New Roman" w:hAnsi="Times New Roman" w:cs="Times New Roman"/>
          <w:b/>
          <w:color w:val="231F20"/>
          <w:sz w:val="24"/>
          <w:szCs w:val="24"/>
        </w:rPr>
        <w:t>Gambar 2.2. Kubus dan Kubus Dibuka</w:t>
      </w:r>
    </w:p>
    <w:p w:rsidR="00B120A5" w:rsidRPr="00AD2189" w:rsidRDefault="00B120A5" w:rsidP="00B120A5">
      <w:pPr>
        <w:autoSpaceDE w:val="0"/>
        <w:autoSpaceDN w:val="0"/>
        <w:adjustRightInd w:val="0"/>
        <w:spacing w:after="0" w:line="360" w:lineRule="auto"/>
        <w:ind w:firstLine="709"/>
        <w:jc w:val="both"/>
        <w:rPr>
          <w:rFonts w:ascii="Times New Roman" w:hAnsi="Times New Roman" w:cs="Times New Roman"/>
          <w:noProof/>
          <w:color w:val="231F20"/>
          <w:sz w:val="24"/>
          <w:szCs w:val="24"/>
          <w:lang w:eastAsia="id-ID"/>
        </w:rPr>
      </w:pPr>
      <w:r w:rsidRPr="00AD2189">
        <w:rPr>
          <w:rFonts w:ascii="Times New Roman" w:hAnsi="Times New Roman" w:cs="Times New Roman"/>
          <w:color w:val="231F20"/>
          <w:sz w:val="24"/>
          <w:szCs w:val="24"/>
        </w:rPr>
        <w:t>Gambar kubus di atas jika dibuka akan memperoleh model jaring-jaring berikut.</w:t>
      </w:r>
      <w:r w:rsidRPr="00AD2189">
        <w:rPr>
          <w:rFonts w:ascii="Times New Roman" w:hAnsi="Times New Roman" w:cs="Times New Roman"/>
          <w:noProof/>
          <w:color w:val="231F20"/>
          <w:sz w:val="24"/>
          <w:szCs w:val="24"/>
          <w:lang w:eastAsia="id-ID"/>
        </w:rPr>
        <w:t xml:space="preserve"> </w:t>
      </w:r>
    </w:p>
    <w:p w:rsidR="00B120A5" w:rsidRDefault="00B120A5" w:rsidP="00B120A5">
      <w:pPr>
        <w:autoSpaceDE w:val="0"/>
        <w:autoSpaceDN w:val="0"/>
        <w:adjustRightInd w:val="0"/>
        <w:spacing w:after="0" w:line="360" w:lineRule="auto"/>
        <w:jc w:val="center"/>
        <w:rPr>
          <w:rFonts w:ascii="Times New Roman" w:hAnsi="Times New Roman" w:cs="Times New Roman"/>
          <w:color w:val="231F20"/>
          <w:sz w:val="24"/>
          <w:szCs w:val="24"/>
        </w:rPr>
      </w:pPr>
      <w:r>
        <w:rPr>
          <w:noProof/>
          <w:lang w:val="en-US"/>
        </w:rPr>
        <w:drawing>
          <wp:inline distT="0" distB="0" distL="0" distR="0">
            <wp:extent cx="2543175" cy="3513597"/>
            <wp:effectExtent l="19050" t="0" r="9525"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l="54050" t="36701" r="25268" b="12426"/>
                    <a:stretch>
                      <a:fillRect/>
                    </a:stretch>
                  </pic:blipFill>
                  <pic:spPr bwMode="auto">
                    <a:xfrm>
                      <a:off x="0" y="0"/>
                      <a:ext cx="2546359" cy="3517996"/>
                    </a:xfrm>
                    <a:prstGeom prst="rect">
                      <a:avLst/>
                    </a:prstGeom>
                    <a:noFill/>
                    <a:ln w="9525">
                      <a:noFill/>
                      <a:miter lim="800000"/>
                      <a:headEnd/>
                      <a:tailEnd/>
                    </a:ln>
                  </pic:spPr>
                </pic:pic>
              </a:graphicData>
            </a:graphic>
          </wp:inline>
        </w:drawing>
      </w:r>
    </w:p>
    <w:p w:rsidR="00B120A5" w:rsidRPr="00F111B7" w:rsidRDefault="00B120A5" w:rsidP="00B120A5">
      <w:pPr>
        <w:autoSpaceDE w:val="0"/>
        <w:autoSpaceDN w:val="0"/>
        <w:adjustRightInd w:val="0"/>
        <w:spacing w:after="100" w:afterAutospacing="1" w:line="360" w:lineRule="auto"/>
        <w:jc w:val="center"/>
        <w:rPr>
          <w:rFonts w:ascii="Times New Roman" w:hAnsi="Times New Roman" w:cs="Times New Roman"/>
          <w:b/>
          <w:color w:val="231F20"/>
          <w:sz w:val="24"/>
          <w:szCs w:val="24"/>
        </w:rPr>
      </w:pPr>
      <w:r w:rsidRPr="00F111B7">
        <w:rPr>
          <w:rFonts w:ascii="Times New Roman" w:hAnsi="Times New Roman" w:cs="Times New Roman"/>
          <w:b/>
          <w:color w:val="231F20"/>
          <w:sz w:val="24"/>
          <w:szCs w:val="24"/>
        </w:rPr>
        <w:t>Gambar 2.3. Jaring-jaring Kubus</w:t>
      </w:r>
    </w:p>
    <w:p w:rsidR="00B120A5" w:rsidRPr="00225A01" w:rsidRDefault="00B120A5" w:rsidP="00B120A5">
      <w:pPr>
        <w:pStyle w:val="ListParagraph"/>
        <w:numPr>
          <w:ilvl w:val="0"/>
          <w:numId w:val="10"/>
        </w:numPr>
        <w:spacing w:after="0" w:line="360" w:lineRule="auto"/>
        <w:ind w:left="426" w:hanging="425"/>
        <w:jc w:val="both"/>
        <w:rPr>
          <w:rFonts w:ascii="Times New Roman" w:hAnsi="Times New Roman" w:cs="Times New Roman"/>
          <w:b/>
          <w:sz w:val="24"/>
          <w:szCs w:val="24"/>
        </w:rPr>
      </w:pPr>
      <w:r w:rsidRPr="00225A01">
        <w:rPr>
          <w:rFonts w:ascii="Times New Roman" w:hAnsi="Times New Roman" w:cs="Times New Roman"/>
          <w:b/>
          <w:sz w:val="24"/>
          <w:szCs w:val="24"/>
        </w:rPr>
        <w:t>Balok</w:t>
      </w:r>
    </w:p>
    <w:p w:rsidR="00B120A5" w:rsidRDefault="00B120A5" w:rsidP="00B120A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D67ED3">
        <w:rPr>
          <w:rFonts w:ascii="Times New Roman" w:hAnsi="Times New Roman" w:cs="Times New Roman"/>
          <w:bCs/>
          <w:sz w:val="24"/>
          <w:szCs w:val="24"/>
        </w:rPr>
        <w:lastRenderedPageBreak/>
        <w:t xml:space="preserve">Balok </w:t>
      </w:r>
      <w:r>
        <w:rPr>
          <w:rFonts w:ascii="Times New Roman" w:hAnsi="Times New Roman" w:cs="Times New Roman"/>
          <w:sz w:val="24"/>
          <w:szCs w:val="24"/>
        </w:rPr>
        <w:t>adalah sebuah bangun</w:t>
      </w:r>
      <w:r w:rsidRPr="00D67ED3">
        <w:rPr>
          <w:rFonts w:ascii="Times New Roman" w:hAnsi="Times New Roman" w:cs="Times New Roman"/>
          <w:sz w:val="24"/>
          <w:szCs w:val="24"/>
        </w:rPr>
        <w:t xml:space="preserve"> ruang yang dibatasi oleh tiga pasang (enam buah) persegi panjang dimana setiap pasang persegi panjang saling sejajar (berhadapan) dan berukuran sama.</w:t>
      </w:r>
    </w:p>
    <w:p w:rsidR="00B120A5" w:rsidRDefault="00B120A5" w:rsidP="00B120A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B120A5" w:rsidRPr="00225A01" w:rsidRDefault="00B120A5" w:rsidP="00B120A5">
      <w:pPr>
        <w:pStyle w:val="ListParagraph"/>
        <w:numPr>
          <w:ilvl w:val="0"/>
          <w:numId w:val="12"/>
        </w:numPr>
        <w:autoSpaceDE w:val="0"/>
        <w:autoSpaceDN w:val="0"/>
        <w:adjustRightInd w:val="0"/>
        <w:spacing w:after="0" w:line="360" w:lineRule="auto"/>
        <w:ind w:left="426" w:hanging="426"/>
        <w:jc w:val="both"/>
        <w:rPr>
          <w:rFonts w:ascii="Times New Roman" w:hAnsi="Times New Roman" w:cs="Times New Roman"/>
          <w:sz w:val="24"/>
          <w:szCs w:val="24"/>
        </w:rPr>
      </w:pPr>
      <w:r w:rsidRPr="00225A01">
        <w:rPr>
          <w:rFonts w:ascii="Times New Roman" w:hAnsi="Times New Roman" w:cs="Times New Roman"/>
          <w:bCs/>
          <w:sz w:val="24"/>
          <w:szCs w:val="24"/>
        </w:rPr>
        <w:t>Sifat-Sifat Balok</w:t>
      </w:r>
    </w:p>
    <w:p w:rsidR="00B120A5" w:rsidRPr="00F0103D" w:rsidRDefault="00B120A5" w:rsidP="00B120A5">
      <w:pPr>
        <w:pStyle w:val="ListParagraph"/>
        <w:autoSpaceDE w:val="0"/>
        <w:autoSpaceDN w:val="0"/>
        <w:adjustRightInd w:val="0"/>
        <w:spacing w:after="0" w:line="360" w:lineRule="auto"/>
        <w:ind w:left="0" w:firstLine="709"/>
        <w:rPr>
          <w:rFonts w:ascii="Times New Roman" w:hAnsi="Times New Roman" w:cs="Times New Roman"/>
          <w:color w:val="000000"/>
          <w:sz w:val="24"/>
          <w:szCs w:val="24"/>
        </w:rPr>
      </w:pPr>
      <w:r w:rsidRPr="00F0103D">
        <w:rPr>
          <w:rFonts w:ascii="Times New Roman" w:hAnsi="Times New Roman" w:cs="Times New Roman"/>
          <w:color w:val="000000"/>
          <w:sz w:val="24"/>
          <w:szCs w:val="24"/>
        </w:rPr>
        <w:t>Berikut ini adalah</w:t>
      </w:r>
      <w:r>
        <w:rPr>
          <w:rFonts w:ascii="Times New Roman" w:hAnsi="Times New Roman" w:cs="Times New Roman"/>
          <w:color w:val="000000"/>
          <w:sz w:val="24"/>
          <w:szCs w:val="24"/>
        </w:rPr>
        <w:t xml:space="preserve"> balok</w:t>
      </w:r>
      <w:r w:rsidRPr="00F010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ABCD.EFGH</w:t>
      </w:r>
      <w:r w:rsidRPr="00F0103D">
        <w:rPr>
          <w:rFonts w:ascii="Times New Roman" w:hAnsi="Times New Roman" w:cs="Times New Roman"/>
          <w:color w:val="000000"/>
          <w:sz w:val="24"/>
          <w:szCs w:val="24"/>
        </w:rPr>
        <w:t>.</w:t>
      </w:r>
    </w:p>
    <w:p w:rsidR="00B120A5" w:rsidRDefault="00B120A5" w:rsidP="00B120A5">
      <w:pPr>
        <w:pStyle w:val="ListParagraph"/>
        <w:autoSpaceDE w:val="0"/>
        <w:autoSpaceDN w:val="0"/>
        <w:adjustRightInd w:val="0"/>
        <w:spacing w:after="0" w:line="360" w:lineRule="auto"/>
        <w:ind w:left="-142"/>
        <w:jc w:val="center"/>
        <w:rPr>
          <w:rFonts w:ascii="Times New Roman" w:hAnsi="Times New Roman" w:cs="Times New Roman"/>
          <w:color w:val="000000"/>
          <w:sz w:val="24"/>
          <w:szCs w:val="24"/>
        </w:rPr>
      </w:pPr>
      <w:r w:rsidRPr="008B64EB">
        <w:rPr>
          <w:rFonts w:ascii="Times New Roman" w:hAnsi="Times New Roman" w:cs="Times New Roman"/>
          <w:noProof/>
          <w:color w:val="000000"/>
          <w:sz w:val="24"/>
          <w:szCs w:val="24"/>
          <w:lang w:val="en-US"/>
        </w:rPr>
        <w:drawing>
          <wp:inline distT="0" distB="0" distL="0" distR="0">
            <wp:extent cx="1904910" cy="1228298"/>
            <wp:effectExtent l="19050" t="0" r="90" b="0"/>
            <wp:docPr id="4"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7644" t="54553" r="60250" b="21445"/>
                    <a:stretch>
                      <a:fillRect/>
                    </a:stretch>
                  </pic:blipFill>
                  <pic:spPr bwMode="auto">
                    <a:xfrm>
                      <a:off x="0" y="0"/>
                      <a:ext cx="1908177" cy="1230405"/>
                    </a:xfrm>
                    <a:prstGeom prst="rect">
                      <a:avLst/>
                    </a:prstGeom>
                    <a:noFill/>
                    <a:ln w="9525">
                      <a:noFill/>
                      <a:miter lim="800000"/>
                      <a:headEnd/>
                      <a:tailEnd/>
                    </a:ln>
                  </pic:spPr>
                </pic:pic>
              </a:graphicData>
            </a:graphic>
          </wp:inline>
        </w:drawing>
      </w:r>
    </w:p>
    <w:p w:rsidR="00B120A5" w:rsidRPr="00F111B7" w:rsidRDefault="00B120A5" w:rsidP="00B120A5">
      <w:pPr>
        <w:pStyle w:val="ListParagraph"/>
        <w:autoSpaceDE w:val="0"/>
        <w:autoSpaceDN w:val="0"/>
        <w:adjustRightInd w:val="0"/>
        <w:spacing w:after="100" w:afterAutospacing="1" w:line="360" w:lineRule="auto"/>
        <w:ind w:left="-142"/>
        <w:contextualSpacing w:val="0"/>
        <w:jc w:val="center"/>
        <w:rPr>
          <w:rFonts w:ascii="Times New Roman" w:hAnsi="Times New Roman" w:cs="Times New Roman"/>
          <w:b/>
          <w:color w:val="000000"/>
          <w:sz w:val="24"/>
          <w:szCs w:val="24"/>
        </w:rPr>
      </w:pPr>
      <w:r w:rsidRPr="00F111B7">
        <w:rPr>
          <w:rFonts w:ascii="Times New Roman" w:hAnsi="Times New Roman" w:cs="Times New Roman"/>
          <w:b/>
          <w:color w:val="000000"/>
          <w:sz w:val="24"/>
          <w:szCs w:val="24"/>
        </w:rPr>
        <w:t>Gambar 2.4. Balok ABCD.EFGH</w:t>
      </w:r>
    </w:p>
    <w:p w:rsidR="00B120A5" w:rsidRDefault="00B120A5" w:rsidP="00B120A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225A01">
        <w:rPr>
          <w:rFonts w:ascii="Times New Roman" w:hAnsi="Times New Roman" w:cs="Times New Roman"/>
          <w:color w:val="000000"/>
          <w:sz w:val="24"/>
          <w:szCs w:val="24"/>
        </w:rPr>
        <w:t>Sisi-sisi pada balok ABCD.EFGH adalah</w:t>
      </w:r>
      <w:r>
        <w:rPr>
          <w:rFonts w:ascii="Times New Roman" w:hAnsi="Times New Roman" w:cs="Times New Roman"/>
          <w:color w:val="000000"/>
          <w:sz w:val="24"/>
          <w:szCs w:val="24"/>
        </w:rPr>
        <w:t xml:space="preserve"> </w:t>
      </w:r>
      <w:r w:rsidRPr="00AD2189">
        <w:rPr>
          <w:rFonts w:ascii="Times New Roman" w:hAnsi="Times New Roman" w:cs="Times New Roman"/>
          <w:color w:val="000000"/>
          <w:sz w:val="24"/>
          <w:szCs w:val="24"/>
        </w:rPr>
        <w:t>sisi ABCD</w:t>
      </w:r>
      <w:r>
        <w:rPr>
          <w:rFonts w:ascii="Times New Roman" w:hAnsi="Times New Roman" w:cs="Times New Roman"/>
          <w:color w:val="000000"/>
          <w:sz w:val="24"/>
          <w:szCs w:val="24"/>
        </w:rPr>
        <w:t xml:space="preserve">, </w:t>
      </w:r>
      <w:r w:rsidRPr="00AD2189">
        <w:rPr>
          <w:rFonts w:ascii="Times New Roman" w:hAnsi="Times New Roman" w:cs="Times New Roman"/>
          <w:color w:val="000000"/>
          <w:sz w:val="24"/>
          <w:szCs w:val="24"/>
        </w:rPr>
        <w:t>sisi CDHG</w:t>
      </w:r>
      <w:r>
        <w:rPr>
          <w:rFonts w:ascii="Times New Roman" w:hAnsi="Times New Roman" w:cs="Times New Roman"/>
          <w:color w:val="000000"/>
          <w:sz w:val="24"/>
          <w:szCs w:val="24"/>
        </w:rPr>
        <w:t>, s</w:t>
      </w:r>
      <w:r w:rsidRPr="008274ED">
        <w:rPr>
          <w:rFonts w:ascii="Times New Roman" w:hAnsi="Times New Roman" w:cs="Times New Roman"/>
          <w:color w:val="000000"/>
          <w:sz w:val="24"/>
          <w:szCs w:val="24"/>
        </w:rPr>
        <w:t xml:space="preserve">isi </w:t>
      </w:r>
      <w:r>
        <w:rPr>
          <w:rFonts w:ascii="Times New Roman" w:hAnsi="Times New Roman" w:cs="Times New Roman"/>
          <w:color w:val="000000"/>
          <w:sz w:val="24"/>
          <w:szCs w:val="24"/>
        </w:rPr>
        <w:t xml:space="preserve">EFGH, </w:t>
      </w:r>
      <w:r w:rsidRPr="008274ED">
        <w:rPr>
          <w:rFonts w:ascii="Times New Roman" w:hAnsi="Times New Roman" w:cs="Times New Roman"/>
          <w:color w:val="000000"/>
          <w:sz w:val="24"/>
          <w:szCs w:val="24"/>
        </w:rPr>
        <w:t xml:space="preserve">sisi </w:t>
      </w:r>
      <w:r>
        <w:rPr>
          <w:rFonts w:ascii="Times New Roman" w:hAnsi="Times New Roman" w:cs="Times New Roman"/>
          <w:color w:val="000000"/>
          <w:sz w:val="24"/>
          <w:szCs w:val="24"/>
        </w:rPr>
        <w:t>ADHE, sisi ABFE, dan</w:t>
      </w:r>
      <w:r w:rsidRPr="008274ED">
        <w:rPr>
          <w:rFonts w:ascii="Times New Roman" w:hAnsi="Times New Roman" w:cs="Times New Roman"/>
          <w:color w:val="000000"/>
          <w:sz w:val="24"/>
          <w:szCs w:val="24"/>
        </w:rPr>
        <w:t xml:space="preserve"> sisi BCGF</w:t>
      </w:r>
      <w:r>
        <w:rPr>
          <w:rFonts w:ascii="Times New Roman" w:hAnsi="Times New Roman" w:cs="Times New Roman"/>
          <w:color w:val="000000"/>
          <w:sz w:val="24"/>
          <w:szCs w:val="24"/>
        </w:rPr>
        <w:t xml:space="preserve">. </w:t>
      </w:r>
      <w:r w:rsidRPr="00225A01">
        <w:rPr>
          <w:rFonts w:ascii="Times New Roman" w:hAnsi="Times New Roman" w:cs="Times New Roman"/>
          <w:color w:val="000000"/>
          <w:sz w:val="24"/>
          <w:szCs w:val="24"/>
        </w:rPr>
        <w:t>Jadi, ada 6 sisi pada bangun ruang balok.</w:t>
      </w:r>
      <w:r>
        <w:rPr>
          <w:rFonts w:ascii="Times New Roman" w:hAnsi="Times New Roman" w:cs="Times New Roman"/>
          <w:color w:val="000000"/>
          <w:sz w:val="24"/>
          <w:szCs w:val="24"/>
        </w:rPr>
        <w:t xml:space="preserve"> </w:t>
      </w:r>
      <w:r>
        <w:rPr>
          <w:rFonts w:ascii="Times New Roman" w:hAnsi="Times New Roman" w:cs="Times New Roman"/>
          <w:sz w:val="24"/>
          <w:szCs w:val="24"/>
        </w:rPr>
        <w:t>Sisi ABCD kongruen dengan</w:t>
      </w:r>
      <w:r w:rsidRPr="00F0103D">
        <w:rPr>
          <w:rFonts w:ascii="Times New Roman" w:hAnsi="Times New Roman" w:cs="Times New Roman"/>
          <w:sz w:val="24"/>
          <w:szCs w:val="24"/>
        </w:rPr>
        <w:t xml:space="preserve"> sisi EFGH</w:t>
      </w:r>
      <w:r>
        <w:rPr>
          <w:rFonts w:ascii="Times New Roman" w:hAnsi="Times New Roman" w:cs="Times New Roman"/>
          <w:sz w:val="24"/>
          <w:szCs w:val="24"/>
        </w:rPr>
        <w:t>, sisi BC</w:t>
      </w:r>
      <w:r w:rsidRPr="00F0103D">
        <w:rPr>
          <w:rFonts w:ascii="Times New Roman" w:hAnsi="Times New Roman" w:cs="Times New Roman"/>
          <w:sz w:val="24"/>
          <w:szCs w:val="24"/>
        </w:rPr>
        <w:t>G</w:t>
      </w:r>
      <w:r>
        <w:rPr>
          <w:rFonts w:ascii="Times New Roman" w:hAnsi="Times New Roman" w:cs="Times New Roman"/>
          <w:sz w:val="24"/>
          <w:szCs w:val="24"/>
        </w:rPr>
        <w:t>F kongruen dengan</w:t>
      </w:r>
      <w:r w:rsidRPr="00F0103D">
        <w:rPr>
          <w:rFonts w:ascii="Times New Roman" w:hAnsi="Times New Roman" w:cs="Times New Roman"/>
          <w:sz w:val="24"/>
          <w:szCs w:val="24"/>
        </w:rPr>
        <w:t xml:space="preserve"> sisi ADHE</w:t>
      </w:r>
      <w:r>
        <w:rPr>
          <w:rFonts w:ascii="Times New Roman" w:hAnsi="Times New Roman" w:cs="Times New Roman"/>
          <w:sz w:val="24"/>
          <w:szCs w:val="24"/>
        </w:rPr>
        <w:t>,dan sisi ABFE kongruen dengan</w:t>
      </w:r>
      <w:r w:rsidRPr="00F0103D">
        <w:rPr>
          <w:rFonts w:ascii="Times New Roman" w:hAnsi="Times New Roman" w:cs="Times New Roman"/>
          <w:sz w:val="24"/>
          <w:szCs w:val="24"/>
        </w:rPr>
        <w:t xml:space="preserve"> sisi </w:t>
      </w:r>
      <w:r>
        <w:rPr>
          <w:rFonts w:ascii="Times New Roman" w:hAnsi="Times New Roman" w:cs="Times New Roman"/>
          <w:sz w:val="24"/>
          <w:szCs w:val="24"/>
        </w:rPr>
        <w:t>CDHG.</w:t>
      </w:r>
    </w:p>
    <w:p w:rsidR="00B120A5" w:rsidRDefault="00B120A5" w:rsidP="00B120A5">
      <w:pPr>
        <w:autoSpaceDE w:val="0"/>
        <w:autoSpaceDN w:val="0"/>
        <w:adjustRightInd w:val="0"/>
        <w:spacing w:after="0" w:line="360" w:lineRule="auto"/>
        <w:ind w:firstLine="709"/>
        <w:jc w:val="both"/>
        <w:rPr>
          <w:rFonts w:ascii="Times New Roman" w:hAnsi="Times New Roman" w:cs="Times New Roman"/>
          <w:sz w:val="24"/>
          <w:szCs w:val="24"/>
        </w:rPr>
      </w:pPr>
      <w:r w:rsidRPr="00225A01">
        <w:rPr>
          <w:rFonts w:ascii="Times New Roman" w:hAnsi="Times New Roman" w:cs="Times New Roman"/>
          <w:color w:val="000000"/>
          <w:sz w:val="24"/>
          <w:szCs w:val="24"/>
        </w:rPr>
        <w:t>Rusuk-rusuk pada balok ABCD.EFGH adalah</w:t>
      </w:r>
      <w:r>
        <w:rPr>
          <w:rFonts w:ascii="Times New Roman" w:hAnsi="Times New Roman" w:cs="Times New Roman"/>
          <w:color w:val="000000"/>
          <w:sz w:val="24"/>
          <w:szCs w:val="24"/>
        </w:rPr>
        <w:t xml:space="preserve"> </w:t>
      </w:r>
      <w:r w:rsidRPr="00F0103D">
        <w:rPr>
          <w:rFonts w:ascii="Times New Roman" w:hAnsi="Times New Roman" w:cs="Times New Roman"/>
          <w:color w:val="000000"/>
          <w:sz w:val="24"/>
          <w:szCs w:val="24"/>
        </w:rPr>
        <w:t>rusuk AB</w:t>
      </w:r>
      <w:r>
        <w:rPr>
          <w:rFonts w:ascii="Times New Roman" w:hAnsi="Times New Roman" w:cs="Times New Roman"/>
          <w:color w:val="000000"/>
          <w:sz w:val="24"/>
          <w:szCs w:val="24"/>
        </w:rPr>
        <w:t xml:space="preserve">, rusuk BC, </w:t>
      </w:r>
      <w:r w:rsidRPr="00F0103D">
        <w:rPr>
          <w:rFonts w:ascii="Times New Roman" w:hAnsi="Times New Roman" w:cs="Times New Roman"/>
          <w:color w:val="000000"/>
          <w:sz w:val="24"/>
          <w:szCs w:val="24"/>
        </w:rPr>
        <w:t>rusuk AE</w:t>
      </w:r>
      <w:r>
        <w:rPr>
          <w:rFonts w:ascii="Times New Roman" w:hAnsi="Times New Roman" w:cs="Times New Roman"/>
          <w:color w:val="000000"/>
          <w:sz w:val="24"/>
          <w:szCs w:val="24"/>
        </w:rPr>
        <w:t>, r</w:t>
      </w:r>
      <w:r w:rsidRPr="008274ED">
        <w:rPr>
          <w:rFonts w:ascii="Times New Roman" w:hAnsi="Times New Roman" w:cs="Times New Roman"/>
          <w:color w:val="000000"/>
          <w:sz w:val="24"/>
          <w:szCs w:val="24"/>
        </w:rPr>
        <w:t>usuk EF</w:t>
      </w:r>
      <w:r>
        <w:rPr>
          <w:rFonts w:ascii="Times New Roman" w:hAnsi="Times New Roman" w:cs="Times New Roman"/>
          <w:color w:val="000000"/>
          <w:sz w:val="24"/>
          <w:szCs w:val="24"/>
        </w:rPr>
        <w:t xml:space="preserve">, rusuk FG, </w:t>
      </w:r>
      <w:r w:rsidRPr="008274ED">
        <w:rPr>
          <w:rFonts w:ascii="Times New Roman" w:hAnsi="Times New Roman" w:cs="Times New Roman"/>
          <w:color w:val="000000"/>
          <w:sz w:val="24"/>
          <w:szCs w:val="24"/>
        </w:rPr>
        <w:t>rusuk BF</w:t>
      </w:r>
      <w:r>
        <w:rPr>
          <w:rFonts w:ascii="Times New Roman" w:hAnsi="Times New Roman" w:cs="Times New Roman"/>
          <w:color w:val="000000"/>
          <w:sz w:val="24"/>
          <w:szCs w:val="24"/>
        </w:rPr>
        <w:t>, r</w:t>
      </w:r>
      <w:r w:rsidRPr="008274ED">
        <w:rPr>
          <w:rFonts w:ascii="Times New Roman" w:hAnsi="Times New Roman" w:cs="Times New Roman"/>
          <w:color w:val="000000"/>
          <w:sz w:val="24"/>
          <w:szCs w:val="24"/>
        </w:rPr>
        <w:t xml:space="preserve">usuk </w:t>
      </w:r>
      <w:r>
        <w:rPr>
          <w:rFonts w:ascii="Times New Roman" w:hAnsi="Times New Roman" w:cs="Times New Roman"/>
          <w:color w:val="000000"/>
          <w:sz w:val="24"/>
          <w:szCs w:val="24"/>
        </w:rPr>
        <w:t xml:space="preserve">GH, rusuk EH, </w:t>
      </w:r>
      <w:r w:rsidRPr="008274ED">
        <w:rPr>
          <w:rFonts w:ascii="Times New Roman" w:hAnsi="Times New Roman" w:cs="Times New Roman"/>
          <w:color w:val="000000"/>
          <w:sz w:val="24"/>
          <w:szCs w:val="24"/>
        </w:rPr>
        <w:t>rusuk CG</w:t>
      </w:r>
      <w:r>
        <w:rPr>
          <w:rFonts w:ascii="Times New Roman" w:hAnsi="Times New Roman" w:cs="Times New Roman"/>
          <w:color w:val="000000"/>
          <w:sz w:val="24"/>
          <w:szCs w:val="24"/>
        </w:rPr>
        <w:t>, r</w:t>
      </w:r>
      <w:r w:rsidRPr="008274ED">
        <w:rPr>
          <w:rFonts w:ascii="Times New Roman" w:hAnsi="Times New Roman" w:cs="Times New Roman"/>
          <w:color w:val="000000"/>
          <w:sz w:val="24"/>
          <w:szCs w:val="24"/>
        </w:rPr>
        <w:t xml:space="preserve">usuk </w:t>
      </w:r>
      <w:r>
        <w:rPr>
          <w:rFonts w:ascii="Times New Roman" w:hAnsi="Times New Roman" w:cs="Times New Roman"/>
          <w:color w:val="000000"/>
          <w:sz w:val="24"/>
          <w:szCs w:val="24"/>
        </w:rPr>
        <w:t>CD, rusuk AD, dan</w:t>
      </w:r>
      <w:r w:rsidRPr="008274ED">
        <w:rPr>
          <w:rFonts w:ascii="Times New Roman" w:hAnsi="Times New Roman" w:cs="Times New Roman"/>
          <w:color w:val="000000"/>
          <w:sz w:val="24"/>
          <w:szCs w:val="24"/>
        </w:rPr>
        <w:t xml:space="preserve"> rusuk DH</w:t>
      </w:r>
      <w:r>
        <w:rPr>
          <w:rFonts w:ascii="Times New Roman" w:hAnsi="Times New Roman" w:cs="Times New Roman"/>
          <w:color w:val="000000"/>
          <w:sz w:val="24"/>
          <w:szCs w:val="24"/>
        </w:rPr>
        <w:t xml:space="preserve">. </w:t>
      </w:r>
      <w:r w:rsidRPr="00F0103D">
        <w:rPr>
          <w:rFonts w:ascii="Times New Roman" w:hAnsi="Times New Roman" w:cs="Times New Roman"/>
          <w:color w:val="000000"/>
          <w:sz w:val="24"/>
          <w:szCs w:val="24"/>
        </w:rPr>
        <w:t xml:space="preserve">Jadi, ada 12 rusuk pada bangun ruang </w:t>
      </w:r>
      <w:r>
        <w:rPr>
          <w:rFonts w:ascii="Times New Roman" w:hAnsi="Times New Roman" w:cs="Times New Roman"/>
          <w:color w:val="000000"/>
          <w:sz w:val="24"/>
          <w:szCs w:val="24"/>
        </w:rPr>
        <w:t>balok</w:t>
      </w:r>
      <w:r w:rsidRPr="00F010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0103D">
        <w:rPr>
          <w:rFonts w:ascii="Times New Roman" w:hAnsi="Times New Roman" w:cs="Times New Roman"/>
          <w:sz w:val="24"/>
          <w:szCs w:val="24"/>
        </w:rPr>
        <w:t xml:space="preserve">Rusuk AB = rusuk EF = rusuk </w:t>
      </w:r>
      <w:r>
        <w:rPr>
          <w:rFonts w:ascii="Times New Roman" w:hAnsi="Times New Roman" w:cs="Times New Roman"/>
          <w:sz w:val="24"/>
          <w:szCs w:val="24"/>
        </w:rPr>
        <w:t>GH</w:t>
      </w:r>
      <w:r w:rsidRPr="00F0103D">
        <w:rPr>
          <w:rFonts w:ascii="Times New Roman" w:hAnsi="Times New Roman" w:cs="Times New Roman"/>
          <w:sz w:val="24"/>
          <w:szCs w:val="24"/>
        </w:rPr>
        <w:t xml:space="preserve"> = rusuk</w:t>
      </w:r>
      <w:r>
        <w:rPr>
          <w:rFonts w:ascii="Times New Roman" w:hAnsi="Times New Roman" w:cs="Times New Roman"/>
          <w:sz w:val="24"/>
          <w:szCs w:val="24"/>
        </w:rPr>
        <w:t xml:space="preserve"> CD. </w:t>
      </w:r>
      <w:r w:rsidRPr="00F0103D">
        <w:rPr>
          <w:rFonts w:ascii="Times New Roman" w:hAnsi="Times New Roman" w:cs="Times New Roman"/>
          <w:sz w:val="24"/>
          <w:szCs w:val="24"/>
        </w:rPr>
        <w:t>Rusuk BC = rusuk FG = rusuk EH = rusuk AD</w:t>
      </w:r>
      <w:r>
        <w:rPr>
          <w:rFonts w:ascii="Times New Roman" w:hAnsi="Times New Roman" w:cs="Times New Roman"/>
          <w:sz w:val="24"/>
          <w:szCs w:val="24"/>
        </w:rPr>
        <w:t xml:space="preserve">. </w:t>
      </w:r>
      <w:r w:rsidRPr="00F0103D">
        <w:rPr>
          <w:rFonts w:ascii="Times New Roman" w:hAnsi="Times New Roman" w:cs="Times New Roman"/>
          <w:sz w:val="24"/>
          <w:szCs w:val="24"/>
        </w:rPr>
        <w:t>Rusuk AE = rusuk BF = rusuk CG = rusuk DH</w:t>
      </w:r>
    </w:p>
    <w:p w:rsidR="00B120A5" w:rsidRPr="00225A01" w:rsidRDefault="00B120A5" w:rsidP="00B120A5">
      <w:pPr>
        <w:pStyle w:val="ListParagraph"/>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225A01">
        <w:rPr>
          <w:rFonts w:ascii="Times New Roman" w:hAnsi="Times New Roman" w:cs="Times New Roman"/>
          <w:color w:val="000000"/>
          <w:sz w:val="24"/>
          <w:szCs w:val="24"/>
        </w:rPr>
        <w:t xml:space="preserve">Titik-titik sudut pada balok </w:t>
      </w:r>
      <w:r>
        <w:rPr>
          <w:rFonts w:ascii="Times New Roman" w:hAnsi="Times New Roman" w:cs="Times New Roman"/>
          <w:color w:val="000000"/>
          <w:sz w:val="24"/>
          <w:szCs w:val="24"/>
        </w:rPr>
        <w:t xml:space="preserve">ABCD.EFGH adalah </w:t>
      </w:r>
      <w:r w:rsidRPr="00970AB5">
        <w:rPr>
          <w:rFonts w:ascii="Times New Roman" w:hAnsi="Times New Roman" w:cs="Times New Roman"/>
          <w:color w:val="000000"/>
          <w:sz w:val="24"/>
          <w:szCs w:val="24"/>
        </w:rPr>
        <w:t>titik sudut A</w:t>
      </w:r>
      <w:r>
        <w:rPr>
          <w:rFonts w:ascii="Times New Roman" w:hAnsi="Times New Roman" w:cs="Times New Roman"/>
          <w:color w:val="000000"/>
          <w:sz w:val="24"/>
          <w:szCs w:val="24"/>
        </w:rPr>
        <w:t>, titik sudut B, t</w:t>
      </w:r>
      <w:r w:rsidRPr="008274ED">
        <w:rPr>
          <w:rFonts w:ascii="Times New Roman" w:hAnsi="Times New Roman" w:cs="Times New Roman"/>
          <w:color w:val="000000"/>
          <w:sz w:val="24"/>
          <w:szCs w:val="24"/>
        </w:rPr>
        <w:t xml:space="preserve">itik sudut </w:t>
      </w:r>
      <w:r>
        <w:rPr>
          <w:rFonts w:ascii="Times New Roman" w:hAnsi="Times New Roman" w:cs="Times New Roman"/>
          <w:color w:val="000000"/>
          <w:sz w:val="24"/>
          <w:szCs w:val="24"/>
        </w:rPr>
        <w:t>C, t</w:t>
      </w:r>
      <w:r w:rsidRPr="008274ED">
        <w:rPr>
          <w:rFonts w:ascii="Times New Roman" w:hAnsi="Times New Roman" w:cs="Times New Roman"/>
          <w:color w:val="000000"/>
          <w:sz w:val="24"/>
          <w:szCs w:val="24"/>
        </w:rPr>
        <w:t xml:space="preserve">itik sudut </w:t>
      </w:r>
      <w:r>
        <w:rPr>
          <w:rFonts w:ascii="Times New Roman" w:hAnsi="Times New Roman" w:cs="Times New Roman"/>
          <w:color w:val="000000"/>
          <w:sz w:val="24"/>
          <w:szCs w:val="24"/>
        </w:rPr>
        <w:t>D, t</w:t>
      </w:r>
      <w:r w:rsidRPr="008274ED">
        <w:rPr>
          <w:rFonts w:ascii="Times New Roman" w:hAnsi="Times New Roman" w:cs="Times New Roman"/>
          <w:color w:val="000000"/>
          <w:sz w:val="24"/>
          <w:szCs w:val="24"/>
        </w:rPr>
        <w:t xml:space="preserve">itik sudut </w:t>
      </w:r>
      <w:r>
        <w:rPr>
          <w:rFonts w:ascii="Times New Roman" w:hAnsi="Times New Roman" w:cs="Times New Roman"/>
          <w:color w:val="000000"/>
          <w:sz w:val="24"/>
          <w:szCs w:val="24"/>
        </w:rPr>
        <w:t>E, t</w:t>
      </w:r>
      <w:r w:rsidRPr="008274ED">
        <w:rPr>
          <w:rFonts w:ascii="Times New Roman" w:hAnsi="Times New Roman" w:cs="Times New Roman"/>
          <w:color w:val="000000"/>
          <w:sz w:val="24"/>
          <w:szCs w:val="24"/>
        </w:rPr>
        <w:t xml:space="preserve">itik sudut </w:t>
      </w:r>
      <w:r>
        <w:rPr>
          <w:rFonts w:ascii="Times New Roman" w:hAnsi="Times New Roman" w:cs="Times New Roman"/>
          <w:color w:val="000000"/>
          <w:sz w:val="24"/>
          <w:szCs w:val="24"/>
        </w:rPr>
        <w:t>F, t</w:t>
      </w:r>
      <w:r w:rsidRPr="008274ED">
        <w:rPr>
          <w:rFonts w:ascii="Times New Roman" w:hAnsi="Times New Roman" w:cs="Times New Roman"/>
          <w:color w:val="000000"/>
          <w:sz w:val="24"/>
          <w:szCs w:val="24"/>
        </w:rPr>
        <w:t xml:space="preserve">itik sudut </w:t>
      </w:r>
      <w:r>
        <w:rPr>
          <w:rFonts w:ascii="Times New Roman" w:hAnsi="Times New Roman" w:cs="Times New Roman"/>
          <w:color w:val="000000"/>
          <w:sz w:val="24"/>
          <w:szCs w:val="24"/>
        </w:rPr>
        <w:t>G, dan t</w:t>
      </w:r>
      <w:r w:rsidRPr="008274ED">
        <w:rPr>
          <w:rFonts w:ascii="Times New Roman" w:hAnsi="Times New Roman" w:cs="Times New Roman"/>
          <w:color w:val="000000"/>
          <w:sz w:val="24"/>
          <w:szCs w:val="24"/>
        </w:rPr>
        <w:t>itik sudut H</w:t>
      </w:r>
      <w:r>
        <w:rPr>
          <w:rFonts w:ascii="Times New Roman" w:hAnsi="Times New Roman" w:cs="Times New Roman"/>
          <w:color w:val="000000"/>
          <w:sz w:val="24"/>
          <w:szCs w:val="24"/>
        </w:rPr>
        <w:t xml:space="preserve">. </w:t>
      </w:r>
      <w:r w:rsidRPr="00225A01">
        <w:rPr>
          <w:rFonts w:ascii="Times New Roman" w:hAnsi="Times New Roman" w:cs="Times New Roman"/>
          <w:color w:val="000000"/>
          <w:sz w:val="24"/>
          <w:szCs w:val="24"/>
        </w:rPr>
        <w:t>Jadi, ada 8 titik sudut pada bangun ruang balok.</w:t>
      </w:r>
    </w:p>
    <w:p w:rsidR="00B120A5" w:rsidRDefault="00E76E5C" w:rsidP="00B120A5">
      <w:pPr>
        <w:pStyle w:val="ListParagraph"/>
        <w:numPr>
          <w:ilvl w:val="0"/>
          <w:numId w:val="12"/>
        </w:numPr>
        <w:spacing w:after="0" w:line="360" w:lineRule="auto"/>
        <w:ind w:left="426" w:hanging="426"/>
        <w:rPr>
          <w:rFonts w:ascii="Times New Roman" w:hAnsi="Times New Roman" w:cs="Times New Roman"/>
          <w:sz w:val="24"/>
          <w:szCs w:val="24"/>
        </w:rPr>
      </w:pPr>
      <w:r>
        <w:rPr>
          <w:noProof/>
          <w:lang w:eastAsia="id-ID"/>
        </w:rPr>
        <w:pict>
          <v:group id="_x0000_s1066" style="position:absolute;left:0;text-align:left;margin-left:213.95pt;margin-top:17.65pt;width:153pt;height:127.05pt;z-index:251660288" coordorigin="3060,7530" coordsize="3495,2775">
            <v:shape id="_x0000_s1067" type="#_x0000_t32" style="position:absolute;left:3885;top:8400;width:2475;height:0" o:connectortype="straight"/>
            <v:shape id="_x0000_s1068" type="#_x0000_t32" style="position:absolute;left:3885;top:8400;width:0;height:825" o:connectortype="straight"/>
            <v:shape id="_x0000_s1069" type="#_x0000_t32" style="position:absolute;left:6360;top:8400;width:0;height:435" o:connectortype="straight"/>
            <v:shape id="_x0000_s1070" type="#_x0000_t32" style="position:absolute;left:5805;top:9810;width:225;height:1" o:connectortype="straight"/>
            <v:shape id="_x0000_s1071" type="#_x0000_t32" style="position:absolute;left:3720;top:7530;width:2475;height:0" o:connectortype="straight"/>
            <v:shape id="_x0000_s1072" type="#_x0000_t32" style="position:absolute;left:5940;top:9825;width:435;height:480;flip:y" o:connectortype="straight"/>
            <v:group id="_x0000_s1073" style="position:absolute;left:3210;top:9225;width:2730;height:1080" coordorigin="3210,9225" coordsize="2730,1080">
              <v:shape id="_x0000_s1074" type="#_x0000_t32" style="position:absolute;left:3435;top:10290;width:2475;height:0" o:connectortype="straight"/>
              <v:shape id="_x0000_s1075" type="#_x0000_t32" style="position:absolute;left:5700;top:9240;width:240;height:1065;flip:x y" o:connectortype="straight"/>
              <v:shape id="_x0000_s1076" type="#_x0000_t32" style="position:absolute;left:3210;top:9225;width:240;height:1065;flip:x y" o:connectortype="straight"/>
              <v:shape id="_x0000_s1077" type="#_x0000_t32" style="position:absolute;left:3225;top:9225;width:2475;height:0" o:connectortype="straight"/>
            </v:group>
            <v:shape id="_x0000_s1078" type="#_x0000_t32" style="position:absolute;left:3060;top:9090;width:390;height:1215" o:connectortype="straight"/>
            <v:shape id="_x0000_s1079" type="#_x0000_t32" style="position:absolute;left:3495;top:8595;width:225;height:630" o:connectortype="straight"/>
            <v:shape id="_x0000_s1080" type="#_x0000_t32" style="position:absolute;left:3720;top:7530;width:165;height:870" o:connectortype="straight"/>
            <v:shape id="_x0000_s1081" type="#_x0000_t32" style="position:absolute;left:5940;top:9090;width:180;height:1200;flip:x" o:connectortype="straight"/>
            <v:shape id="_x0000_s1082" type="#_x0000_t32" style="position:absolute;left:6375;top:8625;width:180;height:1200;flip:x" o:connectortype="straight"/>
            <v:shape id="_x0000_s1083" type="#_x0000_t32" style="position:absolute;left:6195;top:7530;width:165;height:870" o:connectortype="straight"/>
            <v:shape id="_x0000_s1084" type="#_x0000_t32" style="position:absolute;left:6120;top:8640;width:435;height:465;flip:y" o:connectortype="straight"/>
            <v:shape id="_x0000_s1085" type="#_x0000_t32" style="position:absolute;left:3060;top:8595;width:435;height:465;flip:y" o:connectortype="straight"/>
          </v:group>
        </w:pict>
      </w:r>
      <w:r w:rsidR="00B120A5">
        <w:rPr>
          <w:rFonts w:ascii="Times New Roman" w:hAnsi="Times New Roman" w:cs="Times New Roman"/>
          <w:sz w:val="24"/>
          <w:szCs w:val="24"/>
        </w:rPr>
        <w:t>Jaring-jaring Balok</w:t>
      </w:r>
    </w:p>
    <w:p w:rsidR="00B120A5" w:rsidRDefault="00B120A5" w:rsidP="00B120A5">
      <w:pPr>
        <w:pStyle w:val="ListParagraph"/>
        <w:spacing w:after="0" w:line="360" w:lineRule="auto"/>
        <w:ind w:left="0"/>
        <w:rPr>
          <w:rFonts w:ascii="Times New Roman" w:hAnsi="Times New Roman" w:cs="Times New Roman"/>
          <w:sz w:val="24"/>
          <w:szCs w:val="24"/>
        </w:rPr>
      </w:pPr>
    </w:p>
    <w:p w:rsidR="00B120A5" w:rsidRPr="00970AB5" w:rsidRDefault="00B120A5" w:rsidP="00B120A5">
      <w:pPr>
        <w:pStyle w:val="ListParagraph"/>
        <w:spacing w:after="0" w:line="360" w:lineRule="auto"/>
        <w:ind w:left="0"/>
        <w:rPr>
          <w:rFonts w:ascii="Times New Roman" w:hAnsi="Times New Roman" w:cs="Times New Roman"/>
          <w:sz w:val="24"/>
          <w:szCs w:val="24"/>
        </w:rPr>
      </w:pPr>
      <w:r w:rsidRPr="00970AB5">
        <w:rPr>
          <w:rFonts w:ascii="Times New Roman" w:hAnsi="Times New Roman" w:cs="Times New Roman"/>
          <w:noProof/>
          <w:sz w:val="24"/>
          <w:szCs w:val="24"/>
          <w:lang w:val="en-US"/>
        </w:rPr>
        <w:lastRenderedPageBreak/>
        <w:drawing>
          <wp:inline distT="0" distB="0" distL="0" distR="0">
            <wp:extent cx="1943099" cy="1333500"/>
            <wp:effectExtent l="19050" t="0" r="1" b="0"/>
            <wp:docPr id="5"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7644" t="54553" r="60250" b="21445"/>
                    <a:stretch>
                      <a:fillRect/>
                    </a:stretch>
                  </pic:blipFill>
                  <pic:spPr bwMode="auto">
                    <a:xfrm>
                      <a:off x="0" y="0"/>
                      <a:ext cx="1947433" cy="1336474"/>
                    </a:xfrm>
                    <a:prstGeom prst="rect">
                      <a:avLst/>
                    </a:prstGeom>
                    <a:noFill/>
                    <a:ln w="9525">
                      <a:noFill/>
                      <a:miter lim="800000"/>
                      <a:headEnd/>
                      <a:tailEnd/>
                    </a:ln>
                  </pic:spPr>
                </pic:pic>
              </a:graphicData>
            </a:graphic>
          </wp:inline>
        </w:drawing>
      </w:r>
    </w:p>
    <w:p w:rsidR="00B120A5" w:rsidRPr="00F111B7" w:rsidRDefault="00B120A5" w:rsidP="00B120A5">
      <w:pPr>
        <w:autoSpaceDE w:val="0"/>
        <w:autoSpaceDN w:val="0"/>
        <w:adjustRightInd w:val="0"/>
        <w:spacing w:after="0" w:line="360" w:lineRule="auto"/>
        <w:jc w:val="center"/>
        <w:rPr>
          <w:rFonts w:ascii="Times New Roman" w:hAnsi="Times New Roman" w:cs="Times New Roman"/>
          <w:b/>
          <w:color w:val="231F20"/>
          <w:sz w:val="24"/>
          <w:szCs w:val="24"/>
        </w:rPr>
      </w:pPr>
      <w:r w:rsidRPr="00F111B7">
        <w:rPr>
          <w:rFonts w:ascii="Times New Roman" w:hAnsi="Times New Roman" w:cs="Times New Roman"/>
          <w:b/>
          <w:color w:val="231F20"/>
          <w:sz w:val="24"/>
          <w:szCs w:val="24"/>
        </w:rPr>
        <w:t>Gambar 2.5. Balok dan Balok dibuka</w:t>
      </w:r>
    </w:p>
    <w:p w:rsidR="00B120A5" w:rsidRDefault="00B120A5" w:rsidP="00B120A5">
      <w:pPr>
        <w:autoSpaceDE w:val="0"/>
        <w:autoSpaceDN w:val="0"/>
        <w:adjustRightInd w:val="0"/>
        <w:spacing w:after="0" w:line="360" w:lineRule="auto"/>
        <w:ind w:firstLine="709"/>
        <w:jc w:val="both"/>
        <w:rPr>
          <w:rFonts w:ascii="Times New Roman" w:hAnsi="Times New Roman" w:cs="Times New Roman"/>
          <w:color w:val="231F20"/>
          <w:sz w:val="24"/>
          <w:szCs w:val="24"/>
        </w:rPr>
      </w:pPr>
    </w:p>
    <w:p w:rsidR="00B120A5" w:rsidRDefault="00B120A5" w:rsidP="00B120A5">
      <w:pPr>
        <w:autoSpaceDE w:val="0"/>
        <w:autoSpaceDN w:val="0"/>
        <w:adjustRightInd w:val="0"/>
        <w:spacing w:after="0" w:line="360" w:lineRule="auto"/>
        <w:ind w:firstLine="709"/>
        <w:jc w:val="both"/>
        <w:rPr>
          <w:rFonts w:ascii="Times New Roman" w:hAnsi="Times New Roman" w:cs="Times New Roman"/>
          <w:color w:val="231F20"/>
          <w:sz w:val="24"/>
          <w:szCs w:val="24"/>
        </w:rPr>
      </w:pPr>
    </w:p>
    <w:p w:rsidR="00B120A5" w:rsidRDefault="00B120A5" w:rsidP="00B120A5">
      <w:pPr>
        <w:autoSpaceDE w:val="0"/>
        <w:autoSpaceDN w:val="0"/>
        <w:adjustRightInd w:val="0"/>
        <w:spacing w:after="0" w:line="360" w:lineRule="auto"/>
        <w:ind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Gambar di atas jika dibuka akan memperoleh jaring-jaring berikut.</w:t>
      </w:r>
    </w:p>
    <w:p w:rsidR="00B120A5" w:rsidRDefault="00B120A5" w:rsidP="00B120A5">
      <w:pPr>
        <w:autoSpaceDE w:val="0"/>
        <w:autoSpaceDN w:val="0"/>
        <w:adjustRightInd w:val="0"/>
        <w:spacing w:after="0" w:line="360" w:lineRule="auto"/>
        <w:jc w:val="center"/>
        <w:rPr>
          <w:rFonts w:ascii="Times New Roman" w:hAnsi="Times New Roman" w:cs="Times New Roman"/>
          <w:color w:val="231F20"/>
          <w:sz w:val="24"/>
          <w:szCs w:val="24"/>
        </w:rPr>
      </w:pPr>
      <w:r>
        <w:rPr>
          <w:rFonts w:ascii="Times New Roman" w:hAnsi="Times New Roman" w:cs="Times New Roman"/>
          <w:noProof/>
          <w:color w:val="231F20"/>
          <w:sz w:val="24"/>
          <w:szCs w:val="24"/>
          <w:lang w:val="en-US"/>
        </w:rPr>
        <w:drawing>
          <wp:inline distT="0" distB="0" distL="0" distR="0">
            <wp:extent cx="3409950" cy="2952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47437" t="29245" r="25184" b="28491"/>
                    <a:stretch>
                      <a:fillRect/>
                    </a:stretch>
                  </pic:blipFill>
                  <pic:spPr bwMode="auto">
                    <a:xfrm>
                      <a:off x="0" y="0"/>
                      <a:ext cx="3409950" cy="2952750"/>
                    </a:xfrm>
                    <a:prstGeom prst="rect">
                      <a:avLst/>
                    </a:prstGeom>
                    <a:noFill/>
                    <a:ln w="9525">
                      <a:noFill/>
                      <a:miter lim="800000"/>
                      <a:headEnd/>
                      <a:tailEnd/>
                    </a:ln>
                  </pic:spPr>
                </pic:pic>
              </a:graphicData>
            </a:graphic>
          </wp:inline>
        </w:drawing>
      </w:r>
    </w:p>
    <w:p w:rsidR="00B120A5" w:rsidRPr="00F111B7" w:rsidRDefault="00B120A5" w:rsidP="00B120A5">
      <w:pPr>
        <w:autoSpaceDE w:val="0"/>
        <w:autoSpaceDN w:val="0"/>
        <w:adjustRightInd w:val="0"/>
        <w:spacing w:after="100" w:afterAutospacing="1" w:line="360" w:lineRule="auto"/>
        <w:jc w:val="center"/>
        <w:rPr>
          <w:rFonts w:ascii="Times New Roman" w:hAnsi="Times New Roman" w:cs="Times New Roman"/>
          <w:b/>
          <w:color w:val="231F20"/>
          <w:sz w:val="24"/>
          <w:szCs w:val="24"/>
        </w:rPr>
      </w:pPr>
      <w:r w:rsidRPr="00F111B7">
        <w:rPr>
          <w:rFonts w:ascii="Times New Roman" w:hAnsi="Times New Roman" w:cs="Times New Roman"/>
          <w:b/>
          <w:color w:val="231F20"/>
          <w:sz w:val="24"/>
          <w:szCs w:val="24"/>
        </w:rPr>
        <w:t>Gambar 2.6. Jaring-jaring Balok</w:t>
      </w:r>
    </w:p>
    <w:p w:rsidR="00B120A5" w:rsidRPr="00225A01" w:rsidRDefault="00B120A5" w:rsidP="00B120A5">
      <w:pPr>
        <w:pStyle w:val="ListParagraph"/>
        <w:spacing w:after="0" w:line="360" w:lineRule="auto"/>
        <w:ind w:left="0" w:firstLine="709"/>
        <w:rPr>
          <w:rFonts w:ascii="Times New Roman" w:hAnsi="Times New Roman" w:cs="Times New Roman"/>
          <w:sz w:val="24"/>
          <w:szCs w:val="24"/>
        </w:rPr>
      </w:pPr>
    </w:p>
    <w:p w:rsidR="00B120A5" w:rsidRPr="00C33088" w:rsidRDefault="00B120A5" w:rsidP="00B120A5">
      <w:pPr>
        <w:pStyle w:val="Heading2"/>
        <w:numPr>
          <w:ilvl w:val="0"/>
          <w:numId w:val="8"/>
        </w:numPr>
        <w:spacing w:before="0" w:line="360" w:lineRule="auto"/>
        <w:ind w:left="425" w:hanging="425"/>
        <w:jc w:val="both"/>
        <w:rPr>
          <w:rFonts w:ascii="Times New Roman" w:hAnsi="Times New Roman" w:cs="Times New Roman"/>
          <w:color w:val="auto"/>
          <w:sz w:val="24"/>
          <w:szCs w:val="24"/>
          <w:lang w:val="en-US"/>
        </w:rPr>
      </w:pPr>
      <w:bookmarkStart w:id="7" w:name="_Toc391715183"/>
      <w:r w:rsidRPr="00C33088">
        <w:rPr>
          <w:rFonts w:ascii="Times New Roman" w:hAnsi="Times New Roman" w:cs="Times New Roman"/>
          <w:color w:val="auto"/>
          <w:sz w:val="24"/>
          <w:szCs w:val="24"/>
        </w:rPr>
        <w:t xml:space="preserve">Strategi </w:t>
      </w:r>
      <w:r w:rsidRPr="00C33088">
        <w:rPr>
          <w:rFonts w:ascii="Times New Roman" w:hAnsi="Times New Roman" w:cs="Times New Roman"/>
          <w:i/>
          <w:color w:val="auto"/>
          <w:sz w:val="24"/>
          <w:szCs w:val="24"/>
        </w:rPr>
        <w:t>REACT (Relating, Experiencing, Applying,</w:t>
      </w:r>
      <w:r>
        <w:rPr>
          <w:rFonts w:ascii="Times New Roman" w:hAnsi="Times New Roman" w:cs="Times New Roman"/>
          <w:i/>
          <w:color w:val="auto"/>
          <w:sz w:val="24"/>
          <w:szCs w:val="24"/>
        </w:rPr>
        <w:t xml:space="preserve"> Cooperating, </w:t>
      </w:r>
      <w:r w:rsidRPr="00C33088">
        <w:rPr>
          <w:rFonts w:ascii="Times New Roman" w:hAnsi="Times New Roman" w:cs="Times New Roman"/>
          <w:i/>
          <w:color w:val="auto"/>
          <w:sz w:val="24"/>
          <w:szCs w:val="24"/>
        </w:rPr>
        <w:t>Transferring)</w:t>
      </w:r>
      <w:bookmarkEnd w:id="4"/>
      <w:bookmarkEnd w:id="7"/>
    </w:p>
    <w:p w:rsidR="00B120A5" w:rsidRPr="00A50857" w:rsidRDefault="00B120A5" w:rsidP="00B120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Suherman (2010: 6.1), s</w:t>
      </w:r>
      <w:r w:rsidRPr="00352019">
        <w:rPr>
          <w:rFonts w:ascii="Times New Roman" w:hAnsi="Times New Roman" w:cs="Times New Roman"/>
          <w:sz w:val="24"/>
          <w:szCs w:val="24"/>
          <w:lang w:val="sv-SE"/>
        </w:rPr>
        <w:t>trategi pembelajaran bisa diartikan sebagai siasat yang sengaja direncanakan oleh guru berkenaan dengan perencanaan, pelaksanaan, evaluasi, fasilitas, dan refleksi agar pelaksanaan pembelajaran di kelas berjalan dengan lancar sesuai harapan-kompe</w:t>
      </w:r>
      <w:r>
        <w:rPr>
          <w:rFonts w:ascii="Times New Roman" w:hAnsi="Times New Roman" w:cs="Times New Roman"/>
          <w:sz w:val="24"/>
          <w:szCs w:val="24"/>
          <w:lang w:val="sv-SE"/>
        </w:rPr>
        <w:t xml:space="preserve">tensi-tujuan </w:t>
      </w:r>
      <w:r>
        <w:rPr>
          <w:rFonts w:ascii="Times New Roman" w:hAnsi="Times New Roman" w:cs="Times New Roman"/>
          <w:sz w:val="24"/>
          <w:szCs w:val="24"/>
          <w:lang w:val="sv-SE"/>
        </w:rPr>
        <w:lastRenderedPageBreak/>
        <w:t>yang ingin dicapai</w:t>
      </w:r>
      <w:r>
        <w:rPr>
          <w:rFonts w:ascii="Times New Roman" w:hAnsi="Times New Roman" w:cs="Times New Roman"/>
          <w:sz w:val="24"/>
          <w:szCs w:val="24"/>
        </w:rPr>
        <w:t>. Sementara strategi pembelajaran menurut Colin Marsh (dalam Suyono dan Hariyanto, 2012: 20) adalah suatu cara untuk meningkatkan pembelajaran yang optimal bagi siswa termasuk bagaimana mengelola disiplin kelas dan organisasi pembelajaran.</w:t>
      </w:r>
    </w:p>
    <w:p w:rsidR="00B120A5" w:rsidRDefault="00B120A5" w:rsidP="00B120A5">
      <w:pPr>
        <w:spacing w:after="0" w:line="36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Strategi </w:t>
      </w:r>
      <w:r w:rsidRPr="00286259">
        <w:rPr>
          <w:rFonts w:ascii="Times New Roman" w:hAnsi="Times New Roman" w:cs="Times New Roman"/>
          <w:i/>
          <w:sz w:val="24"/>
          <w:szCs w:val="24"/>
        </w:rPr>
        <w:t>REACT</w:t>
      </w:r>
      <w:r>
        <w:rPr>
          <w:rFonts w:ascii="Times New Roman" w:hAnsi="Times New Roman" w:cs="Times New Roman"/>
          <w:sz w:val="24"/>
          <w:szCs w:val="24"/>
        </w:rPr>
        <w:t xml:space="preserve"> (</w:t>
      </w:r>
      <w:r w:rsidRPr="00352019">
        <w:rPr>
          <w:rFonts w:ascii="Times New Roman" w:hAnsi="Times New Roman" w:cs="Times New Roman"/>
          <w:i/>
          <w:iCs/>
          <w:sz w:val="24"/>
          <w:szCs w:val="24"/>
        </w:rPr>
        <w:t>Relating, Experiencing, Applying,</w:t>
      </w:r>
      <w:r w:rsidRPr="00352019">
        <w:rPr>
          <w:rFonts w:ascii="Times New Roman" w:hAnsi="Times New Roman" w:cs="Times New Roman"/>
          <w:sz w:val="24"/>
          <w:szCs w:val="24"/>
        </w:rPr>
        <w:t xml:space="preserve"> </w:t>
      </w:r>
      <w:r w:rsidRPr="00352019">
        <w:rPr>
          <w:rFonts w:ascii="Times New Roman" w:hAnsi="Times New Roman" w:cs="Times New Roman"/>
          <w:i/>
          <w:iCs/>
          <w:sz w:val="24"/>
          <w:szCs w:val="24"/>
        </w:rPr>
        <w:t xml:space="preserve">Cooperating </w:t>
      </w:r>
      <w:r w:rsidRPr="00352019">
        <w:rPr>
          <w:rFonts w:ascii="Times New Roman" w:hAnsi="Times New Roman" w:cs="Times New Roman"/>
          <w:sz w:val="24"/>
          <w:szCs w:val="24"/>
        </w:rPr>
        <w:t xml:space="preserve">dan </w:t>
      </w:r>
      <w:r w:rsidRPr="00A50857">
        <w:rPr>
          <w:rFonts w:ascii="Times New Roman" w:hAnsi="Times New Roman" w:cs="Times New Roman"/>
          <w:i/>
          <w:iCs/>
          <w:sz w:val="24"/>
          <w:szCs w:val="24"/>
        </w:rPr>
        <w:t>Transferring</w:t>
      </w:r>
      <w:r>
        <w:rPr>
          <w:rFonts w:ascii="Times New Roman" w:hAnsi="Times New Roman" w:cs="Times New Roman"/>
          <w:iCs/>
          <w:sz w:val="24"/>
          <w:szCs w:val="24"/>
        </w:rPr>
        <w:t xml:space="preserve">) </w:t>
      </w:r>
      <w:r w:rsidRPr="00A50857">
        <w:rPr>
          <w:rFonts w:ascii="Times New Roman" w:hAnsi="Times New Roman" w:cs="Times New Roman"/>
          <w:sz w:val="24"/>
          <w:szCs w:val="24"/>
        </w:rPr>
        <w:t>merupaka</w:t>
      </w:r>
      <w:r>
        <w:rPr>
          <w:rFonts w:ascii="Times New Roman" w:hAnsi="Times New Roman" w:cs="Times New Roman"/>
          <w:sz w:val="24"/>
          <w:szCs w:val="24"/>
        </w:rPr>
        <w:t xml:space="preserve">n salah satu strategi pembelajaran kontekstual yang dikembangkan di Amerika. Pembelajaran kontekstual atau </w:t>
      </w:r>
      <w:r>
        <w:rPr>
          <w:rFonts w:ascii="Times New Roman" w:hAnsi="Times New Roman" w:cs="Times New Roman"/>
          <w:i/>
          <w:sz w:val="24"/>
          <w:szCs w:val="24"/>
        </w:rPr>
        <w:t>Contextual Teaching and L</w:t>
      </w:r>
      <w:r w:rsidRPr="00A50857">
        <w:rPr>
          <w:rFonts w:ascii="Times New Roman" w:hAnsi="Times New Roman" w:cs="Times New Roman"/>
          <w:i/>
          <w:sz w:val="24"/>
          <w:szCs w:val="24"/>
        </w:rPr>
        <w:t>earning</w:t>
      </w:r>
      <w:r>
        <w:rPr>
          <w:rFonts w:ascii="Times New Roman" w:hAnsi="Times New Roman" w:cs="Times New Roman"/>
          <w:sz w:val="24"/>
          <w:szCs w:val="24"/>
        </w:rPr>
        <w:t xml:space="preserve"> </w:t>
      </w:r>
      <w:r w:rsidRPr="00603D2E">
        <w:rPr>
          <w:rFonts w:ascii="Times New Roman" w:hAnsi="Times New Roman" w:cs="Times New Roman"/>
          <w:i/>
          <w:sz w:val="24"/>
          <w:szCs w:val="24"/>
        </w:rPr>
        <w:t>(CTL)</w:t>
      </w:r>
      <w:r>
        <w:rPr>
          <w:rFonts w:ascii="Times New Roman" w:hAnsi="Times New Roman" w:cs="Times New Roman"/>
          <w:sz w:val="24"/>
          <w:szCs w:val="24"/>
        </w:rPr>
        <w:t xml:space="preserve"> adalah konsep belajar yang membantu guru mengaitkan antara materi pembelajaran dengan situasi dunia nyata siswa, dan mendorong siswa membuat hubungan antara pengetahuan yang dimilikinya dengan penerapannya dalam kehidupan mereka sehari-hari</w:t>
      </w:r>
      <w:r>
        <w:rPr>
          <w:rFonts w:ascii="Times New Roman" w:hAnsi="Times New Roman" w:cs="Times New Roman"/>
          <w:iCs/>
          <w:sz w:val="24"/>
          <w:szCs w:val="24"/>
        </w:rPr>
        <w:t>. (Muslich, 2009: 41). Nurhadi (dalam Muslich, 2009: 41) mengemukakan bahwa pengetahuan dan keterampilan siswa diperoleh dari usaha siswa mengkonstruksi sendiri pengetahuan dan keterampilan baru ketika ia belajar.</w:t>
      </w:r>
    </w:p>
    <w:p w:rsidR="00B120A5" w:rsidRPr="00A50857" w:rsidRDefault="00B120A5" w:rsidP="00B120A5">
      <w:pPr>
        <w:spacing w:after="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Landasan filosofis </w:t>
      </w:r>
      <w:r w:rsidRPr="00603D2E">
        <w:rPr>
          <w:rFonts w:ascii="Times New Roman" w:hAnsi="Times New Roman" w:cs="Times New Roman"/>
          <w:i/>
          <w:iCs/>
          <w:sz w:val="24"/>
          <w:szCs w:val="24"/>
        </w:rPr>
        <w:t>CTL</w:t>
      </w:r>
      <w:r>
        <w:rPr>
          <w:rFonts w:ascii="Times New Roman" w:hAnsi="Times New Roman" w:cs="Times New Roman"/>
          <w:iCs/>
          <w:sz w:val="24"/>
          <w:szCs w:val="24"/>
        </w:rPr>
        <w:t xml:space="preserve"> adalah konstruktivisme, yaitu filosofi belajar yang menekankan bahwa belajar tidak hanya sekedar menghafal, tetapi merekonstruksikan atau membangun pengetahuan dan keterampilan baru lewat fakta-fakta atau proposisi yang mereka alami dalam kehidupannya.</w:t>
      </w:r>
    </w:p>
    <w:p w:rsidR="00B120A5" w:rsidRPr="00352019" w:rsidRDefault="00B120A5" w:rsidP="00B120A5">
      <w:pPr>
        <w:spacing w:after="0" w:line="360" w:lineRule="auto"/>
        <w:ind w:firstLine="709"/>
        <w:jc w:val="both"/>
        <w:rPr>
          <w:rFonts w:ascii="Times New Roman" w:hAnsi="Times New Roman" w:cs="Times New Roman"/>
          <w:sz w:val="24"/>
          <w:szCs w:val="24"/>
        </w:rPr>
      </w:pPr>
      <w:r w:rsidRPr="00352019">
        <w:rPr>
          <w:rFonts w:ascii="Times New Roman" w:hAnsi="Times New Roman" w:cs="Times New Roman"/>
          <w:sz w:val="24"/>
          <w:szCs w:val="24"/>
        </w:rPr>
        <w:t xml:space="preserve">Strategi </w:t>
      </w:r>
      <w:r w:rsidRPr="00286259">
        <w:rPr>
          <w:rFonts w:ascii="Times New Roman" w:hAnsi="Times New Roman" w:cs="Times New Roman"/>
          <w:i/>
          <w:sz w:val="24"/>
          <w:szCs w:val="24"/>
        </w:rPr>
        <w:t>REACT</w:t>
      </w:r>
      <w:r w:rsidRPr="00352019">
        <w:rPr>
          <w:rFonts w:ascii="Times New Roman" w:hAnsi="Times New Roman" w:cs="Times New Roman"/>
          <w:sz w:val="24"/>
          <w:szCs w:val="24"/>
        </w:rPr>
        <w:t xml:space="preserve"> </w:t>
      </w:r>
      <w:r>
        <w:rPr>
          <w:rFonts w:ascii="Times New Roman" w:hAnsi="Times New Roman" w:cs="Times New Roman"/>
          <w:sz w:val="24"/>
          <w:szCs w:val="24"/>
        </w:rPr>
        <w:t xml:space="preserve">yang merupakan strategi pembelajaran </w:t>
      </w:r>
      <w:r w:rsidRPr="00603D2E">
        <w:rPr>
          <w:rFonts w:ascii="Times New Roman" w:hAnsi="Times New Roman" w:cs="Times New Roman"/>
          <w:i/>
          <w:sz w:val="24"/>
          <w:szCs w:val="24"/>
        </w:rPr>
        <w:t>CTL</w:t>
      </w:r>
      <w:r>
        <w:rPr>
          <w:rFonts w:ascii="Times New Roman" w:hAnsi="Times New Roman" w:cs="Times New Roman"/>
          <w:sz w:val="24"/>
          <w:szCs w:val="24"/>
        </w:rPr>
        <w:t xml:space="preserve"> </w:t>
      </w:r>
      <w:r w:rsidRPr="00352019">
        <w:rPr>
          <w:rFonts w:ascii="Times New Roman" w:hAnsi="Times New Roman" w:cs="Times New Roman"/>
          <w:sz w:val="24"/>
          <w:szCs w:val="24"/>
        </w:rPr>
        <w:t>ini terfokus pada pengajaran dan pembelajaran konteks dan merupakan inti dari prinsip konstruktivisme (Crawford, 2001:</w:t>
      </w:r>
      <w:r>
        <w:rPr>
          <w:rFonts w:ascii="Times New Roman" w:hAnsi="Times New Roman" w:cs="Times New Roman"/>
          <w:sz w:val="24"/>
          <w:szCs w:val="24"/>
        </w:rPr>
        <w:t xml:space="preserve"> </w:t>
      </w:r>
      <w:r w:rsidRPr="00352019">
        <w:rPr>
          <w:rFonts w:ascii="Times New Roman" w:hAnsi="Times New Roman" w:cs="Times New Roman"/>
          <w:sz w:val="24"/>
          <w:szCs w:val="24"/>
        </w:rPr>
        <w:t xml:space="preserve">3). Strategi </w:t>
      </w:r>
      <w:r w:rsidRPr="00286259">
        <w:rPr>
          <w:rFonts w:ascii="Times New Roman" w:hAnsi="Times New Roman" w:cs="Times New Roman"/>
          <w:i/>
          <w:sz w:val="24"/>
          <w:szCs w:val="24"/>
        </w:rPr>
        <w:t>REACT</w:t>
      </w:r>
      <w:r w:rsidRPr="00352019">
        <w:rPr>
          <w:rFonts w:ascii="Times New Roman" w:hAnsi="Times New Roman" w:cs="Times New Roman"/>
          <w:sz w:val="24"/>
          <w:szCs w:val="24"/>
        </w:rPr>
        <w:t xml:space="preserve"> ini cocok untuk diterapkan dalam pelajaran</w:t>
      </w:r>
      <w:r>
        <w:rPr>
          <w:rFonts w:ascii="Times New Roman" w:hAnsi="Times New Roman" w:cs="Times New Roman"/>
          <w:sz w:val="24"/>
          <w:szCs w:val="24"/>
        </w:rPr>
        <w:t xml:space="preserve"> m</w:t>
      </w:r>
      <w:r w:rsidRPr="00352019">
        <w:rPr>
          <w:rFonts w:ascii="Times New Roman" w:hAnsi="Times New Roman" w:cs="Times New Roman"/>
          <w:sz w:val="24"/>
          <w:szCs w:val="24"/>
        </w:rPr>
        <w:t xml:space="preserve">atematika. Dalam pembelajaran di kelas guru hendaknya menerapkan strategi </w:t>
      </w:r>
      <w:r w:rsidRPr="00286259">
        <w:rPr>
          <w:rFonts w:ascii="Times New Roman" w:hAnsi="Times New Roman" w:cs="Times New Roman"/>
          <w:i/>
          <w:sz w:val="24"/>
          <w:szCs w:val="24"/>
        </w:rPr>
        <w:t>REACT</w:t>
      </w:r>
      <w:r w:rsidRPr="00352019">
        <w:rPr>
          <w:rFonts w:ascii="Times New Roman" w:hAnsi="Times New Roman" w:cs="Times New Roman"/>
          <w:sz w:val="24"/>
          <w:szCs w:val="24"/>
        </w:rPr>
        <w:t xml:space="preserve"> ini sebagai salah satu alternatif strategi pembelajaran agar hasil belajar siswa menjadi lebih baik.</w:t>
      </w:r>
    </w:p>
    <w:p w:rsidR="00B120A5" w:rsidRPr="00352019" w:rsidRDefault="00B120A5" w:rsidP="00B120A5">
      <w:pPr>
        <w:spacing w:after="0" w:line="360" w:lineRule="auto"/>
        <w:ind w:firstLine="709"/>
        <w:jc w:val="both"/>
        <w:rPr>
          <w:rFonts w:ascii="Times New Roman" w:hAnsi="Times New Roman" w:cs="Times New Roman"/>
          <w:sz w:val="24"/>
          <w:szCs w:val="24"/>
        </w:rPr>
      </w:pPr>
      <w:r w:rsidRPr="00352019">
        <w:rPr>
          <w:rFonts w:ascii="Times New Roman" w:hAnsi="Times New Roman" w:cs="Times New Roman"/>
          <w:sz w:val="24"/>
          <w:szCs w:val="24"/>
        </w:rPr>
        <w:t xml:space="preserve">Komponen-komponen dari strategi </w:t>
      </w:r>
      <w:r w:rsidRPr="00286259">
        <w:rPr>
          <w:rFonts w:ascii="Times New Roman" w:hAnsi="Times New Roman" w:cs="Times New Roman"/>
          <w:i/>
          <w:sz w:val="24"/>
          <w:szCs w:val="24"/>
        </w:rPr>
        <w:t>REACT</w:t>
      </w:r>
      <w:r>
        <w:rPr>
          <w:rFonts w:ascii="Times New Roman" w:hAnsi="Times New Roman" w:cs="Times New Roman"/>
          <w:sz w:val="24"/>
          <w:szCs w:val="24"/>
        </w:rPr>
        <w:t xml:space="preserve"> adalah sebagai berikut.</w:t>
      </w:r>
    </w:p>
    <w:p w:rsidR="00B120A5" w:rsidRPr="00B31D8A" w:rsidRDefault="00B120A5" w:rsidP="00B120A5">
      <w:pPr>
        <w:pStyle w:val="ListParagraph"/>
        <w:numPr>
          <w:ilvl w:val="1"/>
          <w:numId w:val="5"/>
        </w:numPr>
        <w:spacing w:after="0" w:line="360" w:lineRule="auto"/>
        <w:ind w:left="426" w:hanging="425"/>
        <w:jc w:val="both"/>
        <w:rPr>
          <w:rFonts w:ascii="Times New Roman" w:hAnsi="Times New Roman" w:cs="Times New Roman"/>
          <w:b/>
          <w:sz w:val="24"/>
          <w:szCs w:val="24"/>
        </w:rPr>
      </w:pPr>
      <w:r w:rsidRPr="00B31D8A">
        <w:rPr>
          <w:rFonts w:ascii="Times New Roman" w:hAnsi="Times New Roman" w:cs="Times New Roman"/>
          <w:b/>
          <w:i/>
          <w:iCs/>
          <w:sz w:val="24"/>
          <w:szCs w:val="24"/>
        </w:rPr>
        <w:t xml:space="preserve">Relating </w:t>
      </w:r>
      <w:r w:rsidRPr="00B31D8A">
        <w:rPr>
          <w:rFonts w:ascii="Times New Roman" w:hAnsi="Times New Roman" w:cs="Times New Roman"/>
          <w:b/>
          <w:sz w:val="24"/>
          <w:szCs w:val="24"/>
        </w:rPr>
        <w:t>(mengaitkan/ menghubungkan)</w:t>
      </w:r>
    </w:p>
    <w:p w:rsidR="00B120A5" w:rsidRPr="00352019" w:rsidRDefault="00B120A5" w:rsidP="00B120A5">
      <w:pPr>
        <w:pStyle w:val="ListParagraph"/>
        <w:spacing w:after="0" w:line="360" w:lineRule="auto"/>
        <w:ind w:left="0" w:firstLine="709"/>
        <w:jc w:val="both"/>
        <w:rPr>
          <w:rFonts w:ascii="Times New Roman" w:hAnsi="Times New Roman" w:cs="Times New Roman"/>
          <w:sz w:val="24"/>
          <w:szCs w:val="24"/>
        </w:rPr>
      </w:pPr>
      <w:r w:rsidRPr="00352019">
        <w:rPr>
          <w:rFonts w:ascii="Times New Roman" w:hAnsi="Times New Roman" w:cs="Times New Roman"/>
          <w:sz w:val="24"/>
          <w:szCs w:val="24"/>
        </w:rPr>
        <w:t>Menurut Crawford (2001:</w:t>
      </w:r>
      <w:r>
        <w:rPr>
          <w:rFonts w:ascii="Times New Roman" w:hAnsi="Times New Roman" w:cs="Times New Roman"/>
          <w:sz w:val="24"/>
          <w:szCs w:val="24"/>
        </w:rPr>
        <w:t xml:space="preserve"> 3</w:t>
      </w:r>
      <w:r w:rsidRPr="00352019">
        <w:rPr>
          <w:rFonts w:ascii="Times New Roman" w:hAnsi="Times New Roman" w:cs="Times New Roman"/>
          <w:sz w:val="24"/>
          <w:szCs w:val="24"/>
        </w:rPr>
        <w:t>) mengaitkan/</w:t>
      </w:r>
      <w:r>
        <w:rPr>
          <w:rFonts w:ascii="Times New Roman" w:hAnsi="Times New Roman" w:cs="Times New Roman"/>
          <w:sz w:val="24"/>
          <w:szCs w:val="24"/>
        </w:rPr>
        <w:t xml:space="preserve"> </w:t>
      </w:r>
      <w:r w:rsidRPr="00352019">
        <w:rPr>
          <w:rFonts w:ascii="Times New Roman" w:hAnsi="Times New Roman" w:cs="Times New Roman"/>
          <w:sz w:val="24"/>
          <w:szCs w:val="24"/>
        </w:rPr>
        <w:t xml:space="preserve">menghubungkan merupakan strategi pembelajaran kontekstual yang paling kuat sekaligus merupakan inti dari konstruktivis. Guru dikatakan menggunakan strategi menghubungkan ketika siswa mengaitkan konsep baru dengan sesuatu yang tidak asing bagi siswa. Guru </w:t>
      </w:r>
      <w:r w:rsidRPr="00352019">
        <w:rPr>
          <w:rFonts w:ascii="Times New Roman" w:hAnsi="Times New Roman" w:cs="Times New Roman"/>
          <w:sz w:val="24"/>
          <w:szCs w:val="24"/>
        </w:rPr>
        <w:lastRenderedPageBreak/>
        <w:t>membantu menghubungkan apa yang telah diketahui oleh siswa dengan informasi yang baru.</w:t>
      </w:r>
    </w:p>
    <w:p w:rsidR="00B120A5" w:rsidRDefault="00B120A5" w:rsidP="00B120A5">
      <w:pPr>
        <w:pStyle w:val="ListParagraph"/>
        <w:spacing w:after="0" w:line="360" w:lineRule="auto"/>
        <w:ind w:left="0" w:firstLine="709"/>
        <w:jc w:val="both"/>
        <w:rPr>
          <w:rFonts w:ascii="Times New Roman" w:hAnsi="Times New Roman" w:cs="Times New Roman"/>
          <w:sz w:val="24"/>
          <w:szCs w:val="24"/>
        </w:rPr>
      </w:pPr>
      <w:r w:rsidRPr="00352019">
        <w:rPr>
          <w:rFonts w:ascii="Times New Roman" w:hAnsi="Times New Roman" w:cs="Times New Roman"/>
          <w:sz w:val="24"/>
          <w:szCs w:val="24"/>
        </w:rPr>
        <w:t xml:space="preserve">Guru yang memulai pembelajaran dengan strategi </w:t>
      </w:r>
      <w:r w:rsidRPr="00352019">
        <w:rPr>
          <w:rFonts w:ascii="Times New Roman" w:hAnsi="Times New Roman" w:cs="Times New Roman"/>
          <w:i/>
          <w:iCs/>
          <w:sz w:val="24"/>
          <w:szCs w:val="24"/>
        </w:rPr>
        <w:t xml:space="preserve">relating </w:t>
      </w:r>
      <w:r w:rsidRPr="00352019">
        <w:rPr>
          <w:rFonts w:ascii="Times New Roman" w:hAnsi="Times New Roman" w:cs="Times New Roman"/>
          <w:sz w:val="24"/>
          <w:szCs w:val="24"/>
        </w:rPr>
        <w:t>harus selalu mengawali pembelajaran dengan mengajukan pertanyaan-pertanyaan yang dapat dijawab oleh hampir semua siswa dari pengalamannya hidupnya di</w:t>
      </w:r>
      <w:r>
        <w:rPr>
          <w:rFonts w:ascii="Times New Roman" w:hAnsi="Times New Roman" w:cs="Times New Roman"/>
          <w:sz w:val="24"/>
          <w:szCs w:val="24"/>
        </w:rPr>
        <w:t xml:space="preserve"> </w:t>
      </w:r>
      <w:r w:rsidRPr="00352019">
        <w:rPr>
          <w:rFonts w:ascii="Times New Roman" w:hAnsi="Times New Roman" w:cs="Times New Roman"/>
          <w:sz w:val="24"/>
          <w:szCs w:val="24"/>
        </w:rPr>
        <w:t>luar kelas (Crawford, 2001: 4). Jadi pertanyaan yang diajukan selalu dalam fenomena-fenomena yang menarik dan sudah tidak asing lagi bagi siswa, bukan menyampaikan sesuatu yang abstrak atau fenomena yang berada di luar jangkauan persepsi, pemahaman dan pengetahuan para siswa.</w:t>
      </w:r>
    </w:p>
    <w:p w:rsidR="00B120A5" w:rsidRDefault="00B120A5" w:rsidP="00B120A5">
      <w:pPr>
        <w:pStyle w:val="ListParagraph"/>
        <w:spacing w:after="0" w:line="360" w:lineRule="auto"/>
        <w:ind w:left="0" w:firstLine="709"/>
        <w:jc w:val="both"/>
        <w:rPr>
          <w:rFonts w:ascii="Times New Roman" w:hAnsi="Times New Roman" w:cs="Times New Roman"/>
          <w:sz w:val="24"/>
          <w:szCs w:val="24"/>
        </w:rPr>
      </w:pPr>
    </w:p>
    <w:p w:rsidR="00B120A5" w:rsidRDefault="00B120A5" w:rsidP="00B120A5">
      <w:pPr>
        <w:pStyle w:val="ListParagraph"/>
        <w:spacing w:after="0" w:line="360" w:lineRule="auto"/>
        <w:ind w:left="0" w:firstLine="709"/>
        <w:jc w:val="both"/>
        <w:rPr>
          <w:rFonts w:ascii="Times New Roman" w:hAnsi="Times New Roman" w:cs="Times New Roman"/>
          <w:sz w:val="24"/>
          <w:szCs w:val="24"/>
        </w:rPr>
      </w:pPr>
    </w:p>
    <w:p w:rsidR="00B120A5" w:rsidRPr="00B31D8A" w:rsidRDefault="00B120A5" w:rsidP="00B120A5">
      <w:pPr>
        <w:pStyle w:val="ListParagraph"/>
        <w:numPr>
          <w:ilvl w:val="1"/>
          <w:numId w:val="5"/>
        </w:numPr>
        <w:autoSpaceDE w:val="0"/>
        <w:autoSpaceDN w:val="0"/>
        <w:adjustRightInd w:val="0"/>
        <w:spacing w:after="0" w:line="360" w:lineRule="auto"/>
        <w:ind w:left="426" w:hanging="425"/>
        <w:rPr>
          <w:rFonts w:ascii="Times New Roman" w:hAnsi="Times New Roman" w:cs="Times New Roman"/>
          <w:b/>
          <w:sz w:val="24"/>
          <w:szCs w:val="24"/>
        </w:rPr>
      </w:pPr>
      <w:r w:rsidRPr="00B31D8A">
        <w:rPr>
          <w:rFonts w:ascii="Times New Roman" w:hAnsi="Times New Roman" w:cs="Times New Roman"/>
          <w:b/>
          <w:sz w:val="24"/>
          <w:szCs w:val="24"/>
        </w:rPr>
        <w:t xml:space="preserve"> </w:t>
      </w:r>
      <w:r w:rsidRPr="00B31D8A">
        <w:rPr>
          <w:rFonts w:ascii="Times New Roman" w:hAnsi="Times New Roman" w:cs="Times New Roman"/>
          <w:b/>
          <w:i/>
          <w:iCs/>
          <w:sz w:val="24"/>
          <w:szCs w:val="24"/>
        </w:rPr>
        <w:t xml:space="preserve">Experiencing </w:t>
      </w:r>
      <w:r w:rsidRPr="00B31D8A">
        <w:rPr>
          <w:rFonts w:ascii="Times New Roman" w:hAnsi="Times New Roman" w:cs="Times New Roman"/>
          <w:b/>
          <w:sz w:val="24"/>
          <w:szCs w:val="24"/>
        </w:rPr>
        <w:t>(mengalami)</w:t>
      </w:r>
    </w:p>
    <w:p w:rsidR="00B120A5" w:rsidRDefault="00B120A5" w:rsidP="00B120A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mengalami adalah belajar dalam konteks eksplorasi, penemuan, dan penciptaan (invensi) yang juga merupakan jantung dari belajar kontekstual secara kontekstual.</w:t>
      </w:r>
    </w:p>
    <w:p w:rsidR="00B120A5" w:rsidRPr="00352019" w:rsidRDefault="00B120A5" w:rsidP="00B120A5">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352019">
        <w:rPr>
          <w:rFonts w:ascii="Times New Roman" w:hAnsi="Times New Roman" w:cs="Times New Roman"/>
          <w:sz w:val="24"/>
          <w:szCs w:val="24"/>
        </w:rPr>
        <w:t>Mengalami adalah menghubungkan informasi baru dengan berbagai pengalaman atau pengetahuan sebelumnya. Pengalaman yang dimaksud disini adalah yang dialami siswa selama proses belajar</w:t>
      </w:r>
      <w:r w:rsidRPr="00352019">
        <w:rPr>
          <w:rFonts w:ascii="Times New Roman" w:hAnsi="Times New Roman" w:cs="Times New Roman"/>
          <w:i/>
          <w:iCs/>
          <w:sz w:val="24"/>
          <w:szCs w:val="24"/>
        </w:rPr>
        <w:t xml:space="preserve">. Experiencing </w:t>
      </w:r>
      <w:r w:rsidRPr="00352019">
        <w:rPr>
          <w:rFonts w:ascii="Times New Roman" w:hAnsi="Times New Roman" w:cs="Times New Roman"/>
          <w:sz w:val="24"/>
          <w:szCs w:val="24"/>
        </w:rPr>
        <w:t xml:space="preserve">ini disebut juga </w:t>
      </w:r>
      <w:r w:rsidRPr="00352019">
        <w:rPr>
          <w:rFonts w:ascii="Times New Roman" w:hAnsi="Times New Roman" w:cs="Times New Roman"/>
          <w:i/>
          <w:iCs/>
          <w:sz w:val="24"/>
          <w:szCs w:val="24"/>
        </w:rPr>
        <w:t xml:space="preserve">learning by doing </w:t>
      </w:r>
      <w:r w:rsidRPr="00352019">
        <w:rPr>
          <w:rFonts w:ascii="Times New Roman" w:hAnsi="Times New Roman" w:cs="Times New Roman"/>
          <w:sz w:val="24"/>
          <w:szCs w:val="24"/>
        </w:rPr>
        <w:t xml:space="preserve">melalui </w:t>
      </w:r>
      <w:r w:rsidRPr="00352019">
        <w:rPr>
          <w:rFonts w:ascii="Times New Roman" w:hAnsi="Times New Roman" w:cs="Times New Roman"/>
          <w:i/>
          <w:iCs/>
          <w:sz w:val="24"/>
          <w:szCs w:val="24"/>
        </w:rPr>
        <w:t xml:space="preserve">exploration </w:t>
      </w:r>
      <w:r w:rsidRPr="00352019">
        <w:rPr>
          <w:rFonts w:ascii="Times New Roman" w:hAnsi="Times New Roman" w:cs="Times New Roman"/>
          <w:sz w:val="24"/>
          <w:szCs w:val="24"/>
        </w:rPr>
        <w:t xml:space="preserve">(penggalian), </w:t>
      </w:r>
      <w:r w:rsidRPr="00352019">
        <w:rPr>
          <w:rFonts w:ascii="Times New Roman" w:hAnsi="Times New Roman" w:cs="Times New Roman"/>
          <w:i/>
          <w:iCs/>
          <w:sz w:val="24"/>
          <w:szCs w:val="24"/>
        </w:rPr>
        <w:t xml:space="preserve">discovery </w:t>
      </w:r>
      <w:r w:rsidRPr="00352019">
        <w:rPr>
          <w:rFonts w:ascii="Times New Roman" w:hAnsi="Times New Roman" w:cs="Times New Roman"/>
          <w:sz w:val="24"/>
          <w:szCs w:val="24"/>
        </w:rPr>
        <w:t xml:space="preserve">(penemuan), dan </w:t>
      </w:r>
      <w:r w:rsidRPr="00352019">
        <w:rPr>
          <w:rFonts w:ascii="Times New Roman" w:hAnsi="Times New Roman" w:cs="Times New Roman"/>
          <w:i/>
          <w:iCs/>
          <w:sz w:val="24"/>
          <w:szCs w:val="24"/>
        </w:rPr>
        <w:t xml:space="preserve">invention </w:t>
      </w:r>
      <w:r w:rsidRPr="00352019">
        <w:rPr>
          <w:rFonts w:ascii="Times New Roman" w:hAnsi="Times New Roman" w:cs="Times New Roman"/>
          <w:sz w:val="24"/>
          <w:szCs w:val="24"/>
        </w:rPr>
        <w:t xml:space="preserve">(penciptaan). </w:t>
      </w:r>
      <w:r w:rsidRPr="00352019">
        <w:rPr>
          <w:rFonts w:ascii="Times New Roman" w:hAnsi="Times New Roman" w:cs="Times New Roman"/>
          <w:i/>
          <w:iCs/>
          <w:sz w:val="24"/>
          <w:szCs w:val="24"/>
        </w:rPr>
        <w:t xml:space="preserve">Relating </w:t>
      </w:r>
      <w:r w:rsidRPr="00352019">
        <w:rPr>
          <w:rFonts w:ascii="Times New Roman" w:hAnsi="Times New Roman" w:cs="Times New Roman"/>
          <w:sz w:val="24"/>
          <w:szCs w:val="24"/>
        </w:rPr>
        <w:t xml:space="preserve">dan </w:t>
      </w:r>
      <w:r w:rsidRPr="00352019">
        <w:rPr>
          <w:rFonts w:ascii="Times New Roman" w:hAnsi="Times New Roman" w:cs="Times New Roman"/>
          <w:i/>
          <w:iCs/>
          <w:sz w:val="24"/>
          <w:szCs w:val="24"/>
        </w:rPr>
        <w:t xml:space="preserve">experiencing </w:t>
      </w:r>
      <w:r w:rsidRPr="00352019">
        <w:rPr>
          <w:rFonts w:ascii="Times New Roman" w:hAnsi="Times New Roman" w:cs="Times New Roman"/>
          <w:sz w:val="24"/>
          <w:szCs w:val="24"/>
        </w:rPr>
        <w:t>merupakan dua strategi untuk meningkatkan kemampuan siswa dalam mempelajari berbagai konsep baru. Tetapi guru harus tahu kapan dan bagaimana caranya mengintegrasikan strategi-strategi dalam pembelajaran tidak</w:t>
      </w:r>
      <w:r>
        <w:rPr>
          <w:rFonts w:ascii="Times New Roman" w:hAnsi="Times New Roman" w:cs="Times New Roman"/>
          <w:sz w:val="24"/>
          <w:szCs w:val="24"/>
        </w:rPr>
        <w:t>lah sederhana (Crawford, 2001: 5</w:t>
      </w:r>
      <w:r w:rsidRPr="00352019">
        <w:rPr>
          <w:rFonts w:ascii="Times New Roman" w:hAnsi="Times New Roman" w:cs="Times New Roman"/>
          <w:sz w:val="24"/>
          <w:szCs w:val="24"/>
        </w:rPr>
        <w:t>). Disini guru memerlukan ketelitian, kolaborasi</w:t>
      </w:r>
      <w:r>
        <w:rPr>
          <w:rFonts w:ascii="Times New Roman" w:hAnsi="Times New Roman" w:cs="Times New Roman"/>
          <w:sz w:val="24"/>
          <w:szCs w:val="24"/>
        </w:rPr>
        <w:t>,</w:t>
      </w:r>
      <w:r w:rsidRPr="00352019">
        <w:rPr>
          <w:rFonts w:ascii="Times New Roman" w:hAnsi="Times New Roman" w:cs="Times New Roman"/>
          <w:sz w:val="24"/>
          <w:szCs w:val="24"/>
        </w:rPr>
        <w:t xml:space="preserve"> dan kecermatan dalam menyajikan materi-materi pembelajaran. Guru dapat mengetahui kapan saatnya mengaktifkan pengalaman dan pengetahuan yang dimiliki siswa sebelumnya, sehingga dapat membantu menyusun pengetahuan baru bagi siswa.</w:t>
      </w:r>
    </w:p>
    <w:p w:rsidR="00B120A5" w:rsidRPr="00B31D8A" w:rsidRDefault="00B120A5" w:rsidP="00B120A5">
      <w:pPr>
        <w:pStyle w:val="ListParagraph"/>
        <w:numPr>
          <w:ilvl w:val="1"/>
          <w:numId w:val="5"/>
        </w:numPr>
        <w:autoSpaceDE w:val="0"/>
        <w:autoSpaceDN w:val="0"/>
        <w:adjustRightInd w:val="0"/>
        <w:spacing w:after="0" w:line="360" w:lineRule="auto"/>
        <w:ind w:left="426" w:hanging="425"/>
        <w:jc w:val="both"/>
        <w:rPr>
          <w:rFonts w:ascii="Times New Roman" w:hAnsi="Times New Roman" w:cs="Times New Roman"/>
          <w:b/>
          <w:sz w:val="24"/>
          <w:szCs w:val="24"/>
        </w:rPr>
      </w:pPr>
      <w:r w:rsidRPr="00B31D8A">
        <w:rPr>
          <w:rFonts w:ascii="Times New Roman" w:hAnsi="Times New Roman" w:cs="Times New Roman"/>
          <w:b/>
          <w:i/>
          <w:iCs/>
          <w:sz w:val="24"/>
          <w:szCs w:val="24"/>
        </w:rPr>
        <w:t xml:space="preserve">Applying </w:t>
      </w:r>
      <w:r w:rsidRPr="00B31D8A">
        <w:rPr>
          <w:rFonts w:ascii="Times New Roman" w:hAnsi="Times New Roman" w:cs="Times New Roman"/>
          <w:b/>
          <w:sz w:val="24"/>
          <w:szCs w:val="24"/>
        </w:rPr>
        <w:t>(menerapkan)</w:t>
      </w:r>
    </w:p>
    <w:p w:rsidR="00B120A5" w:rsidRDefault="00B120A5" w:rsidP="00B120A5">
      <w:pPr>
        <w:autoSpaceDE w:val="0"/>
        <w:autoSpaceDN w:val="0"/>
        <w:adjustRightInd w:val="0"/>
        <w:spacing w:after="0" w:line="360" w:lineRule="auto"/>
        <w:ind w:firstLine="709"/>
        <w:jc w:val="both"/>
        <w:rPr>
          <w:rFonts w:ascii="Times New Roman" w:hAnsi="Times New Roman" w:cs="Times New Roman"/>
          <w:sz w:val="24"/>
          <w:szCs w:val="24"/>
        </w:rPr>
      </w:pPr>
      <w:r w:rsidRPr="00352019">
        <w:rPr>
          <w:rFonts w:ascii="Times New Roman" w:hAnsi="Times New Roman" w:cs="Times New Roman"/>
          <w:sz w:val="24"/>
          <w:szCs w:val="24"/>
        </w:rPr>
        <w:t xml:space="preserve">Pada strategi menerapkan ini siswa belajar untuk menerapkan konsep-konsep ketika mereka melakukan aktivitas pemecahan masalah. Guru harus </w:t>
      </w:r>
      <w:r w:rsidRPr="00352019">
        <w:rPr>
          <w:rFonts w:ascii="Times New Roman" w:hAnsi="Times New Roman" w:cs="Times New Roman"/>
          <w:sz w:val="24"/>
          <w:szCs w:val="24"/>
        </w:rPr>
        <w:lastRenderedPageBreak/>
        <w:t>mampu memotivasi siswa untuk memahami konsep-konsep yang diberikan dengan latihan-latihan yang lebih realistis dan relevan dengan kehidupan nyata. Agar proses pembelajaran dapat menunjukkan motivasi siswa dalam mempelajari konsep-konsep serta pemahama</w:t>
      </w:r>
      <w:r>
        <w:rPr>
          <w:rFonts w:ascii="Times New Roman" w:hAnsi="Times New Roman" w:cs="Times New Roman"/>
          <w:sz w:val="24"/>
          <w:szCs w:val="24"/>
        </w:rPr>
        <w:t>n siswa menjadi lebih mendalam, Crawford, 2001: 10</w:t>
      </w:r>
      <w:r w:rsidRPr="00352019">
        <w:rPr>
          <w:rFonts w:ascii="Times New Roman" w:hAnsi="Times New Roman" w:cs="Times New Roman"/>
          <w:sz w:val="24"/>
          <w:szCs w:val="24"/>
        </w:rPr>
        <w:t xml:space="preserve"> merekomendasikan untuk memfokuskan pada aspek-aspek aktivitas pembelajaran yang bermakna. Setelah itu merancang tugas-tugas untuk sesuatu yang baru, bervariasi, beranekaragam dan menarik. Terakhir merancang tugas-tugas yang menantang tapi sejalan dalam kaitannya dengan kemampuan siswa.</w:t>
      </w:r>
    </w:p>
    <w:p w:rsidR="00B120A5" w:rsidRPr="00B31D8A" w:rsidRDefault="00B120A5" w:rsidP="00B120A5">
      <w:pPr>
        <w:pStyle w:val="ListParagraph"/>
        <w:numPr>
          <w:ilvl w:val="1"/>
          <w:numId w:val="5"/>
        </w:numPr>
        <w:autoSpaceDE w:val="0"/>
        <w:autoSpaceDN w:val="0"/>
        <w:adjustRightInd w:val="0"/>
        <w:spacing w:after="0" w:line="360" w:lineRule="auto"/>
        <w:ind w:left="426" w:hanging="425"/>
        <w:jc w:val="both"/>
        <w:rPr>
          <w:rFonts w:ascii="Times New Roman" w:hAnsi="Times New Roman" w:cs="Times New Roman"/>
          <w:b/>
          <w:sz w:val="24"/>
          <w:szCs w:val="24"/>
        </w:rPr>
      </w:pPr>
      <w:r w:rsidRPr="00B31D8A">
        <w:rPr>
          <w:rFonts w:ascii="Times New Roman" w:hAnsi="Times New Roman" w:cs="Times New Roman"/>
          <w:b/>
          <w:i/>
          <w:iCs/>
          <w:sz w:val="24"/>
          <w:szCs w:val="24"/>
        </w:rPr>
        <w:t xml:space="preserve">Cooperating </w:t>
      </w:r>
      <w:r w:rsidRPr="00B31D8A">
        <w:rPr>
          <w:rFonts w:ascii="Times New Roman" w:hAnsi="Times New Roman" w:cs="Times New Roman"/>
          <w:b/>
          <w:sz w:val="24"/>
          <w:szCs w:val="24"/>
        </w:rPr>
        <w:t>(bekerja sama)</w:t>
      </w:r>
    </w:p>
    <w:p w:rsidR="00B120A5" w:rsidRPr="00352019" w:rsidRDefault="00B120A5" w:rsidP="00B120A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Bekerja sama yaitu belajar dalam konteks berbagi informasi dengan menjawab atau menanggapi ide, mengemukakan ide kepada orang lain dan berkomunikasi dengan siswa lain adalah suatu strategi utama dalam pembelajaran kontekstual. </w:t>
      </w:r>
      <w:r w:rsidRPr="00352019">
        <w:rPr>
          <w:rFonts w:ascii="Times New Roman" w:hAnsi="Times New Roman" w:cs="Times New Roman"/>
          <w:sz w:val="24"/>
          <w:szCs w:val="24"/>
        </w:rPr>
        <w:t>Siswa yang melakukan aktivitas belajar secara individual kadang-kadang tidak mampu menunjukkan perkembangan yang signifikan dalam menyelesaikan masalah. (Crawford, 2001: 11)</w:t>
      </w:r>
    </w:p>
    <w:p w:rsidR="00B120A5" w:rsidRPr="00352019" w:rsidRDefault="00B120A5" w:rsidP="00B120A5">
      <w:pPr>
        <w:autoSpaceDE w:val="0"/>
        <w:autoSpaceDN w:val="0"/>
        <w:adjustRightInd w:val="0"/>
        <w:spacing w:after="0" w:line="360" w:lineRule="auto"/>
        <w:ind w:firstLine="709"/>
        <w:jc w:val="both"/>
        <w:rPr>
          <w:rFonts w:ascii="Times New Roman" w:hAnsi="Times New Roman" w:cs="Times New Roman"/>
          <w:sz w:val="24"/>
          <w:szCs w:val="24"/>
        </w:rPr>
      </w:pPr>
      <w:r w:rsidRPr="00352019">
        <w:rPr>
          <w:rFonts w:ascii="Times New Roman" w:hAnsi="Times New Roman" w:cs="Times New Roman"/>
          <w:sz w:val="24"/>
          <w:szCs w:val="24"/>
        </w:rPr>
        <w:t>Belajar dalam kelompok kecil, dapat membuat siswa lebih mampu menghadapi latihan-latihan yang sulit. Mereka lebih mampu menjelaskan apa yang mereka sudah pahami kepada teman-teman satu kelompok.</w:t>
      </w:r>
    </w:p>
    <w:p w:rsidR="00B120A5" w:rsidRDefault="00B120A5" w:rsidP="00B120A5">
      <w:pPr>
        <w:autoSpaceDE w:val="0"/>
        <w:autoSpaceDN w:val="0"/>
        <w:adjustRightInd w:val="0"/>
        <w:spacing w:after="0" w:line="360" w:lineRule="auto"/>
        <w:ind w:firstLine="709"/>
        <w:jc w:val="both"/>
        <w:rPr>
          <w:rFonts w:ascii="Times New Roman" w:hAnsi="Times New Roman" w:cs="Times New Roman"/>
          <w:sz w:val="24"/>
          <w:szCs w:val="24"/>
        </w:rPr>
      </w:pPr>
      <w:r w:rsidRPr="00352019">
        <w:rPr>
          <w:rFonts w:ascii="Times New Roman" w:hAnsi="Times New Roman" w:cs="Times New Roman"/>
          <w:sz w:val="24"/>
          <w:szCs w:val="24"/>
        </w:rPr>
        <w:t>Untuk menghindari adanya siswa yang tidak berpartisipasi dalam aktivitas kelompok, menolak atau menerima tanggung jawab atas pekerjaan kelompok; atau mungkin kelompok yang terlalu tergantung pada bimbingan guru, atau kelompok dapat terlibat dalam konflik. Oleh karena itu David Johnson d</w:t>
      </w:r>
      <w:r>
        <w:rPr>
          <w:rFonts w:ascii="Times New Roman" w:hAnsi="Times New Roman" w:cs="Times New Roman"/>
          <w:sz w:val="24"/>
          <w:szCs w:val="24"/>
        </w:rPr>
        <w:t>an Roger Johnson (</w:t>
      </w:r>
      <w:r w:rsidRPr="00352019">
        <w:rPr>
          <w:rFonts w:ascii="Times New Roman" w:hAnsi="Times New Roman" w:cs="Times New Roman"/>
          <w:sz w:val="24"/>
          <w:szCs w:val="24"/>
        </w:rPr>
        <w:t>Crawford, 2001: 12) memberikan beberapa petunjuk untuk menghindari hal tersebut dan menciptakan lingkungan pembelajaran yang dapat meningkatkan pemahaman konsep yang lebih mendalam.</w:t>
      </w:r>
    </w:p>
    <w:p w:rsidR="00B120A5" w:rsidRPr="00B31D8A" w:rsidRDefault="00B120A5" w:rsidP="00B120A5">
      <w:pPr>
        <w:pStyle w:val="ListParagraph"/>
        <w:numPr>
          <w:ilvl w:val="1"/>
          <w:numId w:val="5"/>
        </w:numPr>
        <w:autoSpaceDE w:val="0"/>
        <w:autoSpaceDN w:val="0"/>
        <w:adjustRightInd w:val="0"/>
        <w:spacing w:after="0" w:line="360" w:lineRule="auto"/>
        <w:ind w:left="426" w:hanging="425"/>
        <w:jc w:val="both"/>
        <w:rPr>
          <w:rFonts w:ascii="Times New Roman" w:hAnsi="Times New Roman" w:cs="Times New Roman"/>
          <w:b/>
          <w:sz w:val="24"/>
          <w:szCs w:val="24"/>
        </w:rPr>
      </w:pPr>
      <w:r w:rsidRPr="00B31D8A">
        <w:rPr>
          <w:rFonts w:ascii="Times New Roman" w:hAnsi="Times New Roman" w:cs="Times New Roman"/>
          <w:b/>
          <w:i/>
          <w:iCs/>
          <w:sz w:val="24"/>
          <w:szCs w:val="24"/>
        </w:rPr>
        <w:t xml:space="preserve">Transferring </w:t>
      </w:r>
      <w:r w:rsidRPr="00B31D8A">
        <w:rPr>
          <w:rFonts w:ascii="Times New Roman" w:hAnsi="Times New Roman" w:cs="Times New Roman"/>
          <w:b/>
          <w:sz w:val="24"/>
          <w:szCs w:val="24"/>
        </w:rPr>
        <w:t>(ment</w:t>
      </w:r>
      <w:r>
        <w:rPr>
          <w:rFonts w:ascii="Times New Roman" w:hAnsi="Times New Roman" w:cs="Times New Roman"/>
          <w:b/>
          <w:sz w:val="24"/>
          <w:szCs w:val="24"/>
        </w:rPr>
        <w:t>r</w:t>
      </w:r>
      <w:r w:rsidRPr="00B31D8A">
        <w:rPr>
          <w:rFonts w:ascii="Times New Roman" w:hAnsi="Times New Roman" w:cs="Times New Roman"/>
          <w:b/>
          <w:sz w:val="24"/>
          <w:szCs w:val="24"/>
        </w:rPr>
        <w:t>ansfer)</w:t>
      </w:r>
    </w:p>
    <w:p w:rsidR="00B120A5" w:rsidRPr="00352019" w:rsidRDefault="00B120A5" w:rsidP="00B120A5">
      <w:pPr>
        <w:autoSpaceDE w:val="0"/>
        <w:autoSpaceDN w:val="0"/>
        <w:adjustRightInd w:val="0"/>
        <w:spacing w:after="0" w:line="360" w:lineRule="auto"/>
        <w:ind w:firstLine="709"/>
        <w:jc w:val="both"/>
        <w:rPr>
          <w:rFonts w:ascii="Times New Roman" w:hAnsi="Times New Roman" w:cs="Times New Roman"/>
          <w:sz w:val="24"/>
          <w:szCs w:val="24"/>
        </w:rPr>
      </w:pPr>
      <w:r w:rsidRPr="00352019">
        <w:rPr>
          <w:rFonts w:ascii="Times New Roman" w:hAnsi="Times New Roman" w:cs="Times New Roman"/>
          <w:sz w:val="24"/>
          <w:szCs w:val="24"/>
        </w:rPr>
        <w:t xml:space="preserve">Dalam pembelajaran dengan strategi ini siswa diharapkan dapat menggunakan pengetahuan ke dalam konteks yang baru atau situasi yang baru. Pembelajaran diarahkan untuk menganalisis dan memecahkan suatu permasalahan </w:t>
      </w:r>
      <w:r w:rsidRPr="00352019">
        <w:rPr>
          <w:rFonts w:ascii="Times New Roman" w:hAnsi="Times New Roman" w:cs="Times New Roman"/>
          <w:sz w:val="24"/>
          <w:szCs w:val="24"/>
        </w:rPr>
        <w:lastRenderedPageBreak/>
        <w:t>dalam kehidupan sehari-hari dengan menerapkan pengetahuan yang sudah dimilikinya.</w:t>
      </w:r>
    </w:p>
    <w:p w:rsidR="00B120A5" w:rsidRDefault="00B120A5" w:rsidP="00B120A5">
      <w:pPr>
        <w:autoSpaceDE w:val="0"/>
        <w:autoSpaceDN w:val="0"/>
        <w:adjustRightInd w:val="0"/>
        <w:spacing w:after="0" w:line="360" w:lineRule="auto"/>
        <w:ind w:firstLine="709"/>
        <w:jc w:val="both"/>
        <w:rPr>
          <w:rFonts w:ascii="Times New Roman" w:hAnsi="Times New Roman" w:cs="Times New Roman"/>
          <w:sz w:val="24"/>
          <w:szCs w:val="24"/>
        </w:rPr>
      </w:pPr>
      <w:r w:rsidRPr="00352019">
        <w:rPr>
          <w:rFonts w:ascii="Times New Roman" w:hAnsi="Times New Roman" w:cs="Times New Roman"/>
          <w:sz w:val="24"/>
          <w:szCs w:val="24"/>
        </w:rPr>
        <w:t>Disini guru dituntut untuk merancang tugas-tugas untuk mencapai sesuatu yang baru dan beranekaragam sehingga tujuan-tujuan, minat, motivasi, keterlibatan dan penguasaan siswa terhadap pelajaran matem</w:t>
      </w:r>
      <w:r>
        <w:rPr>
          <w:rFonts w:ascii="Times New Roman" w:hAnsi="Times New Roman" w:cs="Times New Roman"/>
          <w:sz w:val="24"/>
          <w:szCs w:val="24"/>
        </w:rPr>
        <w:t>atika dapat meningkat (Crawford,</w:t>
      </w:r>
      <w:r w:rsidRPr="00352019">
        <w:rPr>
          <w:rFonts w:ascii="Times New Roman" w:hAnsi="Times New Roman" w:cs="Times New Roman"/>
          <w:sz w:val="24"/>
          <w:szCs w:val="24"/>
        </w:rPr>
        <w:t xml:space="preserve"> 2001: 15).</w:t>
      </w:r>
    </w:p>
    <w:p w:rsidR="00B120A5" w:rsidRDefault="00B120A5" w:rsidP="00B120A5">
      <w:pPr>
        <w:autoSpaceDE w:val="0"/>
        <w:autoSpaceDN w:val="0"/>
        <w:adjustRightInd w:val="0"/>
        <w:spacing w:after="0" w:line="360" w:lineRule="auto"/>
        <w:ind w:firstLine="709"/>
        <w:jc w:val="both"/>
        <w:rPr>
          <w:rFonts w:ascii="Times New Roman" w:hAnsi="Times New Roman" w:cs="Times New Roman"/>
          <w:sz w:val="24"/>
          <w:szCs w:val="24"/>
        </w:rPr>
      </w:pPr>
      <w:r w:rsidRPr="00352019">
        <w:rPr>
          <w:rFonts w:ascii="Times New Roman" w:hAnsi="Times New Roman" w:cs="Times New Roman"/>
          <w:sz w:val="24"/>
          <w:szCs w:val="24"/>
        </w:rPr>
        <w:t>Selain itu, guru seharusnya memiliki kemampuan alamiah untuk memperkenalkan gagasan-gagasan baru yang dapat memberikan motivasi terhadap siswa secara intrinsik dengan memancing rasa penasaran atau emosi. Oleh karena itu guru secara efektif memberikan latihan-latihan untuk memancing rasa penasaran dan emosi siswa. Guru juga berperan sebagai motivator dalam mentransfer gagasan-gagasan matematika dari satu konteks ke konteks lain. Dengan demikian rasa bermakna yang timbul dalam pembelajaran dengan strategi ini dapat melibatkan emosi siswa.</w:t>
      </w:r>
    </w:p>
    <w:p w:rsidR="00B120A5" w:rsidRDefault="00B120A5" w:rsidP="00B120A5">
      <w:pPr>
        <w:autoSpaceDE w:val="0"/>
        <w:autoSpaceDN w:val="0"/>
        <w:adjustRightInd w:val="0"/>
        <w:spacing w:after="0" w:line="360" w:lineRule="auto"/>
        <w:ind w:firstLine="709"/>
        <w:jc w:val="both"/>
        <w:rPr>
          <w:rFonts w:ascii="Times New Roman" w:hAnsi="Times New Roman" w:cs="Times New Roman"/>
          <w:sz w:val="24"/>
          <w:szCs w:val="24"/>
        </w:rPr>
      </w:pPr>
    </w:p>
    <w:p w:rsidR="00B120A5" w:rsidRPr="00C33088" w:rsidRDefault="00B120A5" w:rsidP="00B120A5">
      <w:pPr>
        <w:pStyle w:val="Heading2"/>
        <w:numPr>
          <w:ilvl w:val="0"/>
          <w:numId w:val="8"/>
        </w:numPr>
        <w:spacing w:before="0" w:line="360" w:lineRule="auto"/>
        <w:ind w:left="425" w:hanging="425"/>
        <w:rPr>
          <w:rFonts w:ascii="Times New Roman" w:hAnsi="Times New Roman" w:cs="Times New Roman"/>
          <w:color w:val="auto"/>
          <w:sz w:val="24"/>
          <w:szCs w:val="24"/>
          <w:lang w:val="en-US"/>
        </w:rPr>
      </w:pPr>
      <w:bookmarkStart w:id="8" w:name="_Toc386527754"/>
      <w:bookmarkStart w:id="9" w:name="_Toc391715184"/>
      <w:bookmarkStart w:id="10" w:name="_Toc386527753"/>
      <w:r w:rsidRPr="00C33088">
        <w:rPr>
          <w:rFonts w:ascii="Times New Roman" w:hAnsi="Times New Roman" w:cs="Times New Roman"/>
          <w:color w:val="auto"/>
          <w:sz w:val="24"/>
          <w:szCs w:val="24"/>
        </w:rPr>
        <w:t>Kemampuan Komunikasi Matematis</w:t>
      </w:r>
      <w:bookmarkEnd w:id="8"/>
      <w:bookmarkEnd w:id="9"/>
    </w:p>
    <w:p w:rsidR="00B120A5" w:rsidRPr="00EE547A" w:rsidRDefault="00B120A5" w:rsidP="00B120A5">
      <w:pPr>
        <w:pStyle w:val="ListParagraph"/>
        <w:spacing w:after="0" w:line="360" w:lineRule="auto"/>
        <w:ind w:left="0" w:right="-34" w:firstLine="709"/>
        <w:jc w:val="both"/>
        <w:rPr>
          <w:rFonts w:ascii="Times New Roman" w:hAnsi="Times New Roman" w:cs="Times New Roman"/>
          <w:sz w:val="24"/>
          <w:szCs w:val="24"/>
        </w:rPr>
      </w:pPr>
      <w:r w:rsidRPr="00EE547A">
        <w:rPr>
          <w:rFonts w:ascii="Times New Roman" w:hAnsi="Times New Roman" w:cs="Times New Roman"/>
          <w:sz w:val="24"/>
          <w:szCs w:val="24"/>
        </w:rPr>
        <w:t>Kompetensi matematika sangat penting untuk diketahui dan dipahami oleh setiap calon guru dan calon guru matematika, karena hal inilah tujuan kita membelajarkan siswa dalam matematika. Jika tidak, guru akan kehilangan arah dalam melaksanakan pembelajaran dan akibatnya proses pembelajaran menjadi tidak tepat dan hasil belajar tidak tercapai, yang pada akhirnya prestasi belajar siswa rendah dan sukar ditingkatkan.</w:t>
      </w:r>
    </w:p>
    <w:p w:rsidR="00B120A5" w:rsidRPr="00EE547A" w:rsidRDefault="00B120A5" w:rsidP="00B120A5">
      <w:pPr>
        <w:spacing w:after="0" w:line="360" w:lineRule="auto"/>
        <w:ind w:right="-34" w:firstLine="709"/>
        <w:jc w:val="both"/>
        <w:rPr>
          <w:rFonts w:ascii="Times New Roman" w:hAnsi="Times New Roman" w:cs="Times New Roman"/>
          <w:sz w:val="24"/>
          <w:szCs w:val="24"/>
        </w:rPr>
      </w:pPr>
      <w:r w:rsidRPr="00EE547A">
        <w:rPr>
          <w:rFonts w:ascii="Times New Roman" w:hAnsi="Times New Roman" w:cs="Times New Roman"/>
          <w:sz w:val="24"/>
          <w:szCs w:val="24"/>
        </w:rPr>
        <w:t xml:space="preserve">Kompetensi matematika ini diambil dari beberapa sumber. </w:t>
      </w:r>
      <w:r w:rsidRPr="00EE547A">
        <w:rPr>
          <w:rFonts w:ascii="Times New Roman" w:hAnsi="Times New Roman" w:cs="Times New Roman"/>
          <w:i/>
          <w:sz w:val="24"/>
          <w:szCs w:val="24"/>
        </w:rPr>
        <w:t>National Council of Teachers Mathematics</w:t>
      </w:r>
      <w:r w:rsidRPr="00EE547A">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EE547A">
        <w:rPr>
          <w:rFonts w:ascii="Times New Roman" w:hAnsi="Times New Roman" w:cs="Times New Roman"/>
          <w:sz w:val="24"/>
          <w:szCs w:val="24"/>
        </w:rPr>
        <w:t xml:space="preserve">Yuniawatika, 2011: 108) mengemukakan terdapat lima keterampilan proses yang dimiliki siswa melalui pembelajaran matematika yang tercakup dalam standar proses, yaitu: (1) pemecahan masalah </w:t>
      </w:r>
      <w:r w:rsidRPr="00EE547A">
        <w:rPr>
          <w:rFonts w:ascii="Times New Roman" w:hAnsi="Times New Roman" w:cs="Times New Roman"/>
          <w:i/>
          <w:sz w:val="24"/>
          <w:szCs w:val="24"/>
        </w:rPr>
        <w:t>(problem solving)</w:t>
      </w:r>
      <w:r w:rsidRPr="00EE547A">
        <w:rPr>
          <w:rFonts w:ascii="Times New Roman" w:hAnsi="Times New Roman" w:cs="Times New Roman"/>
          <w:sz w:val="24"/>
          <w:szCs w:val="24"/>
        </w:rPr>
        <w:t xml:space="preserve">; (2) penalaran dan pembuktian </w:t>
      </w:r>
      <w:r w:rsidRPr="00EE547A">
        <w:rPr>
          <w:rFonts w:ascii="Times New Roman" w:hAnsi="Times New Roman" w:cs="Times New Roman"/>
          <w:i/>
          <w:sz w:val="24"/>
          <w:szCs w:val="24"/>
        </w:rPr>
        <w:t>(reasoning and proof)</w:t>
      </w:r>
      <w:r w:rsidRPr="00EE547A">
        <w:rPr>
          <w:rFonts w:ascii="Times New Roman" w:hAnsi="Times New Roman" w:cs="Times New Roman"/>
          <w:sz w:val="24"/>
          <w:szCs w:val="24"/>
        </w:rPr>
        <w:t xml:space="preserve">; (3) komunikasi </w:t>
      </w:r>
      <w:r w:rsidRPr="00EE547A">
        <w:rPr>
          <w:rFonts w:ascii="Times New Roman" w:hAnsi="Times New Roman" w:cs="Times New Roman"/>
          <w:i/>
          <w:sz w:val="24"/>
          <w:szCs w:val="24"/>
        </w:rPr>
        <w:t>(communication)</w:t>
      </w:r>
      <w:r w:rsidRPr="00EE547A">
        <w:rPr>
          <w:rFonts w:ascii="Times New Roman" w:hAnsi="Times New Roman" w:cs="Times New Roman"/>
          <w:sz w:val="24"/>
          <w:szCs w:val="24"/>
        </w:rPr>
        <w:t xml:space="preserve">; (4) koneksi </w:t>
      </w:r>
      <w:r w:rsidRPr="00EE547A">
        <w:rPr>
          <w:rFonts w:ascii="Times New Roman" w:hAnsi="Times New Roman" w:cs="Times New Roman"/>
          <w:i/>
          <w:sz w:val="24"/>
          <w:szCs w:val="24"/>
        </w:rPr>
        <w:t>(connection)</w:t>
      </w:r>
      <w:r w:rsidRPr="00EE547A">
        <w:rPr>
          <w:rFonts w:ascii="Times New Roman" w:hAnsi="Times New Roman" w:cs="Times New Roman"/>
          <w:sz w:val="24"/>
          <w:szCs w:val="24"/>
        </w:rPr>
        <w:t xml:space="preserve">; (5) representasi </w:t>
      </w:r>
      <w:r w:rsidRPr="00EE547A">
        <w:rPr>
          <w:rFonts w:ascii="Times New Roman" w:hAnsi="Times New Roman" w:cs="Times New Roman"/>
          <w:i/>
          <w:sz w:val="24"/>
          <w:szCs w:val="24"/>
        </w:rPr>
        <w:t>(representation)</w:t>
      </w:r>
      <w:r w:rsidRPr="00EE547A">
        <w:rPr>
          <w:rFonts w:ascii="Times New Roman" w:hAnsi="Times New Roman" w:cs="Times New Roman"/>
          <w:sz w:val="24"/>
          <w:szCs w:val="24"/>
        </w:rPr>
        <w:t>. Sementara menurut kurikulum matematika sekolah tahun 2006</w:t>
      </w:r>
      <w:r>
        <w:rPr>
          <w:rFonts w:ascii="Times New Roman" w:hAnsi="Times New Roman" w:cs="Times New Roman"/>
          <w:sz w:val="24"/>
          <w:szCs w:val="24"/>
        </w:rPr>
        <w:t xml:space="preserve"> dan</w:t>
      </w:r>
      <w:r w:rsidRPr="00EE547A">
        <w:rPr>
          <w:rFonts w:ascii="Times New Roman" w:hAnsi="Times New Roman" w:cs="Times New Roman"/>
          <w:sz w:val="24"/>
          <w:szCs w:val="24"/>
        </w:rPr>
        <w:t xml:space="preserve"> teori pembelajaran matematika kontemporer </w:t>
      </w:r>
      <w:r>
        <w:rPr>
          <w:rFonts w:ascii="Times New Roman" w:hAnsi="Times New Roman" w:cs="Times New Roman"/>
          <w:sz w:val="24"/>
          <w:szCs w:val="24"/>
        </w:rPr>
        <w:t xml:space="preserve">(Suherman, 2010: </w:t>
      </w:r>
      <w:r>
        <w:rPr>
          <w:rFonts w:ascii="Times New Roman" w:hAnsi="Times New Roman" w:cs="Times New Roman"/>
          <w:sz w:val="24"/>
          <w:szCs w:val="24"/>
        </w:rPr>
        <w:lastRenderedPageBreak/>
        <w:t>1.3) mengemukakan k</w:t>
      </w:r>
      <w:r w:rsidRPr="00EE547A">
        <w:rPr>
          <w:rFonts w:ascii="Times New Roman" w:hAnsi="Times New Roman" w:cs="Times New Roman"/>
          <w:sz w:val="24"/>
          <w:szCs w:val="24"/>
        </w:rPr>
        <w:t xml:space="preserve">ompetensi matematika </w:t>
      </w:r>
      <w:r>
        <w:rPr>
          <w:rFonts w:ascii="Times New Roman" w:hAnsi="Times New Roman" w:cs="Times New Roman"/>
          <w:sz w:val="24"/>
          <w:szCs w:val="24"/>
        </w:rPr>
        <w:t>yang dibicarakan di sini ada 13</w:t>
      </w:r>
      <w:r w:rsidRPr="00EE547A">
        <w:rPr>
          <w:rFonts w:ascii="Times New Roman" w:hAnsi="Times New Roman" w:cs="Times New Roman"/>
          <w:sz w:val="24"/>
          <w:szCs w:val="24"/>
        </w:rPr>
        <w:t xml:space="preserve"> yaitu pemahaman, penalaran, koneksi, investigasi, komunikasi, observasi, eksplorasi, inkuiri, konjektur, hipotesis, generalisasi, kreativitas, dan pemecahan masalah.</w:t>
      </w:r>
    </w:p>
    <w:p w:rsidR="00B120A5" w:rsidRDefault="00B120A5" w:rsidP="00B120A5">
      <w:pPr>
        <w:spacing w:after="0" w:line="360" w:lineRule="auto"/>
        <w:ind w:right="-34" w:firstLine="709"/>
        <w:jc w:val="both"/>
        <w:rPr>
          <w:rFonts w:ascii="Times New Roman" w:hAnsi="Times New Roman" w:cs="Times New Roman"/>
          <w:sz w:val="24"/>
          <w:szCs w:val="24"/>
        </w:rPr>
      </w:pPr>
      <w:r w:rsidRPr="00EE547A">
        <w:rPr>
          <w:rFonts w:ascii="Times New Roman" w:hAnsi="Times New Roman" w:cs="Times New Roman"/>
          <w:sz w:val="24"/>
          <w:szCs w:val="24"/>
          <w:lang w:val="sv-SE"/>
        </w:rPr>
        <w:t>Kompetensi siswa yang harus dimilki selama proses dan sesudah pembelajaran adalah kemampuan kognitif (pemahaman, penalaran, aplikasi, analisis, observasi, identifikasi, investigasi, eksplorasi, koneksi, komunikasi, inkuiri, hipotesis, konjektur, generalisasi, kreativitas, pemecahan masalah), kemampuan afektif (pengendalian diri yang mencakup kesadaran diri, pengelolaan suasana hati, pengendalian impulsi, motivasi aktivitas positif, empati), dan kemampuan psikomotorik (sosialisasi dan kepribadian yang mencakup kemampuan argumentasi, presentasi, prilaku).</w:t>
      </w:r>
    </w:p>
    <w:p w:rsidR="00B120A5" w:rsidRPr="00DA4898" w:rsidRDefault="00B120A5" w:rsidP="00B120A5">
      <w:pPr>
        <w:spacing w:after="0" w:line="360" w:lineRule="auto"/>
        <w:ind w:right="-34" w:firstLine="709"/>
        <w:jc w:val="both"/>
        <w:rPr>
          <w:rFonts w:ascii="Times New Roman" w:hAnsi="Times New Roman" w:cs="Times New Roman"/>
          <w:sz w:val="24"/>
          <w:szCs w:val="24"/>
        </w:rPr>
      </w:pPr>
      <w:r>
        <w:rPr>
          <w:rFonts w:ascii="Times New Roman" w:hAnsi="Times New Roman" w:cs="Times New Roman"/>
          <w:sz w:val="24"/>
          <w:szCs w:val="24"/>
        </w:rPr>
        <w:t>Dalam kurikulum Depdiknas 2004 (dalam Susanto, 2014: 184) disebutkan bahwa standar kompetensi matematika di sekolah dasar yang harus dimiliki siswa setelah melakukan kegiatan pembelajaran bukanlah penguasaan matematika, namun yang diperlukan ialah dapat memahami dunia sekitar, mampu bersaing, dan berhasil dalam kehidupan. Standar kompetensi yang dirumuskan dalam kurikulum ini mencakup pemahaman konsep matematika, komunikasi matematis, koneksi matematis, penalaran dan pemecahan masalah, serta sikap dan minat yang positif terhadap matematika.</w:t>
      </w:r>
    </w:p>
    <w:p w:rsidR="00B120A5" w:rsidRPr="00EE547A" w:rsidRDefault="00B120A5" w:rsidP="00B120A5">
      <w:pPr>
        <w:spacing w:after="0" w:line="360" w:lineRule="auto"/>
        <w:ind w:right="-32" w:firstLine="709"/>
        <w:jc w:val="both"/>
        <w:rPr>
          <w:rFonts w:ascii="Times New Roman" w:hAnsi="Times New Roman" w:cs="Times New Roman"/>
          <w:sz w:val="24"/>
          <w:szCs w:val="24"/>
        </w:rPr>
      </w:pPr>
      <w:r w:rsidRPr="00EE547A">
        <w:rPr>
          <w:rFonts w:ascii="Times New Roman" w:hAnsi="Times New Roman" w:cs="Times New Roman"/>
          <w:iCs/>
          <w:sz w:val="24"/>
          <w:szCs w:val="24"/>
        </w:rPr>
        <w:t>Salah satu dari kemampuan itu adalah kemamp</w:t>
      </w:r>
      <w:r>
        <w:rPr>
          <w:rFonts w:ascii="Times New Roman" w:hAnsi="Times New Roman" w:cs="Times New Roman"/>
          <w:iCs/>
          <w:sz w:val="24"/>
          <w:szCs w:val="24"/>
        </w:rPr>
        <w:t>u</w:t>
      </w:r>
      <w:r w:rsidRPr="00EE547A">
        <w:rPr>
          <w:rFonts w:ascii="Times New Roman" w:hAnsi="Times New Roman" w:cs="Times New Roman"/>
          <w:iCs/>
          <w:sz w:val="24"/>
          <w:szCs w:val="24"/>
        </w:rPr>
        <w:t>an komunikasi, yang akan dijelaskan lebih lanjut. Bernard Berelson dan Bary A, Stener</w:t>
      </w:r>
      <w:r w:rsidRPr="00EE547A">
        <w:rPr>
          <w:rFonts w:ascii="Times New Roman" w:hAnsi="Times New Roman" w:cs="Times New Roman"/>
          <w:sz w:val="24"/>
          <w:szCs w:val="24"/>
        </w:rPr>
        <w:t xml:space="preserve"> </w:t>
      </w:r>
      <w:r>
        <w:rPr>
          <w:rFonts w:ascii="Times New Roman" w:hAnsi="Times New Roman" w:cs="Times New Roman"/>
          <w:sz w:val="24"/>
          <w:szCs w:val="24"/>
        </w:rPr>
        <w:t>(Suherman</w:t>
      </w:r>
      <w:r w:rsidRPr="00EE547A">
        <w:rPr>
          <w:rFonts w:ascii="Times New Roman" w:hAnsi="Times New Roman" w:cs="Times New Roman"/>
          <w:sz w:val="24"/>
          <w:szCs w:val="24"/>
        </w:rPr>
        <w:t>, 2010: 1.17) mengemukakan bahwa, kemampuan komunikasi adalah transmisi informasi, gagasan, emosi, keterampilan, dan sebagainya, dengan menggunakan simbol-simbol kata-kata, gambar, figur grafik, dan sebagainya. Tindakan atau proses transmisi itulah yang biasanya disebut komunikasi. Sedangkan</w:t>
      </w:r>
      <w:r w:rsidRPr="00EE547A">
        <w:rPr>
          <w:rFonts w:ascii="Times New Roman" w:hAnsi="Times New Roman" w:cs="Times New Roman"/>
          <w:iCs/>
          <w:sz w:val="24"/>
          <w:szCs w:val="24"/>
        </w:rPr>
        <w:t xml:space="preserve"> Carl I. Hovland </w:t>
      </w:r>
      <w:r>
        <w:rPr>
          <w:rFonts w:ascii="Times New Roman" w:hAnsi="Times New Roman" w:cs="Times New Roman"/>
          <w:sz w:val="24"/>
          <w:szCs w:val="24"/>
        </w:rPr>
        <w:t>(Suherman</w:t>
      </w:r>
      <w:r w:rsidRPr="00EE547A">
        <w:rPr>
          <w:rFonts w:ascii="Times New Roman" w:hAnsi="Times New Roman" w:cs="Times New Roman"/>
          <w:sz w:val="24"/>
          <w:szCs w:val="24"/>
        </w:rPr>
        <w:t xml:space="preserve">, 2010: 1.17) </w:t>
      </w:r>
      <w:r w:rsidRPr="00EE547A">
        <w:rPr>
          <w:rFonts w:ascii="Times New Roman" w:hAnsi="Times New Roman" w:cs="Times New Roman"/>
          <w:iCs/>
          <w:sz w:val="24"/>
          <w:szCs w:val="24"/>
        </w:rPr>
        <w:t xml:space="preserve">berpendapat, proses </w:t>
      </w:r>
      <w:r w:rsidRPr="00EE547A">
        <w:rPr>
          <w:rFonts w:ascii="Times New Roman" w:hAnsi="Times New Roman" w:cs="Times New Roman"/>
          <w:sz w:val="24"/>
          <w:szCs w:val="24"/>
        </w:rPr>
        <w:t xml:space="preserve">komunikasi adalah proses yang memungkinkan seseorang (komunikator) menyampaikan rangsangan (biasanya lambang-lambang verbal) untuk mengubah perilaku orang lain (komunikan). </w:t>
      </w:r>
      <w:r w:rsidRPr="00EE547A">
        <w:rPr>
          <w:rFonts w:ascii="Times New Roman" w:hAnsi="Times New Roman" w:cs="Times New Roman"/>
          <w:iCs/>
          <w:sz w:val="24"/>
          <w:szCs w:val="24"/>
        </w:rPr>
        <w:t xml:space="preserve">Gerald R Miller </w:t>
      </w:r>
      <w:r>
        <w:rPr>
          <w:rFonts w:ascii="Times New Roman" w:hAnsi="Times New Roman" w:cs="Times New Roman"/>
          <w:sz w:val="24"/>
          <w:szCs w:val="24"/>
        </w:rPr>
        <w:t>(Suherman</w:t>
      </w:r>
      <w:r w:rsidRPr="00EE547A">
        <w:rPr>
          <w:rFonts w:ascii="Times New Roman" w:hAnsi="Times New Roman" w:cs="Times New Roman"/>
          <w:sz w:val="24"/>
          <w:szCs w:val="24"/>
        </w:rPr>
        <w:t xml:space="preserve">, 2010: 1.17) </w:t>
      </w:r>
      <w:r w:rsidRPr="00EE547A">
        <w:rPr>
          <w:rFonts w:ascii="Times New Roman" w:hAnsi="Times New Roman" w:cs="Times New Roman"/>
          <w:iCs/>
          <w:sz w:val="24"/>
          <w:szCs w:val="24"/>
        </w:rPr>
        <w:t xml:space="preserve">mengemukakan pula bahwa, </w:t>
      </w:r>
      <w:r w:rsidRPr="00EE547A">
        <w:rPr>
          <w:rFonts w:ascii="Times New Roman" w:hAnsi="Times New Roman" w:cs="Times New Roman"/>
          <w:sz w:val="24"/>
          <w:szCs w:val="24"/>
        </w:rPr>
        <w:t xml:space="preserve">komunikasi </w:t>
      </w:r>
      <w:r w:rsidRPr="00EE547A">
        <w:rPr>
          <w:rFonts w:ascii="Times New Roman" w:hAnsi="Times New Roman" w:cs="Times New Roman"/>
          <w:sz w:val="24"/>
          <w:szCs w:val="24"/>
        </w:rPr>
        <w:lastRenderedPageBreak/>
        <w:t>terjadi ketika suatu sumber menyampaikan suatu pesan kepada penerima dengan niat yang disadari untuk mempengaruhi perilaku penerima.</w:t>
      </w:r>
    </w:p>
    <w:p w:rsidR="00B120A5" w:rsidRPr="00EE547A" w:rsidRDefault="00B120A5" w:rsidP="00B120A5">
      <w:pPr>
        <w:spacing w:after="0" w:line="360" w:lineRule="auto"/>
        <w:ind w:right="-32" w:firstLine="709"/>
        <w:jc w:val="both"/>
        <w:rPr>
          <w:rFonts w:ascii="Times New Roman" w:hAnsi="Times New Roman" w:cs="Times New Roman"/>
          <w:sz w:val="24"/>
          <w:szCs w:val="24"/>
        </w:rPr>
      </w:pPr>
      <w:r w:rsidRPr="00EE547A">
        <w:rPr>
          <w:rFonts w:ascii="Times New Roman" w:hAnsi="Times New Roman" w:cs="Times New Roman"/>
          <w:iCs/>
          <w:sz w:val="24"/>
          <w:szCs w:val="24"/>
        </w:rPr>
        <w:t xml:space="preserve">Pendapat lainnya dikemukakan oleh Everett M. Rogers (Suherman, 2010: 1.18), bahwa </w:t>
      </w:r>
      <w:r w:rsidRPr="00EE547A">
        <w:rPr>
          <w:rFonts w:ascii="Times New Roman" w:hAnsi="Times New Roman" w:cs="Times New Roman"/>
          <w:sz w:val="24"/>
          <w:szCs w:val="24"/>
        </w:rPr>
        <w:t xml:space="preserve">komunikasi adalah proses dimana suatu ide dialihkan dari sumber kepada suatu penerima atau lebih, dengan maksud untuk mengubah tingkah laku mereka. </w:t>
      </w:r>
    </w:p>
    <w:p w:rsidR="00B120A5" w:rsidRPr="00EE547A" w:rsidRDefault="00B120A5" w:rsidP="00B120A5">
      <w:pPr>
        <w:spacing w:after="0" w:line="360" w:lineRule="auto"/>
        <w:ind w:right="-32" w:firstLine="709"/>
        <w:jc w:val="both"/>
        <w:rPr>
          <w:rFonts w:ascii="Times New Roman" w:hAnsi="Times New Roman" w:cs="Times New Roman"/>
          <w:sz w:val="24"/>
          <w:szCs w:val="24"/>
        </w:rPr>
      </w:pPr>
      <w:r w:rsidRPr="00EE547A">
        <w:rPr>
          <w:rFonts w:ascii="Times New Roman" w:hAnsi="Times New Roman" w:cs="Times New Roman"/>
          <w:sz w:val="24"/>
          <w:szCs w:val="24"/>
        </w:rPr>
        <w:t>Jadi dapat disimpulkan bahwa, komunikasi adalah proses atau cara penyampaian ide-ide, pandangan, pemikiran atau menjelaskan pengertian antar sesama pribadi yaitu komunikator dengan komunika</w:t>
      </w:r>
      <w:r>
        <w:rPr>
          <w:rFonts w:ascii="Times New Roman" w:hAnsi="Times New Roman" w:cs="Times New Roman"/>
          <w:sz w:val="24"/>
          <w:szCs w:val="24"/>
        </w:rPr>
        <w:t>n. Jenis komunikasi ada empat</w:t>
      </w:r>
      <w:r w:rsidRPr="00EE547A">
        <w:rPr>
          <w:rFonts w:ascii="Times New Roman" w:hAnsi="Times New Roman" w:cs="Times New Roman"/>
          <w:sz w:val="24"/>
          <w:szCs w:val="24"/>
        </w:rPr>
        <w:t xml:space="preserve"> macam, yatitu komunikasi bersifat informatif, edukatif, persuasif, dan resprektif. Sedangkan fungsi kompetensi komunikasi adalah untuk:</w:t>
      </w:r>
    </w:p>
    <w:p w:rsidR="00B120A5" w:rsidRPr="00EE547A" w:rsidRDefault="00B120A5" w:rsidP="00B120A5">
      <w:pPr>
        <w:numPr>
          <w:ilvl w:val="0"/>
          <w:numId w:val="1"/>
        </w:numPr>
        <w:tabs>
          <w:tab w:val="clear" w:pos="720"/>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memberi keterangan, data, atau fakta yang berguna bagi segala aspek kehidupan,</w:t>
      </w:r>
    </w:p>
    <w:p w:rsidR="00B120A5" w:rsidRPr="00EE547A" w:rsidRDefault="00B120A5" w:rsidP="00B120A5">
      <w:pPr>
        <w:numPr>
          <w:ilvl w:val="0"/>
          <w:numId w:val="1"/>
        </w:numPr>
        <w:tabs>
          <w:tab w:val="clear" w:pos="720"/>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mendidik untuk menuju pencapaian diri,</w:t>
      </w:r>
      <w:r>
        <w:rPr>
          <w:rFonts w:ascii="Times New Roman" w:hAnsi="Times New Roman" w:cs="Times New Roman"/>
          <w:sz w:val="24"/>
          <w:szCs w:val="24"/>
        </w:rPr>
        <w:t xml:space="preserve"> dan</w:t>
      </w:r>
    </w:p>
    <w:p w:rsidR="00B120A5" w:rsidRPr="00EE547A" w:rsidRDefault="00B120A5" w:rsidP="00B120A5">
      <w:pPr>
        <w:numPr>
          <w:ilvl w:val="0"/>
          <w:numId w:val="1"/>
        </w:numPr>
        <w:tabs>
          <w:tab w:val="clear" w:pos="720"/>
        </w:tabs>
        <w:spacing w:after="100" w:afterAutospacing="1" w:line="360" w:lineRule="auto"/>
        <w:ind w:left="425" w:right="-34" w:hanging="425"/>
        <w:jc w:val="both"/>
        <w:rPr>
          <w:rFonts w:ascii="Times New Roman" w:hAnsi="Times New Roman" w:cs="Times New Roman"/>
          <w:sz w:val="24"/>
          <w:szCs w:val="24"/>
        </w:rPr>
      </w:pPr>
      <w:r w:rsidRPr="00EE547A">
        <w:rPr>
          <w:rFonts w:ascii="Times New Roman" w:hAnsi="Times New Roman" w:cs="Times New Roman"/>
          <w:sz w:val="24"/>
          <w:szCs w:val="24"/>
        </w:rPr>
        <w:t>membujuk orang untuk berperilaku sesuai dengan kehendak yang diharapkan oleh komunikatornya.</w:t>
      </w:r>
    </w:p>
    <w:p w:rsidR="00B120A5" w:rsidRPr="00EE547A" w:rsidRDefault="00B120A5" w:rsidP="00B120A5">
      <w:pPr>
        <w:spacing w:after="0" w:line="360" w:lineRule="auto"/>
        <w:ind w:right="-32" w:firstLine="709"/>
        <w:jc w:val="both"/>
        <w:rPr>
          <w:rFonts w:ascii="Times New Roman" w:hAnsi="Times New Roman" w:cs="Times New Roman"/>
          <w:sz w:val="24"/>
          <w:szCs w:val="24"/>
        </w:rPr>
      </w:pPr>
      <w:r>
        <w:rPr>
          <w:rFonts w:ascii="Times New Roman" w:hAnsi="Times New Roman" w:cs="Times New Roman"/>
          <w:sz w:val="24"/>
          <w:szCs w:val="24"/>
        </w:rPr>
        <w:t>Menurut Fathoni</w:t>
      </w:r>
      <w:r w:rsidRPr="00EE547A">
        <w:rPr>
          <w:rFonts w:ascii="Times New Roman" w:hAnsi="Times New Roman" w:cs="Times New Roman"/>
          <w:sz w:val="24"/>
          <w:szCs w:val="24"/>
        </w:rPr>
        <w:t xml:space="preserve"> (Suherman, 2010: 1.18) komunikasi yang terjadi dalam matematika dapat terjadi diantaranya dalam: </w:t>
      </w:r>
    </w:p>
    <w:p w:rsidR="00B120A5" w:rsidRPr="00EE547A" w:rsidRDefault="00B120A5" w:rsidP="00B120A5">
      <w:pPr>
        <w:pStyle w:val="ListParagraph"/>
        <w:numPr>
          <w:ilvl w:val="0"/>
          <w:numId w:val="2"/>
        </w:numPr>
        <w:tabs>
          <w:tab w:val="clear" w:pos="720"/>
          <w:tab w:val="num"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dunia nyata, ukuran dan bentuk lahan dalam dunia petanian (geometri), banyak barang dan nilai uang logam dalam dunia nyata bisnis dan perdagangan (bilangan), ketinggian pohon dan bukit (trigonometri), kecepatan gerak benda angkasa (kalkulus), peluang dalam perjudian (probilitas), sensus dan data kependudukan (statitiska),</w:t>
      </w:r>
      <w:r>
        <w:rPr>
          <w:rFonts w:ascii="Times New Roman" w:hAnsi="Times New Roman" w:cs="Times New Roman"/>
          <w:sz w:val="24"/>
          <w:szCs w:val="24"/>
        </w:rPr>
        <w:t xml:space="preserve"> dan sebagainya,</w:t>
      </w:r>
    </w:p>
    <w:p w:rsidR="00B120A5" w:rsidRPr="00EE547A" w:rsidRDefault="00B120A5" w:rsidP="00B120A5">
      <w:pPr>
        <w:numPr>
          <w:ilvl w:val="0"/>
          <w:numId w:val="2"/>
        </w:numPr>
        <w:tabs>
          <w:tab w:val="clear" w:pos="720"/>
          <w:tab w:val="num" w:pos="426"/>
          <w:tab w:val="left" w:pos="993"/>
        </w:tabs>
        <w:spacing w:after="100" w:afterAutospacing="1" w:line="360" w:lineRule="auto"/>
        <w:ind w:left="425" w:right="-34" w:hanging="425"/>
        <w:jc w:val="both"/>
        <w:rPr>
          <w:rFonts w:ascii="Times New Roman" w:hAnsi="Times New Roman" w:cs="Times New Roman"/>
          <w:sz w:val="24"/>
          <w:szCs w:val="24"/>
        </w:rPr>
      </w:pPr>
      <w:r w:rsidRPr="00EE547A">
        <w:rPr>
          <w:rFonts w:ascii="Times New Roman" w:hAnsi="Times New Roman" w:cs="Times New Roman"/>
          <w:sz w:val="24"/>
          <w:szCs w:val="24"/>
        </w:rPr>
        <w:t>struktur abstrak</w:t>
      </w:r>
      <w:r>
        <w:rPr>
          <w:rFonts w:ascii="Times New Roman" w:hAnsi="Times New Roman" w:cs="Times New Roman"/>
          <w:sz w:val="24"/>
          <w:szCs w:val="24"/>
        </w:rPr>
        <w:t xml:space="preserve"> dari suatu sistem antara lain </w:t>
      </w:r>
      <w:r w:rsidRPr="00EE547A">
        <w:rPr>
          <w:rFonts w:ascii="Times New Roman" w:hAnsi="Times New Roman" w:cs="Times New Roman"/>
          <w:sz w:val="24"/>
          <w:szCs w:val="24"/>
        </w:rPr>
        <w:t>struktur sistem bilangan, struktur penalaran (logika matematika), struktur berbagai gejala dalam kehidupan manusia (pemodelan matematika) dan sebagainya.</w:t>
      </w:r>
    </w:p>
    <w:p w:rsidR="00B120A5" w:rsidRPr="00EE547A" w:rsidRDefault="00B120A5" w:rsidP="00B120A5">
      <w:pPr>
        <w:spacing w:after="0" w:line="360" w:lineRule="auto"/>
        <w:ind w:right="-32" w:firstLine="709"/>
        <w:jc w:val="both"/>
        <w:rPr>
          <w:rFonts w:ascii="Times New Roman" w:hAnsi="Times New Roman" w:cs="Times New Roman"/>
          <w:sz w:val="24"/>
          <w:szCs w:val="24"/>
        </w:rPr>
      </w:pPr>
      <w:r w:rsidRPr="00EE547A">
        <w:rPr>
          <w:rFonts w:ascii="Times New Roman" w:hAnsi="Times New Roman" w:cs="Times New Roman"/>
          <w:sz w:val="24"/>
          <w:szCs w:val="24"/>
        </w:rPr>
        <w:t xml:space="preserve"> Matematika sendiri yang merupakan bentuk kombinasi matematika yang digunakan untuk pengembangan diri</w:t>
      </w:r>
    </w:p>
    <w:p w:rsidR="00B120A5" w:rsidRPr="00EE547A" w:rsidRDefault="00B120A5" w:rsidP="00B120A5">
      <w:pPr>
        <w:pStyle w:val="ListParagraph"/>
        <w:numPr>
          <w:ilvl w:val="0"/>
          <w:numId w:val="3"/>
        </w:numPr>
        <w:tabs>
          <w:tab w:val="left"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lastRenderedPageBreak/>
        <w:t>kekuatan sentral bagi siswa dalam merumuskan konsep dan strategi matematika,</w:t>
      </w:r>
    </w:p>
    <w:p w:rsidR="00B120A5" w:rsidRPr="00EE547A" w:rsidRDefault="00B120A5" w:rsidP="00B120A5">
      <w:pPr>
        <w:numPr>
          <w:ilvl w:val="0"/>
          <w:numId w:val="3"/>
        </w:numPr>
        <w:tabs>
          <w:tab w:val="left"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modal keberhasilan bagi siswa terhadap pendekatan dan penyelesaian dalam eksplorasi dan investigasi matematika,</w:t>
      </w:r>
      <w:r>
        <w:rPr>
          <w:rFonts w:ascii="Times New Roman" w:hAnsi="Times New Roman" w:cs="Times New Roman"/>
          <w:sz w:val="24"/>
          <w:szCs w:val="24"/>
        </w:rPr>
        <w:t xml:space="preserve"> dan</w:t>
      </w:r>
    </w:p>
    <w:p w:rsidR="00B120A5" w:rsidRPr="00EE547A" w:rsidRDefault="00B120A5" w:rsidP="00B120A5">
      <w:pPr>
        <w:numPr>
          <w:ilvl w:val="0"/>
          <w:numId w:val="3"/>
        </w:numPr>
        <w:tabs>
          <w:tab w:val="left" w:pos="426"/>
        </w:tabs>
        <w:spacing w:after="100" w:afterAutospacing="1" w:line="360" w:lineRule="auto"/>
        <w:ind w:left="425" w:right="-34" w:hanging="425"/>
        <w:jc w:val="both"/>
        <w:rPr>
          <w:rFonts w:ascii="Times New Roman" w:hAnsi="Times New Roman" w:cs="Times New Roman"/>
          <w:sz w:val="24"/>
          <w:szCs w:val="24"/>
        </w:rPr>
      </w:pPr>
      <w:r w:rsidRPr="00EE547A">
        <w:rPr>
          <w:rFonts w:ascii="Times New Roman" w:hAnsi="Times New Roman" w:cs="Times New Roman"/>
          <w:sz w:val="24"/>
          <w:szCs w:val="24"/>
        </w:rPr>
        <w:t>wadah bagi siswa dalam berkomunikasi dengan temannya untuk memperoleh informasi, membagi pikiran dan penemuan, curah pendapat, menilai dan mempertajam ide untuk meyakinkan yang lain.</w:t>
      </w:r>
    </w:p>
    <w:p w:rsidR="00B120A5" w:rsidRPr="00EE547A" w:rsidRDefault="00B120A5" w:rsidP="00B120A5">
      <w:pPr>
        <w:spacing w:after="0" w:line="360" w:lineRule="auto"/>
        <w:ind w:right="-32" w:firstLine="708"/>
        <w:jc w:val="both"/>
        <w:rPr>
          <w:rFonts w:ascii="Times New Roman" w:hAnsi="Times New Roman" w:cs="Times New Roman"/>
          <w:sz w:val="24"/>
          <w:szCs w:val="24"/>
        </w:rPr>
      </w:pPr>
      <w:r w:rsidRPr="00EE547A">
        <w:rPr>
          <w:rFonts w:ascii="Times New Roman" w:hAnsi="Times New Roman" w:cs="Times New Roman"/>
          <w:sz w:val="24"/>
          <w:szCs w:val="24"/>
        </w:rPr>
        <w:t>Manfaat membangun kemampuan komunikasi matematika bagi siswa adalah:</w:t>
      </w:r>
    </w:p>
    <w:p w:rsidR="00B120A5" w:rsidRPr="00EE547A" w:rsidRDefault="00B120A5" w:rsidP="00B120A5">
      <w:pPr>
        <w:pStyle w:val="ListParagraph"/>
        <w:numPr>
          <w:ilvl w:val="0"/>
          <w:numId w:val="4"/>
        </w:numPr>
        <w:tabs>
          <w:tab w:val="clear" w:pos="720"/>
          <w:tab w:val="num"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memodelkan situasi dengan lisan, tertulis, gambar, grafik, dan secara aljabar;</w:t>
      </w:r>
    </w:p>
    <w:p w:rsidR="00B120A5" w:rsidRPr="00EE547A" w:rsidRDefault="00B120A5" w:rsidP="00B120A5">
      <w:pPr>
        <w:numPr>
          <w:ilvl w:val="0"/>
          <w:numId w:val="4"/>
        </w:numPr>
        <w:tabs>
          <w:tab w:val="clear" w:pos="720"/>
          <w:tab w:val="num"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merefleksi dan mengklarifikasi dalam berpikir mengenai gagasan-gagasan matematika dalam berbagai situasi;</w:t>
      </w:r>
    </w:p>
    <w:p w:rsidR="00B120A5" w:rsidRPr="00EE547A" w:rsidRDefault="00B120A5" w:rsidP="00B120A5">
      <w:pPr>
        <w:numPr>
          <w:ilvl w:val="0"/>
          <w:numId w:val="4"/>
        </w:numPr>
        <w:tabs>
          <w:tab w:val="clear" w:pos="720"/>
          <w:tab w:val="num"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mengembangkan pemahaman terhadap gagasan-gagasan matematika termasuk peranan definisi-definisi dalam matematika;</w:t>
      </w:r>
    </w:p>
    <w:p w:rsidR="00B120A5" w:rsidRPr="00EE547A" w:rsidRDefault="00B120A5" w:rsidP="00B120A5">
      <w:pPr>
        <w:pStyle w:val="ListParagraph"/>
        <w:numPr>
          <w:ilvl w:val="0"/>
          <w:numId w:val="4"/>
        </w:numPr>
        <w:tabs>
          <w:tab w:val="clear" w:pos="720"/>
          <w:tab w:val="num"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menggunakan keterampilan membaca, mendengar, dan menulis untuk menginterpretasikan dan mengevaluasi gagasan matematika;</w:t>
      </w:r>
    </w:p>
    <w:p w:rsidR="00B120A5" w:rsidRPr="00EE547A" w:rsidRDefault="00B120A5" w:rsidP="00B120A5">
      <w:pPr>
        <w:pStyle w:val="ListParagraph"/>
        <w:numPr>
          <w:ilvl w:val="0"/>
          <w:numId w:val="4"/>
        </w:numPr>
        <w:tabs>
          <w:tab w:val="clear" w:pos="720"/>
          <w:tab w:val="num"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mengkaji gagasan matematika melalui konjektur dan alasan yang meyakinkan;</w:t>
      </w:r>
    </w:p>
    <w:p w:rsidR="00B120A5" w:rsidRPr="00EE547A" w:rsidRDefault="00B120A5" w:rsidP="00B120A5">
      <w:pPr>
        <w:pStyle w:val="ListParagraph"/>
        <w:numPr>
          <w:ilvl w:val="0"/>
          <w:numId w:val="4"/>
        </w:numPr>
        <w:tabs>
          <w:tab w:val="clear" w:pos="720"/>
          <w:tab w:val="num" w:pos="426"/>
        </w:tabs>
        <w:spacing w:after="0" w:line="360" w:lineRule="auto"/>
        <w:ind w:left="426" w:right="-32" w:hanging="425"/>
        <w:jc w:val="both"/>
        <w:rPr>
          <w:rFonts w:ascii="Times New Roman" w:hAnsi="Times New Roman" w:cs="Times New Roman"/>
          <w:sz w:val="24"/>
          <w:szCs w:val="24"/>
        </w:rPr>
      </w:pPr>
      <w:r>
        <w:rPr>
          <w:rFonts w:ascii="Times New Roman" w:hAnsi="Times New Roman" w:cs="Times New Roman"/>
          <w:sz w:val="24"/>
          <w:szCs w:val="24"/>
        </w:rPr>
        <w:t>m</w:t>
      </w:r>
      <w:r w:rsidRPr="00EE547A">
        <w:rPr>
          <w:rFonts w:ascii="Times New Roman" w:hAnsi="Times New Roman" w:cs="Times New Roman"/>
          <w:sz w:val="24"/>
          <w:szCs w:val="24"/>
        </w:rPr>
        <w:t>emahami nilai dari notasi dan peran matematika dalam pengembangan gagasan matematika;</w:t>
      </w:r>
    </w:p>
    <w:p w:rsidR="00B120A5" w:rsidRPr="00EE547A" w:rsidRDefault="00B120A5" w:rsidP="00B120A5">
      <w:pPr>
        <w:pStyle w:val="ListParagraph"/>
        <w:numPr>
          <w:ilvl w:val="0"/>
          <w:numId w:val="4"/>
        </w:numPr>
        <w:tabs>
          <w:tab w:val="clear" w:pos="720"/>
          <w:tab w:val="num"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membuat model dari suatu situasi melalui lisan, tulisan, benda, benda konkrit, gambar, grafik, dan metode-metode aljabar;</w:t>
      </w:r>
    </w:p>
    <w:p w:rsidR="00B120A5" w:rsidRPr="00EE547A" w:rsidRDefault="00B120A5" w:rsidP="00B120A5">
      <w:pPr>
        <w:numPr>
          <w:ilvl w:val="0"/>
          <w:numId w:val="4"/>
        </w:numPr>
        <w:tabs>
          <w:tab w:val="clear" w:pos="720"/>
          <w:tab w:val="num"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menyusun refleksi dan membuat klasifikasi tentang ide matematika;</w:t>
      </w:r>
    </w:p>
    <w:p w:rsidR="00B120A5" w:rsidRPr="00EE547A" w:rsidRDefault="00B120A5" w:rsidP="00B120A5">
      <w:pPr>
        <w:numPr>
          <w:ilvl w:val="0"/>
          <w:numId w:val="4"/>
        </w:numPr>
        <w:tabs>
          <w:tab w:val="clear" w:pos="720"/>
          <w:tab w:val="num"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mengembangkan penalaran dasar matematika tes masuk aturan-aturan definisi matematika;</w:t>
      </w:r>
    </w:p>
    <w:p w:rsidR="00B120A5" w:rsidRPr="00FE2F4D" w:rsidRDefault="00B120A5" w:rsidP="00B120A5">
      <w:pPr>
        <w:numPr>
          <w:ilvl w:val="0"/>
          <w:numId w:val="4"/>
        </w:numPr>
        <w:tabs>
          <w:tab w:val="clear" w:pos="720"/>
          <w:tab w:val="num"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menggunakan kemampuan membaca, menyimak</w:t>
      </w:r>
      <w:r>
        <w:rPr>
          <w:rFonts w:ascii="Times New Roman" w:hAnsi="Times New Roman" w:cs="Times New Roman"/>
          <w:sz w:val="24"/>
          <w:szCs w:val="24"/>
        </w:rPr>
        <w:t>,</w:t>
      </w:r>
      <w:r w:rsidRPr="00EE547A">
        <w:rPr>
          <w:rFonts w:ascii="Times New Roman" w:hAnsi="Times New Roman" w:cs="Times New Roman"/>
          <w:sz w:val="24"/>
          <w:szCs w:val="24"/>
        </w:rPr>
        <w:t xml:space="preserve"> dan mengamati untuk menginterpretasi </w:t>
      </w:r>
      <w:r w:rsidRPr="00FE2F4D">
        <w:rPr>
          <w:rFonts w:ascii="Times New Roman" w:hAnsi="Times New Roman" w:cs="Times New Roman"/>
          <w:sz w:val="24"/>
          <w:szCs w:val="24"/>
        </w:rPr>
        <w:t>dan mengevaluasi suatu ide matematika;</w:t>
      </w:r>
    </w:p>
    <w:p w:rsidR="00B120A5" w:rsidRPr="00EE547A" w:rsidRDefault="00B120A5" w:rsidP="00B120A5">
      <w:pPr>
        <w:numPr>
          <w:ilvl w:val="0"/>
          <w:numId w:val="4"/>
        </w:numPr>
        <w:tabs>
          <w:tab w:val="clear" w:pos="720"/>
          <w:tab w:val="num" w:pos="426"/>
        </w:tabs>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mendiskusikan ide-ide membuat kenjektur, menyusun argument, merumuskan definisi</w:t>
      </w:r>
      <w:r>
        <w:rPr>
          <w:rFonts w:ascii="Times New Roman" w:hAnsi="Times New Roman" w:cs="Times New Roman"/>
          <w:sz w:val="24"/>
          <w:szCs w:val="24"/>
        </w:rPr>
        <w:t>,</w:t>
      </w:r>
      <w:r w:rsidRPr="00EE547A">
        <w:rPr>
          <w:rFonts w:ascii="Times New Roman" w:hAnsi="Times New Roman" w:cs="Times New Roman"/>
          <w:sz w:val="24"/>
          <w:szCs w:val="24"/>
        </w:rPr>
        <w:t xml:space="preserve"> dan generalisasi;</w:t>
      </w:r>
      <w:r>
        <w:rPr>
          <w:rFonts w:ascii="Times New Roman" w:hAnsi="Times New Roman" w:cs="Times New Roman"/>
          <w:sz w:val="24"/>
          <w:szCs w:val="24"/>
        </w:rPr>
        <w:t xml:space="preserve"> dan</w:t>
      </w:r>
    </w:p>
    <w:p w:rsidR="00B120A5" w:rsidRPr="00EE547A" w:rsidRDefault="00B120A5" w:rsidP="00B120A5">
      <w:pPr>
        <w:numPr>
          <w:ilvl w:val="0"/>
          <w:numId w:val="4"/>
        </w:numPr>
        <w:tabs>
          <w:tab w:val="clear" w:pos="720"/>
          <w:tab w:val="num" w:pos="426"/>
        </w:tabs>
        <w:spacing w:after="100" w:afterAutospacing="1" w:line="360" w:lineRule="auto"/>
        <w:ind w:left="425" w:right="-34" w:hanging="425"/>
        <w:jc w:val="both"/>
        <w:rPr>
          <w:rFonts w:ascii="Times New Roman" w:hAnsi="Times New Roman" w:cs="Times New Roman"/>
          <w:sz w:val="24"/>
          <w:szCs w:val="24"/>
        </w:rPr>
      </w:pPr>
      <w:r w:rsidRPr="00EE547A">
        <w:rPr>
          <w:rFonts w:ascii="Times New Roman" w:hAnsi="Times New Roman" w:cs="Times New Roman"/>
          <w:sz w:val="24"/>
          <w:szCs w:val="24"/>
        </w:rPr>
        <w:lastRenderedPageBreak/>
        <w:t>mengapresiasi nilai-nilai dari suatu notasi matematika termasuk aturan-aturannya dalam mengembangkan ide matematika.</w:t>
      </w:r>
    </w:p>
    <w:p w:rsidR="00B120A5" w:rsidRPr="00EE547A" w:rsidRDefault="00B120A5" w:rsidP="00B120A5">
      <w:pPr>
        <w:spacing w:after="0" w:line="360" w:lineRule="auto"/>
        <w:ind w:right="-32" w:firstLine="709"/>
        <w:jc w:val="both"/>
        <w:rPr>
          <w:rFonts w:ascii="Times New Roman" w:hAnsi="Times New Roman" w:cs="Times New Roman"/>
          <w:sz w:val="24"/>
          <w:szCs w:val="24"/>
        </w:rPr>
      </w:pPr>
      <w:r>
        <w:rPr>
          <w:rFonts w:ascii="Times New Roman" w:hAnsi="Times New Roman" w:cs="Times New Roman"/>
          <w:sz w:val="24"/>
          <w:szCs w:val="24"/>
        </w:rPr>
        <w:t>Kemampuan komunikasi matematis</w:t>
      </w:r>
      <w:r w:rsidRPr="00EE547A">
        <w:rPr>
          <w:rFonts w:ascii="Times New Roman" w:hAnsi="Times New Roman" w:cs="Times New Roman"/>
          <w:sz w:val="24"/>
          <w:szCs w:val="24"/>
        </w:rPr>
        <w:t xml:space="preserve"> berkenaan dengan kemampuan siswa untuk mengkomunikasikan ide matematis kepada orang lain, dalam bentuk lisan, tulisan, atau diagram sehingga orang lain memahaminya. Adapun indikator kemampuan kumunikasi matematis</w:t>
      </w:r>
      <w:r>
        <w:rPr>
          <w:rFonts w:ascii="Times New Roman" w:hAnsi="Times New Roman" w:cs="Times New Roman"/>
          <w:sz w:val="24"/>
          <w:szCs w:val="24"/>
        </w:rPr>
        <w:t xml:space="preserve"> menurut Suherman </w:t>
      </w:r>
      <w:r w:rsidRPr="00EE547A">
        <w:rPr>
          <w:rFonts w:ascii="Times New Roman" w:hAnsi="Times New Roman" w:cs="Times New Roman"/>
          <w:sz w:val="24"/>
          <w:szCs w:val="24"/>
        </w:rPr>
        <w:t>(2010: 1.19) adalah sebagai berikut.</w:t>
      </w:r>
    </w:p>
    <w:p w:rsidR="00B120A5" w:rsidRPr="00EE547A" w:rsidRDefault="00B120A5" w:rsidP="00B120A5">
      <w:pPr>
        <w:pStyle w:val="ListParagraph"/>
        <w:numPr>
          <w:ilvl w:val="0"/>
          <w:numId w:val="7"/>
        </w:numPr>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Menyatakan situasi-gambar-diagram ke dalam bahasa, simbol, idea, model matematika.</w:t>
      </w:r>
    </w:p>
    <w:p w:rsidR="00B120A5" w:rsidRPr="00EE547A" w:rsidRDefault="00B120A5" w:rsidP="00B120A5">
      <w:pPr>
        <w:pStyle w:val="ListParagraph"/>
        <w:numPr>
          <w:ilvl w:val="0"/>
          <w:numId w:val="7"/>
        </w:numPr>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Menjelaskan ide, situasi, dan relasi matematis secara lisan atau tulisan.</w:t>
      </w:r>
    </w:p>
    <w:p w:rsidR="00B120A5" w:rsidRPr="00EE547A" w:rsidRDefault="00B120A5" w:rsidP="00B120A5">
      <w:pPr>
        <w:pStyle w:val="ListParagraph"/>
        <w:numPr>
          <w:ilvl w:val="0"/>
          <w:numId w:val="7"/>
        </w:numPr>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Mendengarkan, berdiskusi presentasi, menulis matematika.</w:t>
      </w:r>
    </w:p>
    <w:p w:rsidR="00B120A5" w:rsidRPr="00EE547A" w:rsidRDefault="00B120A5" w:rsidP="00B120A5">
      <w:pPr>
        <w:pStyle w:val="ListParagraph"/>
        <w:numPr>
          <w:ilvl w:val="0"/>
          <w:numId w:val="7"/>
        </w:numPr>
        <w:spacing w:after="0" w:line="360" w:lineRule="auto"/>
        <w:ind w:left="426" w:right="-32" w:hanging="425"/>
        <w:jc w:val="both"/>
        <w:rPr>
          <w:rFonts w:ascii="Times New Roman" w:hAnsi="Times New Roman" w:cs="Times New Roman"/>
          <w:sz w:val="24"/>
          <w:szCs w:val="24"/>
        </w:rPr>
      </w:pPr>
      <w:r w:rsidRPr="00EE547A">
        <w:rPr>
          <w:rFonts w:ascii="Times New Roman" w:hAnsi="Times New Roman" w:cs="Times New Roman"/>
          <w:sz w:val="24"/>
          <w:szCs w:val="24"/>
        </w:rPr>
        <w:t>Membaca representasi matematika.</w:t>
      </w:r>
    </w:p>
    <w:p w:rsidR="00B120A5" w:rsidRPr="00EE547A" w:rsidRDefault="00B120A5" w:rsidP="00B120A5">
      <w:pPr>
        <w:pStyle w:val="ListParagraph"/>
        <w:numPr>
          <w:ilvl w:val="0"/>
          <w:numId w:val="7"/>
        </w:numPr>
        <w:spacing w:after="100" w:afterAutospacing="1" w:line="360" w:lineRule="auto"/>
        <w:ind w:left="425" w:right="-34" w:hanging="425"/>
        <w:jc w:val="both"/>
        <w:rPr>
          <w:rFonts w:ascii="Times New Roman" w:hAnsi="Times New Roman" w:cs="Times New Roman"/>
          <w:sz w:val="24"/>
          <w:szCs w:val="24"/>
        </w:rPr>
      </w:pPr>
      <w:r w:rsidRPr="00EE547A">
        <w:rPr>
          <w:rFonts w:ascii="Times New Roman" w:hAnsi="Times New Roman" w:cs="Times New Roman"/>
          <w:sz w:val="24"/>
          <w:szCs w:val="24"/>
        </w:rPr>
        <w:t>Mengungkapkan kembali suatu uraian matematis dengan bahasa sendiri.</w:t>
      </w:r>
    </w:p>
    <w:p w:rsidR="00B120A5" w:rsidRDefault="00B120A5" w:rsidP="00B120A5">
      <w:pPr>
        <w:spacing w:after="0" w:line="360" w:lineRule="auto"/>
        <w:ind w:right="-34" w:firstLine="709"/>
        <w:jc w:val="both"/>
        <w:rPr>
          <w:rFonts w:ascii="Times New Roman" w:hAnsi="Times New Roman" w:cs="Times New Roman"/>
          <w:sz w:val="24"/>
          <w:szCs w:val="24"/>
        </w:rPr>
      </w:pPr>
      <w:r>
        <w:rPr>
          <w:rFonts w:ascii="Times New Roman" w:hAnsi="Times New Roman" w:cs="Times New Roman"/>
          <w:sz w:val="24"/>
          <w:szCs w:val="24"/>
        </w:rPr>
        <w:t>Baroody (dalam Herlina, 2012: 24) mengemukakan lima aspek komunikasi, kelima aspek itu adalah sebagai berikut.</w:t>
      </w:r>
    </w:p>
    <w:p w:rsidR="00B120A5" w:rsidRDefault="00B120A5" w:rsidP="00B120A5">
      <w:pPr>
        <w:pStyle w:val="ListParagraph"/>
        <w:numPr>
          <w:ilvl w:val="0"/>
          <w:numId w:val="6"/>
        </w:numPr>
        <w:spacing w:after="0" w:line="360" w:lineRule="auto"/>
        <w:ind w:left="426" w:right="-34" w:hanging="425"/>
        <w:jc w:val="both"/>
        <w:rPr>
          <w:rFonts w:ascii="Times New Roman" w:hAnsi="Times New Roman" w:cs="Times New Roman"/>
          <w:sz w:val="24"/>
          <w:szCs w:val="24"/>
        </w:rPr>
      </w:pPr>
      <w:r w:rsidRPr="00B625BB">
        <w:rPr>
          <w:rFonts w:ascii="Times New Roman" w:hAnsi="Times New Roman" w:cs="Times New Roman"/>
          <w:sz w:val="24"/>
          <w:szCs w:val="24"/>
        </w:rPr>
        <w:t>Representasi</w:t>
      </w:r>
      <w:r>
        <w:rPr>
          <w:rFonts w:ascii="Times New Roman" w:hAnsi="Times New Roman" w:cs="Times New Roman"/>
          <w:sz w:val="24"/>
          <w:szCs w:val="24"/>
        </w:rPr>
        <w:t>, yaitu kemampuan yang meliputi menunjukkan kembali suatu ide atau suatu masalah dalam bentuk baru, misalnya menerjemahkan suatu masalah kata ke dalam model konkrit dengan gambar atau bagan, menyajikan persoalan atau masalah ke dalam model matematika berupa diagram, persamaan matematika, grafik, tabel, atau sejumlah kalimat yang lebih sederhana. Representasi dapat membantu anak menjelaskan konsep atau ide dan memudahkan anak mendapatkan strategi pemecahan. Selain itu dapat menigkatkan fleksibilitas dalam menjawab soal matematika.</w:t>
      </w:r>
    </w:p>
    <w:p w:rsidR="00B120A5" w:rsidRDefault="00B120A5" w:rsidP="00B120A5">
      <w:pPr>
        <w:pStyle w:val="ListParagraph"/>
        <w:numPr>
          <w:ilvl w:val="0"/>
          <w:numId w:val="6"/>
        </w:numPr>
        <w:spacing w:after="0" w:line="360" w:lineRule="auto"/>
        <w:ind w:left="426" w:right="-34" w:hanging="425"/>
        <w:jc w:val="both"/>
        <w:rPr>
          <w:rFonts w:ascii="Times New Roman" w:hAnsi="Times New Roman" w:cs="Times New Roman"/>
          <w:sz w:val="24"/>
          <w:szCs w:val="24"/>
        </w:rPr>
      </w:pPr>
      <w:r>
        <w:rPr>
          <w:rFonts w:ascii="Times New Roman" w:hAnsi="Times New Roman" w:cs="Times New Roman"/>
          <w:sz w:val="24"/>
          <w:szCs w:val="24"/>
        </w:rPr>
        <w:t xml:space="preserve">Mendengar, yaitu kemampuan siswa dituntut untuk mendengar dengan teliti sehingga bermanfaat dalam mengkonstruksi pengetahuan matematis yang lebih lengkap. Ini menunjukkan pentingnya mendengar secara aktif dan kritis di samping gurupun menyediakan waktu untuk mendengar ide-ide siswa sehingga terjadi arah komunikasi yang lebih banyak. Baroody (dalam Herlina, 2012: 25) mengatakan mendengar secara berhati-hati terhadap pernyataan </w:t>
      </w:r>
      <w:r>
        <w:rPr>
          <w:rFonts w:ascii="Times New Roman" w:hAnsi="Times New Roman" w:cs="Times New Roman"/>
          <w:sz w:val="24"/>
          <w:szCs w:val="24"/>
        </w:rPr>
        <w:lastRenderedPageBreak/>
        <w:t>teman dalam suatu kelompok juga dapat membantu siswa mengkonstruksi lebih lengkap pengetahuan matematika dan mengatur strategi jawaban yang lebih efektif.</w:t>
      </w:r>
    </w:p>
    <w:p w:rsidR="00B120A5" w:rsidRDefault="00B120A5" w:rsidP="00B120A5">
      <w:pPr>
        <w:pStyle w:val="ListParagraph"/>
        <w:numPr>
          <w:ilvl w:val="0"/>
          <w:numId w:val="6"/>
        </w:numPr>
        <w:spacing w:after="0" w:line="360" w:lineRule="auto"/>
        <w:ind w:left="426" w:right="-34" w:hanging="425"/>
        <w:jc w:val="both"/>
        <w:rPr>
          <w:rFonts w:ascii="Times New Roman" w:hAnsi="Times New Roman" w:cs="Times New Roman"/>
          <w:sz w:val="24"/>
          <w:szCs w:val="24"/>
        </w:rPr>
      </w:pPr>
      <w:r>
        <w:rPr>
          <w:rFonts w:ascii="Times New Roman" w:hAnsi="Times New Roman" w:cs="Times New Roman"/>
          <w:sz w:val="24"/>
          <w:szCs w:val="24"/>
        </w:rPr>
        <w:t xml:space="preserve">Membaca, yaitu kemampuan melihat serta memahami isi dari apa yang ditulis. Kemampuan membaca merupakan kemampuan yang kompleks, karena di dalamnya terkait aspek mengingat, memahami, membandingkan, menemukan, menganalisis, mengorganisasikan, dan akhirnya menerapkan apa yang terkandung dalam bacaan. Siswa dianjurkan untuk menggunakan </w:t>
      </w:r>
      <w:r w:rsidRPr="007000F2">
        <w:rPr>
          <w:rFonts w:ascii="Times New Roman" w:hAnsi="Times New Roman" w:cs="Times New Roman"/>
          <w:i/>
          <w:sz w:val="24"/>
          <w:szCs w:val="24"/>
        </w:rPr>
        <w:t>text book</w:t>
      </w:r>
      <w:r>
        <w:rPr>
          <w:rFonts w:ascii="Times New Roman" w:hAnsi="Times New Roman" w:cs="Times New Roman"/>
          <w:sz w:val="24"/>
          <w:szCs w:val="24"/>
        </w:rPr>
        <w:t xml:space="preserve"> matematika sebagai suatu sumber informasi, ide-ide, dan tidak hanya satu sumber saja atau pekerjaan rumah semata.</w:t>
      </w:r>
    </w:p>
    <w:p w:rsidR="00B120A5" w:rsidRDefault="00B120A5" w:rsidP="00B120A5">
      <w:pPr>
        <w:pStyle w:val="ListParagraph"/>
        <w:numPr>
          <w:ilvl w:val="0"/>
          <w:numId w:val="6"/>
        </w:numPr>
        <w:spacing w:after="0" w:line="360" w:lineRule="auto"/>
        <w:ind w:left="426" w:right="-34" w:hanging="425"/>
        <w:jc w:val="both"/>
        <w:rPr>
          <w:rFonts w:ascii="Times New Roman" w:hAnsi="Times New Roman" w:cs="Times New Roman"/>
          <w:sz w:val="24"/>
          <w:szCs w:val="24"/>
        </w:rPr>
      </w:pPr>
      <w:r>
        <w:rPr>
          <w:rFonts w:ascii="Times New Roman" w:hAnsi="Times New Roman" w:cs="Times New Roman"/>
          <w:sz w:val="24"/>
          <w:szCs w:val="24"/>
        </w:rPr>
        <w:t>Berdiskusi, merupakan pertemuan ilmiah untuk bertukar pikiran mengenai suatu masalah. Dalam berdiskusi diharapkan terjadi proses interaksi antara dua atau lebih individu yang terlibat dalam menukar informasi, memecahkan masalah, dan membantu siswa untuk mempraktekkan komunikasi lisan. Baroody (dalam Herlina, 2012: 25) menguraikan beberapa kelebihan dari diskusi antara lain: (a) dapat mempercepat pamahaman materi pembelajaran dan kemahiran dalam menggunakan strategi; (b) membantu siswa mengkonstruksi pemahaman matematis; (c) menginformasikan bahwa para ahli matematika biasanya tidak memecahkan masalah sendiri-sendiri tetapi membangun ide bersama pakar lainnya dalam satu tim; (d) membantu siswa menganalisis dan memecahkan masalah secara bijaksana.</w:t>
      </w:r>
    </w:p>
    <w:p w:rsidR="00B120A5" w:rsidRDefault="00B120A5" w:rsidP="00B120A5">
      <w:pPr>
        <w:pStyle w:val="ListParagraph"/>
        <w:numPr>
          <w:ilvl w:val="0"/>
          <w:numId w:val="6"/>
        </w:numPr>
        <w:spacing w:after="100" w:afterAutospacing="1" w:line="360" w:lineRule="auto"/>
        <w:ind w:left="425" w:right="-34" w:hanging="425"/>
        <w:jc w:val="both"/>
        <w:rPr>
          <w:rFonts w:ascii="Times New Roman" w:hAnsi="Times New Roman" w:cs="Times New Roman"/>
          <w:sz w:val="24"/>
          <w:szCs w:val="24"/>
        </w:rPr>
      </w:pPr>
      <w:r>
        <w:rPr>
          <w:rFonts w:ascii="Times New Roman" w:hAnsi="Times New Roman" w:cs="Times New Roman"/>
          <w:sz w:val="24"/>
          <w:szCs w:val="24"/>
        </w:rPr>
        <w:t xml:space="preserve">Menulis, yaitu kemampuan menulis matematika yang lebih ditekankan pada mengekspresikan ide-ide matematika. Kegiatan menulis dapat menunjukkan representasi siswa dalam matematika. Hubungannya dengan evaluasi, guru dapat mengetahui sejauh mana siswa dapat mengkomunikasikan ide matematikanya dalam tulisan sehingga menjadi </w:t>
      </w:r>
      <w:r w:rsidRPr="00D609CB">
        <w:rPr>
          <w:rFonts w:ascii="Times New Roman" w:hAnsi="Times New Roman" w:cs="Times New Roman"/>
          <w:i/>
          <w:sz w:val="24"/>
          <w:szCs w:val="24"/>
        </w:rPr>
        <w:t>feedback</w:t>
      </w:r>
      <w:r>
        <w:rPr>
          <w:rFonts w:ascii="Times New Roman" w:hAnsi="Times New Roman" w:cs="Times New Roman"/>
          <w:sz w:val="24"/>
          <w:szCs w:val="24"/>
        </w:rPr>
        <w:t xml:space="preserve"> dalam pembelajaran matematika yang dilakukan.</w:t>
      </w:r>
    </w:p>
    <w:p w:rsidR="00B120A5" w:rsidRDefault="00B120A5" w:rsidP="00B120A5">
      <w:pPr>
        <w:spacing w:after="0" w:line="360" w:lineRule="auto"/>
        <w:ind w:right="-34" w:firstLine="709"/>
        <w:jc w:val="both"/>
        <w:rPr>
          <w:rFonts w:ascii="Times New Roman" w:eastAsia="Times New Roman" w:hAnsi="Times New Roman" w:cs="Times New Roman"/>
          <w:sz w:val="24"/>
          <w:szCs w:val="24"/>
          <w:lang w:eastAsia="id-ID"/>
        </w:rPr>
      </w:pPr>
      <w:r w:rsidRPr="005327DB">
        <w:rPr>
          <w:rFonts w:ascii="Times New Roman" w:eastAsia="Times New Roman" w:hAnsi="Times New Roman" w:cs="Times New Roman"/>
          <w:sz w:val="24"/>
          <w:szCs w:val="24"/>
          <w:lang w:eastAsia="id-ID"/>
        </w:rPr>
        <w:t xml:space="preserve">Within </w:t>
      </w:r>
      <w:r>
        <w:rPr>
          <w:rFonts w:ascii="Times New Roman" w:eastAsia="Times New Roman" w:hAnsi="Times New Roman" w:cs="Times New Roman"/>
          <w:sz w:val="24"/>
          <w:szCs w:val="24"/>
          <w:lang w:eastAsia="id-ID"/>
        </w:rPr>
        <w:t xml:space="preserve">(dalam Herdian, </w:t>
      </w:r>
      <w:hyperlink r:id="rId12" w:history="1">
        <w:r w:rsidRPr="002D750E">
          <w:rPr>
            <w:rStyle w:val="Hyperlink"/>
            <w:rFonts w:ascii="Times New Roman" w:hAnsi="Times New Roman" w:cs="Times New Roman"/>
            <w:sz w:val="24"/>
            <w:szCs w:val="24"/>
          </w:rPr>
          <w:t>http://herdy07.wordpress.com</w:t>
        </w:r>
      </w:hyperlink>
      <w:r>
        <w:rPr>
          <w:rFonts w:ascii="Times New Roman" w:eastAsia="Times New Roman" w:hAnsi="Times New Roman" w:cs="Times New Roman"/>
          <w:sz w:val="24"/>
          <w:szCs w:val="24"/>
          <w:lang w:eastAsia="id-ID"/>
        </w:rPr>
        <w:t xml:space="preserve">) </w:t>
      </w:r>
      <w:r w:rsidRPr="005327DB">
        <w:rPr>
          <w:rFonts w:ascii="Times New Roman" w:eastAsia="Times New Roman" w:hAnsi="Times New Roman" w:cs="Times New Roman"/>
          <w:sz w:val="24"/>
          <w:szCs w:val="24"/>
          <w:lang w:eastAsia="id-ID"/>
        </w:rPr>
        <w:t xml:space="preserve">menyatakan kemampuan komunikasi menjadi penting ketika diskusi antar siswa dilakukan, </w:t>
      </w:r>
      <w:r w:rsidRPr="005327DB">
        <w:rPr>
          <w:rFonts w:ascii="Times New Roman" w:eastAsia="Times New Roman" w:hAnsi="Times New Roman" w:cs="Times New Roman"/>
          <w:sz w:val="24"/>
          <w:szCs w:val="24"/>
          <w:lang w:eastAsia="id-ID"/>
        </w:rPr>
        <w:lastRenderedPageBreak/>
        <w:t>dimana siswa diharapkan mampu menyatakan, menjelaskan, menggambarkan, mendengar, menanyakan</w:t>
      </w:r>
      <w:r>
        <w:rPr>
          <w:rFonts w:ascii="Times New Roman" w:eastAsia="Times New Roman" w:hAnsi="Times New Roman" w:cs="Times New Roman"/>
          <w:sz w:val="24"/>
          <w:szCs w:val="24"/>
          <w:lang w:eastAsia="id-ID"/>
        </w:rPr>
        <w:t>,</w:t>
      </w:r>
      <w:r w:rsidRPr="005327DB">
        <w:rPr>
          <w:rFonts w:ascii="Times New Roman" w:eastAsia="Times New Roman" w:hAnsi="Times New Roman" w:cs="Times New Roman"/>
          <w:sz w:val="24"/>
          <w:szCs w:val="24"/>
          <w:lang w:eastAsia="id-ID"/>
        </w:rPr>
        <w:t xml:space="preserve"> dan bekerjasama sehingga dapat membawa siswa pada pemahaman yang mendalam tentang matematika. Anak-anak yang diberikan kesempatan untuk bekerja dalam kelompok dalam mengumpulkan dan menyajikan data, mereka menunjukkan kemajuan baik di saat mereka saling mendengar</w:t>
      </w:r>
      <w:r>
        <w:rPr>
          <w:rFonts w:ascii="Times New Roman" w:eastAsia="Times New Roman" w:hAnsi="Times New Roman" w:cs="Times New Roman"/>
          <w:sz w:val="24"/>
          <w:szCs w:val="24"/>
          <w:lang w:eastAsia="id-ID"/>
        </w:rPr>
        <w:t>kan ide yang satu dan yang lain</w:t>
      </w:r>
      <w:r w:rsidRPr="005327DB">
        <w:rPr>
          <w:rFonts w:ascii="Times New Roman" w:eastAsia="Times New Roman" w:hAnsi="Times New Roman" w:cs="Times New Roman"/>
          <w:sz w:val="24"/>
          <w:szCs w:val="24"/>
          <w:lang w:eastAsia="id-ID"/>
        </w:rPr>
        <w:t xml:space="preserve"> mendiskusikannya bersama kemudian menyusun kesimpulan yang menjadi pendapat kelompoknya. Ternyata mereka belajar sebagian besar dari berkomunikasi dan mengkontruksi sendiri pengetahuan mereka.</w:t>
      </w:r>
    </w:p>
    <w:p w:rsidR="00B120A5" w:rsidRDefault="00B120A5" w:rsidP="00B120A5">
      <w:pPr>
        <w:spacing w:after="0" w:line="360" w:lineRule="auto"/>
        <w:ind w:right="-34" w:firstLine="709"/>
        <w:jc w:val="both"/>
        <w:rPr>
          <w:rFonts w:ascii="Times New Roman" w:hAnsi="Times New Roman" w:cs="Times New Roman"/>
          <w:sz w:val="24"/>
          <w:szCs w:val="24"/>
        </w:rPr>
      </w:pPr>
      <w:r w:rsidRPr="00B26251">
        <w:rPr>
          <w:rFonts w:ascii="Times New Roman" w:hAnsi="Times New Roman" w:cs="Times New Roman"/>
          <w:sz w:val="24"/>
          <w:szCs w:val="24"/>
        </w:rPr>
        <w:t xml:space="preserve">Dalam penelitian ini, komunikasi kemampuan komunikasi matematis akan diukur melalui kemampuan siswa dalam mengungkapkan kemampuan komunikasi matematisnya secara tertulis dalam permasalahan matematika. Dalam setiap permasalahan matematika, </w:t>
      </w:r>
      <w:r w:rsidRPr="007642E7">
        <w:rPr>
          <w:rFonts w:ascii="Times New Roman" w:hAnsi="Times New Roman" w:cs="Times New Roman"/>
          <w:sz w:val="24"/>
          <w:szCs w:val="24"/>
        </w:rPr>
        <w:t xml:space="preserve">pengukuran kemampuan komunikasi secara tertulis dilakukan dengan indikator-indikator yaitu: (1) </w:t>
      </w:r>
      <w:r w:rsidRPr="007642E7">
        <w:rPr>
          <w:rFonts w:ascii="Times New Roman" w:eastAsia="Times New Roman" w:hAnsi="Times New Roman" w:cs="Times New Roman"/>
          <w:sz w:val="24"/>
          <w:szCs w:val="24"/>
          <w:lang w:eastAsia="id-ID"/>
        </w:rPr>
        <w:t>memberikan penjelasan seca</w:t>
      </w:r>
      <w:r>
        <w:rPr>
          <w:rFonts w:ascii="Times New Roman" w:eastAsia="Times New Roman" w:hAnsi="Times New Roman" w:cs="Times New Roman"/>
          <w:sz w:val="24"/>
          <w:szCs w:val="24"/>
          <w:lang w:eastAsia="id-ID"/>
        </w:rPr>
        <w:t>ra logis dan benar atau argumen</w:t>
      </w:r>
      <w:r w:rsidRPr="007642E7">
        <w:rPr>
          <w:rFonts w:ascii="Times New Roman" w:eastAsia="Times New Roman" w:hAnsi="Times New Roman" w:cs="Times New Roman"/>
          <w:sz w:val="24"/>
          <w:szCs w:val="24"/>
          <w:lang w:eastAsia="id-ID"/>
        </w:rPr>
        <w:t xml:space="preserve"> verbal yang didasarkan pada analisis terhadap gambar dan konsep-konsep formal</w:t>
      </w:r>
      <w:r w:rsidRPr="007642E7">
        <w:rPr>
          <w:rFonts w:ascii="Times New Roman" w:hAnsi="Times New Roman" w:cs="Times New Roman"/>
          <w:sz w:val="24"/>
          <w:szCs w:val="24"/>
        </w:rPr>
        <w:t xml:space="preserve">; (2) </w:t>
      </w:r>
      <w:r w:rsidRPr="007642E7">
        <w:rPr>
          <w:rFonts w:ascii="Times New Roman" w:eastAsia="Times New Roman" w:hAnsi="Times New Roman" w:cs="Times New Roman"/>
          <w:sz w:val="24"/>
          <w:szCs w:val="24"/>
          <w:lang w:eastAsia="id-ID"/>
        </w:rPr>
        <w:t>menjelaskan idea, situasi, dan relasi matematik, secara lisan dan tulisan dengan benda nyata, gambar, grafik, tabel, dan aljabar.</w:t>
      </w:r>
      <w:r w:rsidRPr="007642E7">
        <w:rPr>
          <w:rFonts w:ascii="Times New Roman" w:hAnsi="Times New Roman" w:cs="Times New Roman"/>
          <w:sz w:val="24"/>
          <w:szCs w:val="24"/>
        </w:rPr>
        <w:t xml:space="preserve"> Alasan peneliti mengambil indikator tersebut karena indikator tersebut mencerminkan indikator</w:t>
      </w:r>
      <w:r w:rsidRPr="00352019">
        <w:rPr>
          <w:rFonts w:ascii="Times New Roman" w:hAnsi="Times New Roman" w:cs="Times New Roman"/>
          <w:sz w:val="24"/>
          <w:szCs w:val="24"/>
        </w:rPr>
        <w:t xml:space="preserve"> kemampuan komunikasi matematis tertulis yang sesuai dengan harapan peneliti, mudah diukur, dan cocok pa</w:t>
      </w:r>
      <w:r>
        <w:rPr>
          <w:rFonts w:ascii="Times New Roman" w:hAnsi="Times New Roman" w:cs="Times New Roman"/>
          <w:sz w:val="24"/>
          <w:szCs w:val="24"/>
        </w:rPr>
        <w:t>da siswa jenjang sekolah dasar.</w:t>
      </w:r>
    </w:p>
    <w:p w:rsidR="00B120A5" w:rsidRPr="00F53CC4" w:rsidRDefault="00B120A5" w:rsidP="00B120A5">
      <w:pPr>
        <w:spacing w:after="0" w:line="360" w:lineRule="auto"/>
        <w:ind w:left="426" w:right="-34" w:firstLine="709"/>
        <w:jc w:val="both"/>
        <w:rPr>
          <w:rFonts w:ascii="Times New Roman" w:hAnsi="Times New Roman" w:cs="Times New Roman"/>
          <w:sz w:val="24"/>
          <w:szCs w:val="24"/>
        </w:rPr>
      </w:pPr>
    </w:p>
    <w:p w:rsidR="00B120A5" w:rsidRPr="00C33088" w:rsidRDefault="00B120A5" w:rsidP="00B120A5">
      <w:pPr>
        <w:pStyle w:val="Heading2"/>
        <w:numPr>
          <w:ilvl w:val="0"/>
          <w:numId w:val="8"/>
        </w:numPr>
        <w:spacing w:before="0" w:line="360" w:lineRule="auto"/>
        <w:ind w:left="425" w:hanging="425"/>
        <w:rPr>
          <w:rFonts w:ascii="Times New Roman" w:hAnsi="Times New Roman" w:cs="Times New Roman"/>
          <w:i/>
          <w:color w:val="auto"/>
          <w:sz w:val="24"/>
          <w:szCs w:val="24"/>
          <w:lang w:val="en-US"/>
        </w:rPr>
      </w:pPr>
      <w:bookmarkStart w:id="11" w:name="_Toc386527756"/>
      <w:bookmarkStart w:id="12" w:name="_Toc391715185"/>
      <w:bookmarkEnd w:id="10"/>
      <w:r w:rsidRPr="00C33088">
        <w:rPr>
          <w:rFonts w:ascii="Times New Roman" w:hAnsi="Times New Roman" w:cs="Times New Roman"/>
          <w:color w:val="auto"/>
          <w:sz w:val="24"/>
          <w:szCs w:val="24"/>
        </w:rPr>
        <w:t xml:space="preserve">Penelitian </w:t>
      </w:r>
      <w:bookmarkEnd w:id="11"/>
      <w:r>
        <w:rPr>
          <w:rFonts w:ascii="Times New Roman" w:hAnsi="Times New Roman" w:cs="Times New Roman"/>
          <w:color w:val="auto"/>
          <w:sz w:val="24"/>
          <w:szCs w:val="24"/>
        </w:rPr>
        <w:t>yang Relevan</w:t>
      </w:r>
      <w:bookmarkEnd w:id="12"/>
    </w:p>
    <w:p w:rsidR="00B120A5" w:rsidRPr="00CE40E9" w:rsidRDefault="00B120A5" w:rsidP="00B120A5">
      <w:pPr>
        <w:spacing w:after="0" w:line="360" w:lineRule="auto"/>
        <w:ind w:firstLine="708"/>
        <w:jc w:val="both"/>
        <w:rPr>
          <w:rFonts w:ascii="Times New Roman" w:hAnsi="Times New Roman" w:cs="Times New Roman"/>
          <w:sz w:val="24"/>
          <w:szCs w:val="24"/>
        </w:rPr>
      </w:pPr>
      <w:r w:rsidRPr="00CE40E9">
        <w:rPr>
          <w:rFonts w:ascii="Times New Roman" w:hAnsi="Times New Roman" w:cs="Times New Roman"/>
          <w:sz w:val="24"/>
          <w:szCs w:val="24"/>
        </w:rPr>
        <w:t xml:space="preserve">Berdasarkan hasil penelitian yang dilakukan oleh Mega Mustikawati (2013) dengan menerapkan strategi </w:t>
      </w:r>
      <w:r w:rsidRPr="00CE40E9">
        <w:rPr>
          <w:rFonts w:ascii="Times New Roman" w:hAnsi="Times New Roman" w:cs="Times New Roman"/>
          <w:i/>
          <w:sz w:val="24"/>
          <w:szCs w:val="24"/>
        </w:rPr>
        <w:t>REACT</w:t>
      </w:r>
      <w:r w:rsidRPr="00CE40E9">
        <w:rPr>
          <w:rFonts w:ascii="Times New Roman" w:hAnsi="Times New Roman" w:cs="Times New Roman"/>
          <w:sz w:val="24"/>
          <w:szCs w:val="24"/>
        </w:rPr>
        <w:t xml:space="preserve"> pada siswa kelas VIII semester 2 di salah satu SMP di Kabupaten Bandung Barat tahun pelajaran 2012/2013 dapat disimpulkan bahwa pembelajaran matematika dengan menerapkan strategi </w:t>
      </w:r>
      <w:r w:rsidRPr="00CE40E9">
        <w:rPr>
          <w:rFonts w:ascii="Times New Roman" w:hAnsi="Times New Roman" w:cs="Times New Roman"/>
          <w:i/>
          <w:sz w:val="24"/>
          <w:szCs w:val="24"/>
        </w:rPr>
        <w:t>REACT</w:t>
      </w:r>
      <w:r w:rsidRPr="00CE40E9">
        <w:rPr>
          <w:rFonts w:ascii="Times New Roman" w:hAnsi="Times New Roman" w:cs="Times New Roman"/>
          <w:sz w:val="24"/>
          <w:szCs w:val="24"/>
        </w:rPr>
        <w:t xml:space="preserve"> dapat meningkatkan kemampuan komunikasi matematis siswa kelas VIII di salah satu SMP di Kabupaten Bandung Barat. Penelitian lainnya juga dilakukan oleh Sari Herlina dengan judul Efektifitas Strategi </w:t>
      </w:r>
      <w:r w:rsidRPr="00CE40E9">
        <w:rPr>
          <w:rFonts w:ascii="Times New Roman" w:hAnsi="Times New Roman" w:cs="Times New Roman"/>
          <w:i/>
          <w:sz w:val="24"/>
          <w:szCs w:val="24"/>
        </w:rPr>
        <w:t>REACT</w:t>
      </w:r>
      <w:r w:rsidRPr="00CE40E9">
        <w:rPr>
          <w:rFonts w:ascii="Times New Roman" w:hAnsi="Times New Roman" w:cs="Times New Roman"/>
          <w:sz w:val="24"/>
          <w:szCs w:val="24"/>
        </w:rPr>
        <w:t xml:space="preserve"> dalam Upaya </w:t>
      </w:r>
      <w:r w:rsidRPr="00CE40E9">
        <w:rPr>
          <w:rFonts w:ascii="Times New Roman" w:hAnsi="Times New Roman" w:cs="Times New Roman"/>
          <w:sz w:val="24"/>
          <w:szCs w:val="24"/>
        </w:rPr>
        <w:lastRenderedPageBreak/>
        <w:t xml:space="preserve">Peningkatan Kemampuan Komunikasi dan Pemecahan Masalah Matematis Siswa Sekolah Menengah Pertama menunjukkan adanya peningkatan kemampuan komunikasi dan pemecahan masalah matematis siswa setelah pembelajaran matematika dengan menggunakan strategi </w:t>
      </w:r>
      <w:r w:rsidRPr="00CE40E9">
        <w:rPr>
          <w:rFonts w:ascii="Times New Roman" w:hAnsi="Times New Roman" w:cs="Times New Roman"/>
          <w:i/>
          <w:sz w:val="24"/>
          <w:szCs w:val="24"/>
        </w:rPr>
        <w:t>REACT</w:t>
      </w:r>
      <w:r w:rsidRPr="00CE40E9">
        <w:rPr>
          <w:rFonts w:ascii="Times New Roman" w:hAnsi="Times New Roman" w:cs="Times New Roman"/>
          <w:sz w:val="24"/>
          <w:szCs w:val="24"/>
        </w:rPr>
        <w:t>.</w:t>
      </w:r>
    </w:p>
    <w:p w:rsidR="00B120A5" w:rsidRPr="004A2A79" w:rsidRDefault="00B120A5" w:rsidP="00B120A5">
      <w:pPr>
        <w:spacing w:after="0" w:line="360" w:lineRule="auto"/>
        <w:rPr>
          <w:rFonts w:ascii="Times New Roman" w:hAnsi="Times New Roman" w:cs="Times New Roman"/>
          <w:sz w:val="24"/>
          <w:szCs w:val="24"/>
        </w:rPr>
      </w:pPr>
    </w:p>
    <w:p w:rsidR="00B120A5" w:rsidRPr="00C33088" w:rsidRDefault="00B120A5" w:rsidP="00B120A5">
      <w:pPr>
        <w:pStyle w:val="ListParagraph"/>
        <w:spacing w:after="0" w:line="360" w:lineRule="auto"/>
        <w:ind w:left="425" w:firstLine="1"/>
        <w:rPr>
          <w:rFonts w:ascii="Times New Roman" w:hAnsi="Times New Roman" w:cs="Times New Roman"/>
          <w:sz w:val="24"/>
          <w:szCs w:val="24"/>
        </w:rPr>
      </w:pPr>
    </w:p>
    <w:p w:rsidR="009901E8" w:rsidRDefault="009901E8"/>
    <w:sectPr w:rsidR="009901E8" w:rsidSect="00B120A5">
      <w:headerReference w:type="even" r:id="rId13"/>
      <w:headerReference w:type="default" r:id="rId14"/>
      <w:footerReference w:type="even" r:id="rId15"/>
      <w:footerReference w:type="default" r:id="rId16"/>
      <w:headerReference w:type="first" r:id="rId17"/>
      <w:footerReference w:type="first" r:id="rId18"/>
      <w:pgSz w:w="11906" w:h="16838"/>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5C" w:rsidRDefault="00E76E5C" w:rsidP="00B120A5">
      <w:pPr>
        <w:spacing w:after="0" w:line="240" w:lineRule="auto"/>
      </w:pPr>
      <w:r>
        <w:separator/>
      </w:r>
    </w:p>
  </w:endnote>
  <w:endnote w:type="continuationSeparator" w:id="0">
    <w:p w:rsidR="00E76E5C" w:rsidRDefault="00E76E5C" w:rsidP="00B1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F6" w:rsidRDefault="00EE5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A5" w:rsidRDefault="00B120A5">
    <w:pPr>
      <w:pStyle w:val="Footer"/>
      <w:jc w:val="center"/>
    </w:pPr>
  </w:p>
  <w:p w:rsidR="00EE50F6" w:rsidRPr="00557580" w:rsidRDefault="00EE50F6" w:rsidP="00EE50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roofErr w:type="spellStart"/>
    <w:r>
      <w:rPr>
        <w:rFonts w:ascii="Trebuchet MS" w:hAnsi="Trebuchet MS" w:cs="Trebuchet MS"/>
        <w:b/>
        <w:bCs/>
        <w:sz w:val="18"/>
        <w:szCs w:val="18"/>
        <w:lang w:val="en-US"/>
      </w:rPr>
      <w:t>Ine</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Marthyane</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Pratiwi</w:t>
    </w:r>
    <w:proofErr w:type="spellEnd"/>
    <w:r w:rsidRPr="00557580">
      <w:rPr>
        <w:rFonts w:ascii="Trebuchet MS" w:hAnsi="Trebuchet MS" w:cs="Trebuchet MS"/>
        <w:b/>
        <w:bCs/>
        <w:sz w:val="18"/>
        <w:szCs w:val="18"/>
      </w:rPr>
      <w:t>, 2014</w:t>
    </w:r>
  </w:p>
  <w:p w:rsidR="00EE50F6" w:rsidRPr="002E3E2C" w:rsidRDefault="00EE50F6" w:rsidP="00EE50F6">
    <w:pPr>
      <w:spacing w:after="0" w:line="240" w:lineRule="auto"/>
      <w:rPr>
        <w:rFonts w:ascii="Trebuchet MS" w:hAnsi="Trebuchet MS" w:cs="Times New Roman"/>
        <w:b/>
        <w:i/>
        <w:sz w:val="18"/>
        <w:szCs w:val="28"/>
      </w:rPr>
    </w:pPr>
    <w:r w:rsidRPr="002E3E2C">
      <w:rPr>
        <w:rFonts w:ascii="Trebuchet MS" w:hAnsi="Trebuchet MS" w:cs="Times New Roman"/>
        <w:b/>
        <w:i/>
        <w:sz w:val="18"/>
        <w:szCs w:val="28"/>
      </w:rPr>
      <w:t>PENERAPAN STRATEGI REACT UNTUK MENINGKATKAN KEMAMPUAN KOMUNIKASI MATEMATIS PADA SISWA SEKOLAH DASAR MATERI BANGUN RUANG SEDERHANA</w:t>
    </w:r>
  </w:p>
  <w:p w:rsidR="00EE50F6" w:rsidRPr="00557580" w:rsidRDefault="00EE50F6" w:rsidP="00EE50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B120A5" w:rsidRDefault="00B120A5">
    <w:pPr>
      <w:pStyle w:val="Footer"/>
    </w:pPr>
    <w:bookmarkStart w:id="13" w:name="_GoBack"/>
    <w:bookmarkEnd w:id="1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9698"/>
      <w:docPartObj>
        <w:docPartGallery w:val="Page Numbers (Bottom of Page)"/>
        <w:docPartUnique/>
      </w:docPartObj>
    </w:sdtPr>
    <w:sdtEndPr>
      <w:rPr>
        <w:rFonts w:ascii="Times New Roman" w:hAnsi="Times New Roman" w:cs="Times New Roman"/>
        <w:sz w:val="24"/>
        <w:szCs w:val="24"/>
      </w:rPr>
    </w:sdtEndPr>
    <w:sdtContent>
      <w:p w:rsidR="00B120A5" w:rsidRDefault="00B120A5">
        <w:pPr>
          <w:pStyle w:val="Footer"/>
          <w:jc w:val="center"/>
        </w:pPr>
        <w:r w:rsidRPr="00B120A5">
          <w:rPr>
            <w:rFonts w:ascii="Times New Roman" w:hAnsi="Times New Roman" w:cs="Times New Roman"/>
            <w:sz w:val="24"/>
            <w:szCs w:val="24"/>
          </w:rPr>
          <w:fldChar w:fldCharType="begin"/>
        </w:r>
        <w:r w:rsidRPr="00B120A5">
          <w:rPr>
            <w:rFonts w:ascii="Times New Roman" w:hAnsi="Times New Roman" w:cs="Times New Roman"/>
            <w:sz w:val="24"/>
            <w:szCs w:val="24"/>
          </w:rPr>
          <w:instrText xml:space="preserve"> PAGE   \* MERGEFORMAT </w:instrText>
        </w:r>
        <w:r w:rsidRPr="00B120A5">
          <w:rPr>
            <w:rFonts w:ascii="Times New Roman" w:hAnsi="Times New Roman" w:cs="Times New Roman"/>
            <w:sz w:val="24"/>
            <w:szCs w:val="24"/>
          </w:rPr>
          <w:fldChar w:fldCharType="separate"/>
        </w:r>
        <w:r w:rsidR="00EE50F6">
          <w:rPr>
            <w:rFonts w:ascii="Times New Roman" w:hAnsi="Times New Roman" w:cs="Times New Roman"/>
            <w:noProof/>
            <w:sz w:val="24"/>
            <w:szCs w:val="24"/>
          </w:rPr>
          <w:t>10</w:t>
        </w:r>
        <w:r w:rsidRPr="00B120A5">
          <w:rPr>
            <w:rFonts w:ascii="Times New Roman" w:hAnsi="Times New Roman" w:cs="Times New Roman"/>
            <w:sz w:val="24"/>
            <w:szCs w:val="24"/>
          </w:rPr>
          <w:fldChar w:fldCharType="end"/>
        </w:r>
      </w:p>
    </w:sdtContent>
  </w:sdt>
  <w:p w:rsidR="00EE50F6" w:rsidRPr="00557580" w:rsidRDefault="00EE50F6" w:rsidP="00EE50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roofErr w:type="spellStart"/>
    <w:r>
      <w:rPr>
        <w:rFonts w:ascii="Trebuchet MS" w:hAnsi="Trebuchet MS" w:cs="Trebuchet MS"/>
        <w:b/>
        <w:bCs/>
        <w:sz w:val="18"/>
        <w:szCs w:val="18"/>
        <w:lang w:val="en-US"/>
      </w:rPr>
      <w:t>Ine</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Marthyane</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Pratiwi</w:t>
    </w:r>
    <w:proofErr w:type="spellEnd"/>
    <w:r w:rsidRPr="00557580">
      <w:rPr>
        <w:rFonts w:ascii="Trebuchet MS" w:hAnsi="Trebuchet MS" w:cs="Trebuchet MS"/>
        <w:b/>
        <w:bCs/>
        <w:sz w:val="18"/>
        <w:szCs w:val="18"/>
      </w:rPr>
      <w:t>, 2014</w:t>
    </w:r>
  </w:p>
  <w:p w:rsidR="00EE50F6" w:rsidRPr="002E3E2C" w:rsidRDefault="00EE50F6" w:rsidP="00EE50F6">
    <w:pPr>
      <w:spacing w:after="0" w:line="240" w:lineRule="auto"/>
      <w:rPr>
        <w:rFonts w:ascii="Trebuchet MS" w:hAnsi="Trebuchet MS" w:cs="Times New Roman"/>
        <w:b/>
        <w:i/>
        <w:sz w:val="18"/>
        <w:szCs w:val="28"/>
      </w:rPr>
    </w:pPr>
    <w:r w:rsidRPr="002E3E2C">
      <w:rPr>
        <w:rFonts w:ascii="Trebuchet MS" w:hAnsi="Trebuchet MS" w:cs="Times New Roman"/>
        <w:b/>
        <w:i/>
        <w:sz w:val="18"/>
        <w:szCs w:val="28"/>
      </w:rPr>
      <w:t>PENERAPAN STRATEGI REACT UNTUK MENINGKATKAN KEMAMPUAN KOMUNIKASI MATEMATIS PADA SISWA SEKOLAH DASAR MATERI BANGUN RUANG SEDERHANA</w:t>
    </w:r>
  </w:p>
  <w:p w:rsidR="00EE50F6" w:rsidRPr="00557580" w:rsidRDefault="00EE50F6" w:rsidP="00EE50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B120A5" w:rsidRDefault="00B1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5C" w:rsidRDefault="00E76E5C" w:rsidP="00B120A5">
      <w:pPr>
        <w:spacing w:after="0" w:line="240" w:lineRule="auto"/>
      </w:pPr>
      <w:r>
        <w:separator/>
      </w:r>
    </w:p>
  </w:footnote>
  <w:footnote w:type="continuationSeparator" w:id="0">
    <w:p w:rsidR="00E76E5C" w:rsidRDefault="00E76E5C" w:rsidP="00B12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F6" w:rsidRDefault="00EE5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9700"/>
      <w:docPartObj>
        <w:docPartGallery w:val="Page Numbers (Top of Page)"/>
        <w:docPartUnique/>
      </w:docPartObj>
    </w:sdtPr>
    <w:sdtEndPr>
      <w:rPr>
        <w:rFonts w:ascii="Times New Roman" w:hAnsi="Times New Roman" w:cs="Times New Roman"/>
        <w:sz w:val="24"/>
        <w:szCs w:val="24"/>
      </w:rPr>
    </w:sdtEndPr>
    <w:sdtContent>
      <w:p w:rsidR="00B120A5" w:rsidRPr="00B120A5" w:rsidRDefault="00B120A5">
        <w:pPr>
          <w:pStyle w:val="Header"/>
          <w:jc w:val="right"/>
          <w:rPr>
            <w:rFonts w:ascii="Times New Roman" w:hAnsi="Times New Roman" w:cs="Times New Roman"/>
            <w:sz w:val="24"/>
            <w:szCs w:val="24"/>
          </w:rPr>
        </w:pPr>
        <w:r w:rsidRPr="00B120A5">
          <w:rPr>
            <w:rFonts w:ascii="Times New Roman" w:hAnsi="Times New Roman" w:cs="Times New Roman"/>
            <w:sz w:val="24"/>
            <w:szCs w:val="24"/>
          </w:rPr>
          <w:fldChar w:fldCharType="begin"/>
        </w:r>
        <w:r w:rsidRPr="00B120A5">
          <w:rPr>
            <w:rFonts w:ascii="Times New Roman" w:hAnsi="Times New Roman" w:cs="Times New Roman"/>
            <w:sz w:val="24"/>
            <w:szCs w:val="24"/>
          </w:rPr>
          <w:instrText xml:space="preserve"> PAGE   \* MERGEFORMAT </w:instrText>
        </w:r>
        <w:r w:rsidRPr="00B120A5">
          <w:rPr>
            <w:rFonts w:ascii="Times New Roman" w:hAnsi="Times New Roman" w:cs="Times New Roman"/>
            <w:sz w:val="24"/>
            <w:szCs w:val="24"/>
          </w:rPr>
          <w:fldChar w:fldCharType="separate"/>
        </w:r>
        <w:r w:rsidR="00EE50F6">
          <w:rPr>
            <w:rFonts w:ascii="Times New Roman" w:hAnsi="Times New Roman" w:cs="Times New Roman"/>
            <w:noProof/>
            <w:sz w:val="24"/>
            <w:szCs w:val="24"/>
          </w:rPr>
          <w:t>11</w:t>
        </w:r>
        <w:r w:rsidRPr="00B120A5">
          <w:rPr>
            <w:rFonts w:ascii="Times New Roman" w:hAnsi="Times New Roman" w:cs="Times New Roman"/>
            <w:sz w:val="24"/>
            <w:szCs w:val="24"/>
          </w:rPr>
          <w:fldChar w:fldCharType="end"/>
        </w:r>
      </w:p>
    </w:sdtContent>
  </w:sdt>
  <w:p w:rsidR="00B120A5" w:rsidRPr="00B120A5" w:rsidRDefault="00B120A5">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F6" w:rsidRDefault="00EE5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44F"/>
    <w:multiLevelType w:val="hybridMultilevel"/>
    <w:tmpl w:val="FBBAD746"/>
    <w:lvl w:ilvl="0" w:tplc="245C4D7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F62B3"/>
    <w:multiLevelType w:val="hybridMultilevel"/>
    <w:tmpl w:val="E16C7706"/>
    <w:lvl w:ilvl="0" w:tplc="0421000F">
      <w:start w:val="1"/>
      <w:numFmt w:val="decimal"/>
      <w:lvlText w:val="%1."/>
      <w:lvlJc w:val="left"/>
      <w:pPr>
        <w:tabs>
          <w:tab w:val="num" w:pos="720"/>
        </w:tabs>
        <w:ind w:left="720" w:hanging="360"/>
      </w:pPr>
    </w:lvl>
    <w:lvl w:ilvl="1" w:tplc="6BEEE502">
      <w:start w:val="1"/>
      <w:numFmt w:val="decimal"/>
      <w:lvlText w:val="%2."/>
      <w:lvlJc w:val="left"/>
      <w:pPr>
        <w:tabs>
          <w:tab w:val="num" w:pos="1440"/>
        </w:tabs>
        <w:ind w:left="1440" w:hanging="360"/>
      </w:pPr>
    </w:lvl>
    <w:lvl w:ilvl="2" w:tplc="3E0CD99E">
      <w:start w:val="1"/>
      <w:numFmt w:val="decimal"/>
      <w:lvlText w:val="%3."/>
      <w:lvlJc w:val="left"/>
      <w:pPr>
        <w:tabs>
          <w:tab w:val="num" w:pos="2160"/>
        </w:tabs>
        <w:ind w:left="2160" w:hanging="360"/>
      </w:pPr>
    </w:lvl>
    <w:lvl w:ilvl="3" w:tplc="204C6AB2">
      <w:start w:val="1"/>
      <w:numFmt w:val="decimal"/>
      <w:lvlText w:val="%4."/>
      <w:lvlJc w:val="left"/>
      <w:pPr>
        <w:tabs>
          <w:tab w:val="num" w:pos="2880"/>
        </w:tabs>
        <w:ind w:left="2880" w:hanging="360"/>
      </w:pPr>
    </w:lvl>
    <w:lvl w:ilvl="4" w:tplc="8FEE2BE0">
      <w:start w:val="1"/>
      <w:numFmt w:val="decimal"/>
      <w:lvlText w:val="%5."/>
      <w:lvlJc w:val="left"/>
      <w:pPr>
        <w:tabs>
          <w:tab w:val="num" w:pos="3600"/>
        </w:tabs>
        <w:ind w:left="3600" w:hanging="360"/>
      </w:pPr>
    </w:lvl>
    <w:lvl w:ilvl="5" w:tplc="96943888">
      <w:start w:val="1"/>
      <w:numFmt w:val="decimal"/>
      <w:lvlText w:val="%6."/>
      <w:lvlJc w:val="left"/>
      <w:pPr>
        <w:tabs>
          <w:tab w:val="num" w:pos="4320"/>
        </w:tabs>
        <w:ind w:left="4320" w:hanging="360"/>
      </w:pPr>
    </w:lvl>
    <w:lvl w:ilvl="6" w:tplc="1C66B5A8">
      <w:start w:val="1"/>
      <w:numFmt w:val="decimal"/>
      <w:lvlText w:val="%7."/>
      <w:lvlJc w:val="left"/>
      <w:pPr>
        <w:tabs>
          <w:tab w:val="num" w:pos="5040"/>
        </w:tabs>
        <w:ind w:left="5040" w:hanging="360"/>
      </w:pPr>
    </w:lvl>
    <w:lvl w:ilvl="7" w:tplc="92067EBC">
      <w:start w:val="1"/>
      <w:numFmt w:val="decimal"/>
      <w:lvlText w:val="%8."/>
      <w:lvlJc w:val="left"/>
      <w:pPr>
        <w:tabs>
          <w:tab w:val="num" w:pos="5760"/>
        </w:tabs>
        <w:ind w:left="5760" w:hanging="360"/>
      </w:pPr>
    </w:lvl>
    <w:lvl w:ilvl="8" w:tplc="807484A4">
      <w:start w:val="1"/>
      <w:numFmt w:val="decimal"/>
      <w:lvlText w:val="%9."/>
      <w:lvlJc w:val="left"/>
      <w:pPr>
        <w:tabs>
          <w:tab w:val="num" w:pos="6480"/>
        </w:tabs>
        <w:ind w:left="6480" w:hanging="360"/>
      </w:pPr>
    </w:lvl>
  </w:abstractNum>
  <w:abstractNum w:abstractNumId="2">
    <w:nsid w:val="0C7E6310"/>
    <w:multiLevelType w:val="hybridMultilevel"/>
    <w:tmpl w:val="77B86B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33D1E14"/>
    <w:multiLevelType w:val="hybridMultilevel"/>
    <w:tmpl w:val="D70A4F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B96072"/>
    <w:multiLevelType w:val="hybridMultilevel"/>
    <w:tmpl w:val="23BC69E2"/>
    <w:lvl w:ilvl="0" w:tplc="EA1E0D5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326E536A"/>
    <w:multiLevelType w:val="hybridMultilevel"/>
    <w:tmpl w:val="A09E4ABA"/>
    <w:lvl w:ilvl="0" w:tplc="57224E6A">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6A17B4"/>
    <w:multiLevelType w:val="hybridMultilevel"/>
    <w:tmpl w:val="4AE0DA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E10841"/>
    <w:multiLevelType w:val="hybridMultilevel"/>
    <w:tmpl w:val="FE6874D6"/>
    <w:lvl w:ilvl="0" w:tplc="3970DE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DEC4044"/>
    <w:multiLevelType w:val="hybridMultilevel"/>
    <w:tmpl w:val="0AE6604E"/>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4C3134F1"/>
    <w:multiLevelType w:val="hybridMultilevel"/>
    <w:tmpl w:val="B5CE52A8"/>
    <w:lvl w:ilvl="0" w:tplc="0421000F">
      <w:start w:val="1"/>
      <w:numFmt w:val="decimal"/>
      <w:lvlText w:val="%1."/>
      <w:lvlJc w:val="left"/>
      <w:pPr>
        <w:ind w:left="720" w:hanging="360"/>
      </w:pPr>
    </w:lvl>
    <w:lvl w:ilvl="1" w:tplc="0D84E0BC">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B587E9E"/>
    <w:multiLevelType w:val="hybridMultilevel"/>
    <w:tmpl w:val="E680534A"/>
    <w:lvl w:ilvl="0" w:tplc="0421000F">
      <w:start w:val="1"/>
      <w:numFmt w:val="decimal"/>
      <w:lvlText w:val="%1."/>
      <w:lvlJc w:val="left"/>
      <w:pPr>
        <w:tabs>
          <w:tab w:val="num" w:pos="720"/>
        </w:tabs>
        <w:ind w:left="720" w:hanging="360"/>
      </w:pPr>
    </w:lvl>
    <w:lvl w:ilvl="1" w:tplc="2A068724">
      <w:start w:val="1"/>
      <w:numFmt w:val="decimal"/>
      <w:lvlText w:val="%2."/>
      <w:lvlJc w:val="left"/>
      <w:pPr>
        <w:tabs>
          <w:tab w:val="num" w:pos="1440"/>
        </w:tabs>
        <w:ind w:left="1440" w:hanging="360"/>
      </w:pPr>
    </w:lvl>
    <w:lvl w:ilvl="2" w:tplc="E51C1EE2">
      <w:start w:val="1"/>
      <w:numFmt w:val="decimal"/>
      <w:lvlText w:val="%3."/>
      <w:lvlJc w:val="left"/>
      <w:pPr>
        <w:tabs>
          <w:tab w:val="num" w:pos="2160"/>
        </w:tabs>
        <w:ind w:left="2160" w:hanging="360"/>
      </w:pPr>
    </w:lvl>
    <w:lvl w:ilvl="3" w:tplc="3AA4FD8E">
      <w:start w:val="1"/>
      <w:numFmt w:val="decimal"/>
      <w:lvlText w:val="%4."/>
      <w:lvlJc w:val="left"/>
      <w:pPr>
        <w:tabs>
          <w:tab w:val="num" w:pos="2880"/>
        </w:tabs>
        <w:ind w:left="2880" w:hanging="360"/>
      </w:pPr>
    </w:lvl>
    <w:lvl w:ilvl="4" w:tplc="E0C45B06">
      <w:start w:val="1"/>
      <w:numFmt w:val="decimal"/>
      <w:lvlText w:val="%5."/>
      <w:lvlJc w:val="left"/>
      <w:pPr>
        <w:tabs>
          <w:tab w:val="num" w:pos="3600"/>
        </w:tabs>
        <w:ind w:left="3600" w:hanging="360"/>
      </w:pPr>
    </w:lvl>
    <w:lvl w:ilvl="5" w:tplc="4BAA0F84">
      <w:start w:val="1"/>
      <w:numFmt w:val="decimal"/>
      <w:lvlText w:val="%6."/>
      <w:lvlJc w:val="left"/>
      <w:pPr>
        <w:tabs>
          <w:tab w:val="num" w:pos="4320"/>
        </w:tabs>
        <w:ind w:left="4320" w:hanging="360"/>
      </w:pPr>
    </w:lvl>
    <w:lvl w:ilvl="6" w:tplc="7AD82854">
      <w:start w:val="1"/>
      <w:numFmt w:val="decimal"/>
      <w:lvlText w:val="%7."/>
      <w:lvlJc w:val="left"/>
      <w:pPr>
        <w:tabs>
          <w:tab w:val="num" w:pos="5040"/>
        </w:tabs>
        <w:ind w:left="5040" w:hanging="360"/>
      </w:pPr>
    </w:lvl>
    <w:lvl w:ilvl="7" w:tplc="8B325E08">
      <w:start w:val="1"/>
      <w:numFmt w:val="decimal"/>
      <w:lvlText w:val="%8."/>
      <w:lvlJc w:val="left"/>
      <w:pPr>
        <w:tabs>
          <w:tab w:val="num" w:pos="5760"/>
        </w:tabs>
        <w:ind w:left="5760" w:hanging="360"/>
      </w:pPr>
    </w:lvl>
    <w:lvl w:ilvl="8" w:tplc="D004E034">
      <w:start w:val="1"/>
      <w:numFmt w:val="decimal"/>
      <w:lvlText w:val="%9."/>
      <w:lvlJc w:val="left"/>
      <w:pPr>
        <w:tabs>
          <w:tab w:val="num" w:pos="6480"/>
        </w:tabs>
        <w:ind w:left="6480" w:hanging="360"/>
      </w:pPr>
    </w:lvl>
  </w:abstractNum>
  <w:abstractNum w:abstractNumId="11">
    <w:nsid w:val="6A690913"/>
    <w:multiLevelType w:val="hybridMultilevel"/>
    <w:tmpl w:val="63D2DB4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26B3CCF"/>
    <w:multiLevelType w:val="hybridMultilevel"/>
    <w:tmpl w:val="28C44396"/>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7B39131B"/>
    <w:multiLevelType w:val="hybridMultilevel"/>
    <w:tmpl w:val="FF7A8DE2"/>
    <w:lvl w:ilvl="0" w:tplc="0421000F">
      <w:start w:val="1"/>
      <w:numFmt w:val="decimal"/>
      <w:lvlText w:val="%1."/>
      <w:lvlJc w:val="left"/>
      <w:pPr>
        <w:tabs>
          <w:tab w:val="num" w:pos="720"/>
        </w:tabs>
        <w:ind w:left="720" w:hanging="360"/>
      </w:pPr>
    </w:lvl>
    <w:lvl w:ilvl="1" w:tplc="6A000F74">
      <w:start w:val="1"/>
      <w:numFmt w:val="decimal"/>
      <w:lvlText w:val="%2."/>
      <w:lvlJc w:val="left"/>
      <w:pPr>
        <w:tabs>
          <w:tab w:val="num" w:pos="1440"/>
        </w:tabs>
        <w:ind w:left="1440" w:hanging="360"/>
      </w:pPr>
    </w:lvl>
    <w:lvl w:ilvl="2" w:tplc="238AD1E6">
      <w:start w:val="1"/>
      <w:numFmt w:val="decimal"/>
      <w:lvlText w:val="%3."/>
      <w:lvlJc w:val="left"/>
      <w:pPr>
        <w:tabs>
          <w:tab w:val="num" w:pos="2160"/>
        </w:tabs>
        <w:ind w:left="2160" w:hanging="360"/>
      </w:pPr>
    </w:lvl>
    <w:lvl w:ilvl="3" w:tplc="F3D853CC">
      <w:start w:val="1"/>
      <w:numFmt w:val="decimal"/>
      <w:lvlText w:val="%4."/>
      <w:lvlJc w:val="left"/>
      <w:pPr>
        <w:tabs>
          <w:tab w:val="num" w:pos="2880"/>
        </w:tabs>
        <w:ind w:left="2880" w:hanging="360"/>
      </w:pPr>
    </w:lvl>
    <w:lvl w:ilvl="4" w:tplc="54884140">
      <w:start w:val="1"/>
      <w:numFmt w:val="decimal"/>
      <w:lvlText w:val="%5."/>
      <w:lvlJc w:val="left"/>
      <w:pPr>
        <w:tabs>
          <w:tab w:val="num" w:pos="3600"/>
        </w:tabs>
        <w:ind w:left="3600" w:hanging="360"/>
      </w:pPr>
    </w:lvl>
    <w:lvl w:ilvl="5" w:tplc="83B430AC">
      <w:start w:val="1"/>
      <w:numFmt w:val="decimal"/>
      <w:lvlText w:val="%6."/>
      <w:lvlJc w:val="left"/>
      <w:pPr>
        <w:tabs>
          <w:tab w:val="num" w:pos="4320"/>
        </w:tabs>
        <w:ind w:left="4320" w:hanging="360"/>
      </w:pPr>
    </w:lvl>
    <w:lvl w:ilvl="6" w:tplc="C276AFCC">
      <w:start w:val="1"/>
      <w:numFmt w:val="decimal"/>
      <w:lvlText w:val="%7."/>
      <w:lvlJc w:val="left"/>
      <w:pPr>
        <w:tabs>
          <w:tab w:val="num" w:pos="5040"/>
        </w:tabs>
        <w:ind w:left="5040" w:hanging="360"/>
      </w:pPr>
    </w:lvl>
    <w:lvl w:ilvl="7" w:tplc="B3BCE40C">
      <w:start w:val="1"/>
      <w:numFmt w:val="decimal"/>
      <w:lvlText w:val="%8."/>
      <w:lvlJc w:val="left"/>
      <w:pPr>
        <w:tabs>
          <w:tab w:val="num" w:pos="5760"/>
        </w:tabs>
        <w:ind w:left="5760" w:hanging="360"/>
      </w:pPr>
    </w:lvl>
    <w:lvl w:ilvl="8" w:tplc="6472E40A">
      <w:start w:val="1"/>
      <w:numFmt w:val="decimal"/>
      <w:lvlText w:val="%9."/>
      <w:lvlJc w:val="left"/>
      <w:pPr>
        <w:tabs>
          <w:tab w:val="num" w:pos="6480"/>
        </w:tabs>
        <w:ind w:left="6480" w:hanging="360"/>
      </w:pPr>
    </w:lvl>
  </w:abstractNum>
  <w:num w:numId="1">
    <w:abstractNumId w:val="13"/>
  </w:num>
  <w:num w:numId="2">
    <w:abstractNumId w:val="1"/>
  </w:num>
  <w:num w:numId="3">
    <w:abstractNumId w:val="9"/>
  </w:num>
  <w:num w:numId="4">
    <w:abstractNumId w:val="10"/>
  </w:num>
  <w:num w:numId="5">
    <w:abstractNumId w:val="11"/>
  </w:num>
  <w:num w:numId="6">
    <w:abstractNumId w:val="8"/>
  </w:num>
  <w:num w:numId="7">
    <w:abstractNumId w:val="12"/>
  </w:num>
  <w:num w:numId="8">
    <w:abstractNumId w:val="5"/>
  </w:num>
  <w:num w:numId="9">
    <w:abstractNumId w:val="2"/>
  </w:num>
  <w:num w:numId="10">
    <w:abstractNumId w:val="0"/>
  </w:num>
  <w:num w:numId="11">
    <w:abstractNumId w:val="3"/>
  </w:num>
  <w:num w:numId="12">
    <w:abstractNumId w:val="6"/>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20A5"/>
    <w:rsid w:val="001146C1"/>
    <w:rsid w:val="009901E8"/>
    <w:rsid w:val="00B120A5"/>
    <w:rsid w:val="00DC14D5"/>
    <w:rsid w:val="00E76E5C"/>
    <w:rsid w:val="00EB3B20"/>
    <w:rsid w:val="00EE50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 type="connector" idref="#_x0000_s1080"/>
        <o:r id="V:Rule2" type="connector" idref="#_x0000_s1075"/>
        <o:r id="V:Rule3" type="connector" idref="#_x0000_s1094"/>
        <o:r id="V:Rule4" type="connector" idref="#_x0000_s1074"/>
        <o:r id="V:Rule5" type="connector" idref="#_x0000_s1092"/>
        <o:r id="V:Rule6" type="connector" idref="#_x0000_s1085"/>
        <o:r id="V:Rule7" type="connector" idref="#_x0000_s1089"/>
        <o:r id="V:Rule8" type="connector" idref="#_x0000_s1090"/>
        <o:r id="V:Rule9" type="connector" idref="#_x0000_s1096"/>
        <o:r id="V:Rule10" type="connector" idref="#_x0000_s1088"/>
        <o:r id="V:Rule11" type="connector" idref="#_x0000_s1082"/>
        <o:r id="V:Rule12" type="connector" idref="#_x0000_s1068"/>
        <o:r id="V:Rule13" type="connector" idref="#_x0000_s1079"/>
        <o:r id="V:Rule14" type="connector" idref="#_x0000_s1100"/>
        <o:r id="V:Rule15" type="connector" idref="#_x0000_s1097"/>
        <o:r id="V:Rule16" type="connector" idref="#_x0000_s1072"/>
        <o:r id="V:Rule17" type="connector" idref="#_x0000_s1101"/>
        <o:r id="V:Rule18" type="connector" idref="#_x0000_s1067"/>
        <o:r id="V:Rule19" type="connector" idref="#_x0000_s1091"/>
        <o:r id="V:Rule20" type="connector" idref="#_x0000_s1102"/>
        <o:r id="V:Rule21" type="connector" idref="#_x0000_s1095"/>
        <o:r id="V:Rule22" type="connector" idref="#_x0000_s1076"/>
        <o:r id="V:Rule23" type="connector" idref="#_x0000_s1098"/>
        <o:r id="V:Rule24" type="connector" idref="#_x0000_s1105"/>
        <o:r id="V:Rule25" type="connector" idref="#_x0000_s1071"/>
        <o:r id="V:Rule26" type="connector" idref="#_x0000_s1070"/>
        <o:r id="V:Rule27" type="connector" idref="#_x0000_s1103"/>
        <o:r id="V:Rule28" type="connector" idref="#_x0000_s1093"/>
        <o:r id="V:Rule29" type="connector" idref="#_x0000_s1077"/>
        <o:r id="V:Rule30" type="connector" idref="#_x0000_s1084"/>
        <o:r id="V:Rule31" type="connector" idref="#_x0000_s1078"/>
        <o:r id="V:Rule32" type="connector" idref="#_x0000_s1069"/>
        <o:r id="V:Rule33" type="connector" idref="#_x0000_s1099"/>
        <o:r id="V:Rule34" type="connector" idref="#_x0000_s1081"/>
        <o:r id="V:Rule35" type="connector" idref="#_x0000_s1104"/>
        <o:r id="V:Rule36"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A5"/>
  </w:style>
  <w:style w:type="paragraph" w:styleId="Heading1">
    <w:name w:val="heading 1"/>
    <w:basedOn w:val="Normal"/>
    <w:next w:val="Normal"/>
    <w:link w:val="Heading1Char"/>
    <w:uiPriority w:val="9"/>
    <w:qFormat/>
    <w:rsid w:val="00B120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20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0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20A5"/>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B120A5"/>
    <w:pPr>
      <w:ind w:left="720"/>
      <w:contextualSpacing/>
    </w:pPr>
  </w:style>
  <w:style w:type="character" w:customStyle="1" w:styleId="ListParagraphChar">
    <w:name w:val="List Paragraph Char"/>
    <w:basedOn w:val="DefaultParagraphFont"/>
    <w:link w:val="ListParagraph"/>
    <w:uiPriority w:val="34"/>
    <w:locked/>
    <w:rsid w:val="00B120A5"/>
  </w:style>
  <w:style w:type="character" w:styleId="Hyperlink">
    <w:name w:val="Hyperlink"/>
    <w:basedOn w:val="DefaultParagraphFont"/>
    <w:uiPriority w:val="99"/>
    <w:unhideWhenUsed/>
    <w:rsid w:val="00B120A5"/>
    <w:rPr>
      <w:color w:val="0000FF" w:themeColor="hyperlink"/>
      <w:u w:val="single"/>
    </w:rPr>
  </w:style>
  <w:style w:type="paragraph" w:styleId="DocumentMap">
    <w:name w:val="Document Map"/>
    <w:basedOn w:val="Normal"/>
    <w:link w:val="DocumentMapChar"/>
    <w:uiPriority w:val="99"/>
    <w:semiHidden/>
    <w:unhideWhenUsed/>
    <w:rsid w:val="00B120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120A5"/>
    <w:rPr>
      <w:rFonts w:ascii="Tahoma" w:hAnsi="Tahoma" w:cs="Tahoma"/>
      <w:sz w:val="16"/>
      <w:szCs w:val="16"/>
    </w:rPr>
  </w:style>
  <w:style w:type="paragraph" w:styleId="BalloonText">
    <w:name w:val="Balloon Text"/>
    <w:basedOn w:val="Normal"/>
    <w:link w:val="BalloonTextChar"/>
    <w:uiPriority w:val="99"/>
    <w:semiHidden/>
    <w:unhideWhenUsed/>
    <w:rsid w:val="00B1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A5"/>
    <w:rPr>
      <w:rFonts w:ascii="Tahoma" w:hAnsi="Tahoma" w:cs="Tahoma"/>
      <w:sz w:val="16"/>
      <w:szCs w:val="16"/>
    </w:rPr>
  </w:style>
  <w:style w:type="paragraph" w:styleId="Header">
    <w:name w:val="header"/>
    <w:basedOn w:val="Normal"/>
    <w:link w:val="HeaderChar"/>
    <w:uiPriority w:val="99"/>
    <w:unhideWhenUsed/>
    <w:rsid w:val="00B1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0A5"/>
  </w:style>
  <w:style w:type="paragraph" w:styleId="Footer">
    <w:name w:val="footer"/>
    <w:basedOn w:val="Normal"/>
    <w:link w:val="FooterChar"/>
    <w:uiPriority w:val="99"/>
    <w:unhideWhenUsed/>
    <w:rsid w:val="00B1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erdy07.wordpres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4973</Words>
  <Characters>28349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dc:creator>
  <cp:lastModifiedBy>user</cp:lastModifiedBy>
  <cp:revision>2</cp:revision>
  <cp:lastPrinted>2015-01-21T02:28:00Z</cp:lastPrinted>
  <dcterms:created xsi:type="dcterms:W3CDTF">2014-08-06T17:04:00Z</dcterms:created>
  <dcterms:modified xsi:type="dcterms:W3CDTF">2015-01-21T02:28:00Z</dcterms:modified>
</cp:coreProperties>
</file>