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3C" w:rsidRPr="00395305" w:rsidRDefault="00693B3C" w:rsidP="00693B3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0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3B3C" w:rsidRPr="00395305" w:rsidRDefault="00693B3C" w:rsidP="0069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3C" w:rsidRPr="00395305" w:rsidRDefault="00693B3C" w:rsidP="00693B3C">
      <w:pPr>
        <w:spacing w:line="240" w:lineRule="auto"/>
        <w:ind w:left="142" w:right="282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95305">
        <w:rPr>
          <w:rFonts w:ascii="Times New Roman" w:hAnsi="Times New Roman"/>
          <w:b/>
          <w:sz w:val="24"/>
          <w:szCs w:val="24"/>
        </w:rPr>
        <w:t>Leonita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Maharani, 2014.</w:t>
      </w:r>
      <w:proofErr w:type="gram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Partizip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Bahasa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Jerman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Padanannya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Bahasa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Indonesia.</w:t>
      </w:r>
      <w:proofErr w:type="gram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95305">
        <w:rPr>
          <w:rFonts w:ascii="Times New Roman" w:hAnsi="Times New Roman"/>
          <w:b/>
          <w:sz w:val="24"/>
          <w:szCs w:val="24"/>
        </w:rPr>
        <w:t>SKRIPSI.</w:t>
      </w:r>
      <w:proofErr w:type="gramEnd"/>
      <w:r w:rsidRPr="00395305">
        <w:rPr>
          <w:rFonts w:ascii="Times New Roman" w:hAnsi="Times New Roman"/>
          <w:b/>
          <w:sz w:val="24"/>
          <w:szCs w:val="24"/>
        </w:rPr>
        <w:t xml:space="preserve"> Bandung.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Bahasa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Jerman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Bahasa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Seni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395305">
        <w:rPr>
          <w:rFonts w:ascii="Times New Roman" w:hAnsi="Times New Roman"/>
          <w:b/>
          <w:sz w:val="24"/>
          <w:szCs w:val="24"/>
        </w:rPr>
        <w:t xml:space="preserve"> Indonesia.</w:t>
      </w:r>
    </w:p>
    <w:p w:rsidR="00693B3C" w:rsidRPr="00395305" w:rsidRDefault="00693B3C" w:rsidP="00693B3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B3C" w:rsidRPr="00395305" w:rsidRDefault="00693B3C" w:rsidP="00693B3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Vollzug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I, 2)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305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Deutsch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2013. Dari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79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: 44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53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dipadankan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proofErr w:type="gram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adjektiva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nomina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padanannya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yang,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adverbia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sepadan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305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berpadanan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verbal.</w:t>
      </w:r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530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data yang lain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Märchen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dongeng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>.</w:t>
      </w: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3C" w:rsidRPr="00395305" w:rsidRDefault="00693B3C" w:rsidP="00693B3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39530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ABSTRAKT</w:t>
      </w:r>
    </w:p>
    <w:p w:rsidR="00693B3C" w:rsidRPr="00395305" w:rsidRDefault="00693B3C" w:rsidP="00693B3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93B3C" w:rsidRPr="00395305" w:rsidRDefault="00693B3C" w:rsidP="00693B3C">
      <w:pPr>
        <w:spacing w:line="240" w:lineRule="auto"/>
        <w:ind w:left="142" w:right="282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proofErr w:type="gramStart"/>
      <w:r w:rsidRPr="00395305">
        <w:rPr>
          <w:rFonts w:ascii="Times New Roman" w:hAnsi="Times New Roman"/>
          <w:b/>
          <w:i/>
          <w:sz w:val="24"/>
          <w:szCs w:val="24"/>
        </w:rPr>
        <w:t>Leonita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Maharani, 2014.</w:t>
      </w:r>
      <w:proofErr w:type="gram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Analyse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des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Partizips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I und </w:t>
      </w:r>
      <w:r>
        <w:rPr>
          <w:rStyle w:val="hps"/>
          <w:rFonts w:ascii="Times New Roman" w:hAnsi="Times New Roman"/>
          <w:b/>
          <w:i/>
          <w:sz w:val="24"/>
          <w:szCs w:val="24"/>
          <w:lang w:val="de-DE"/>
        </w:rPr>
        <w:t>seine</w:t>
      </w:r>
      <w:r w:rsidRPr="00395305">
        <w:rPr>
          <w:rStyle w:val="hps"/>
          <w:rFonts w:ascii="Times New Roman" w:hAnsi="Times New Roman"/>
          <w:b/>
          <w:i/>
          <w:sz w:val="24"/>
          <w:szCs w:val="24"/>
          <w:lang w:val="de-DE"/>
        </w:rPr>
        <w:t xml:space="preserve"> Synonime i</w:t>
      </w:r>
      <w:r w:rsidRPr="00395305">
        <w:rPr>
          <w:rStyle w:val="hps"/>
          <w:rFonts w:ascii="Times New Roman" w:hAnsi="Times New Roman"/>
          <w:b/>
          <w:i/>
          <w:sz w:val="24"/>
          <w:szCs w:val="24"/>
        </w:rPr>
        <w:t>m</w:t>
      </w:r>
      <w:r w:rsidRPr="00395305">
        <w:rPr>
          <w:rStyle w:val="hps"/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 w:rsidRPr="00395305">
        <w:rPr>
          <w:rStyle w:val="hps"/>
          <w:rFonts w:ascii="Times New Roman" w:hAnsi="Times New Roman"/>
          <w:b/>
          <w:i/>
          <w:sz w:val="24"/>
          <w:szCs w:val="24"/>
        </w:rPr>
        <w:t>I</w:t>
      </w:r>
      <w:r w:rsidRPr="00395305">
        <w:rPr>
          <w:rStyle w:val="hps"/>
          <w:rFonts w:ascii="Times New Roman" w:hAnsi="Times New Roman"/>
          <w:b/>
          <w:i/>
          <w:sz w:val="24"/>
          <w:szCs w:val="24"/>
          <w:lang w:val="de-DE"/>
        </w:rPr>
        <w:t>ndonesisc</w:t>
      </w:r>
      <w:r w:rsidRPr="00395305">
        <w:rPr>
          <w:rStyle w:val="hps"/>
          <w:rFonts w:ascii="Times New Roman" w:hAnsi="Times New Roman"/>
          <w:b/>
          <w:i/>
          <w:sz w:val="24"/>
          <w:szCs w:val="24"/>
        </w:rPr>
        <w:t>hen</w:t>
      </w:r>
      <w:r w:rsidRPr="00395305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Eine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Abschlussarbeit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/>
          <w:b/>
          <w:i/>
          <w:sz w:val="24"/>
          <w:szCs w:val="24"/>
        </w:rPr>
        <w:t>an</w:t>
      </w:r>
      <w:proofErr w:type="spellEnd"/>
      <w:proofErr w:type="gramEnd"/>
      <w:r w:rsidRPr="00395305">
        <w:rPr>
          <w:rFonts w:ascii="Times New Roman" w:hAnsi="Times New Roman"/>
          <w:b/>
          <w:i/>
          <w:sz w:val="24"/>
          <w:szCs w:val="24"/>
        </w:rPr>
        <w:t xml:space="preserve"> der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Deutschabteilung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der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Fakult</w:t>
      </w:r>
      <w:r w:rsidRPr="00395305">
        <w:rPr>
          <w:rFonts w:ascii="Times New Roman" w:hAnsi="Times New Roman" w:cs="Times New Roman"/>
          <w:b/>
          <w:i/>
          <w:sz w:val="24"/>
          <w:szCs w:val="24"/>
        </w:rPr>
        <w:t>ä</w:t>
      </w:r>
      <w:r w:rsidRPr="00395305">
        <w:rPr>
          <w:rFonts w:ascii="Times New Roman" w:hAnsi="Times New Roman"/>
          <w:b/>
          <w:i/>
          <w:sz w:val="24"/>
          <w:szCs w:val="24"/>
        </w:rPr>
        <w:t>t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f</w:t>
      </w:r>
      <w:r w:rsidRPr="00395305">
        <w:rPr>
          <w:rFonts w:ascii="Times New Roman" w:hAnsi="Times New Roman" w:cs="Times New Roman"/>
          <w:b/>
          <w:i/>
          <w:sz w:val="24"/>
          <w:szCs w:val="24"/>
        </w:rPr>
        <w:t>ü</w:t>
      </w:r>
      <w:r w:rsidRPr="00395305">
        <w:rPr>
          <w:rFonts w:ascii="Times New Roman" w:hAnsi="Times New Roman"/>
          <w:b/>
          <w:i/>
          <w:sz w:val="24"/>
          <w:szCs w:val="24"/>
        </w:rPr>
        <w:t>r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Sprachen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und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Kunst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Pedagogischen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Universit</w:t>
      </w:r>
      <w:r w:rsidRPr="00395305">
        <w:rPr>
          <w:rFonts w:ascii="Times New Roman" w:hAnsi="Times New Roman" w:cs="Times New Roman"/>
          <w:b/>
          <w:i/>
          <w:sz w:val="24"/>
          <w:szCs w:val="24"/>
        </w:rPr>
        <w:t>ä</w:t>
      </w:r>
      <w:r w:rsidRPr="00395305">
        <w:rPr>
          <w:rFonts w:ascii="Times New Roman" w:hAnsi="Times New Roman"/>
          <w:b/>
          <w:i/>
          <w:sz w:val="24"/>
          <w:szCs w:val="24"/>
        </w:rPr>
        <w:t>t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/>
          <w:b/>
          <w:i/>
          <w:sz w:val="24"/>
          <w:szCs w:val="24"/>
        </w:rPr>
        <w:t>Indonesien</w:t>
      </w:r>
      <w:proofErr w:type="spellEnd"/>
      <w:r w:rsidRPr="00395305">
        <w:rPr>
          <w:rFonts w:ascii="Times New Roman" w:hAnsi="Times New Roman"/>
          <w:b/>
          <w:i/>
          <w:sz w:val="24"/>
          <w:szCs w:val="24"/>
        </w:rPr>
        <w:t>.</w:t>
      </w:r>
    </w:p>
    <w:p w:rsidR="00693B3C" w:rsidRPr="00395305" w:rsidRDefault="00693B3C" w:rsidP="00693B3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53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93B3C" w:rsidRPr="00395305" w:rsidRDefault="00693B3C" w:rsidP="00693B3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kann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Adverbien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funktionieren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und hat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drei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>nämlich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: 1)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Simultan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beschreibt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Aktivität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>, die</w:t>
      </w:r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gleichzeitig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anderen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Aktivität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passiert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oder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weiteren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Zeitbestimmung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erfolgt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2)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Vollzug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beschreibt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Aktivität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die 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noch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abläuft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und 3)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besagt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dass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immer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durch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Relativsatz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ersetzt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werden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kann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Ziele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dieser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Untersuchung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beschreiben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: 1)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Funktionen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I, 2)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I, und 3)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Synon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me des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Indonesischen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dieser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Untersuchung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wurde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Methode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deskriftiv-komparativ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verwendet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Daten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wurden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fünf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Artikel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in der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Fremdsprache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Deutsch edition 49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Jahr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2013”</w:t>
      </w:r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ge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nommen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In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dieser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Untersuchung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wurden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79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gefunden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nämlich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: 44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13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22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Adverbien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simultaner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Auf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dieser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Grundlage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kann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man </w:t>
      </w:r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>zusammen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fassen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dass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meisten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gefunden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Man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kann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auch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erfahren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dass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Indonesischen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3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verbal”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ersetzt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werden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kann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Das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Synonim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Indonesischen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I,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aktive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Adjektive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oder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Nomen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funktionieren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3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der </w:t>
      </w:r>
      <w:r w:rsidRPr="00395305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onjunktor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305">
        <w:rPr>
          <w:rFonts w:ascii="Times New Roman" w:hAnsi="Times New Roman" w:cs="Times New Roman"/>
          <w:sz w:val="24"/>
          <w:szCs w:val="24"/>
        </w:rPr>
        <w:t>“yang”,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I,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als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Adverbien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funktionieren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simultaner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haben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passen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3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Verbal”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Indonesischen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Aber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gibt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drei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Daten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3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Verba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395305">
        <w:rPr>
          <w:rFonts w:ascii="Times New Roman" w:hAnsi="Times New Roman" w:cs="Times New Roman"/>
          <w:sz w:val="24"/>
          <w:szCs w:val="24"/>
        </w:rPr>
        <w:t xml:space="preserve"> Verbal”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passen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Basierend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auf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dem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Ergebnis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dieser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Untersuchung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wäre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besser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wenn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weitere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Untersuchung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nur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bestimmtes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Thema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behandelt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zum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Beispiel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Bedeutung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Partizips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oder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andere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bzw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95305">
        <w:rPr>
          <w:rFonts w:ascii="Times New Roman" w:hAnsi="Times New Roman" w:cs="Times New Roman"/>
          <w:i/>
          <w:sz w:val="24"/>
          <w:szCs w:val="24"/>
        </w:rPr>
        <w:t>umfangreichere</w:t>
      </w:r>
      <w:proofErr w:type="spellEnd"/>
      <w:proofErr w:type="gram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Datenquelle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Märchen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oder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Zeitschriften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über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5305">
        <w:rPr>
          <w:rFonts w:ascii="Times New Roman" w:hAnsi="Times New Roman" w:cs="Times New Roman"/>
          <w:i/>
          <w:sz w:val="24"/>
          <w:szCs w:val="24"/>
        </w:rPr>
        <w:t>usw</w:t>
      </w:r>
      <w:proofErr w:type="spellEnd"/>
      <w:r w:rsidRPr="009871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verwendet</w:t>
      </w:r>
      <w:proofErr w:type="spellEnd"/>
      <w:r w:rsidRPr="00395305">
        <w:rPr>
          <w:rFonts w:ascii="Times New Roman" w:hAnsi="Times New Roman" w:cs="Times New Roman"/>
          <w:i/>
          <w:sz w:val="24"/>
          <w:szCs w:val="24"/>
        </w:rPr>
        <w:t>.</w:t>
      </w:r>
    </w:p>
    <w:p w:rsidR="00D003ED" w:rsidRDefault="00D003ED">
      <w:bookmarkStart w:id="0" w:name="_GoBack"/>
      <w:bookmarkEnd w:id="0"/>
    </w:p>
    <w:sectPr w:rsidR="00D003ED" w:rsidSect="008C5D2D">
      <w:footerReference w:type="default" r:id="rId7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D" w:rsidRDefault="006F154D" w:rsidP="002F7D7F">
      <w:pPr>
        <w:spacing w:after="0" w:line="240" w:lineRule="auto"/>
      </w:pPr>
      <w:r>
        <w:separator/>
      </w:r>
    </w:p>
  </w:endnote>
  <w:endnote w:type="continuationSeparator" w:id="0">
    <w:p w:rsidR="006F154D" w:rsidRDefault="006F154D" w:rsidP="002F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7F" w:rsidRPr="00557580" w:rsidRDefault="002F7D7F" w:rsidP="002F7D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>
      <w:rPr>
        <w:rFonts w:ascii="Trebuchet MS" w:hAnsi="Trebuchet MS" w:cs="Trebuchet MS"/>
        <w:b/>
        <w:bCs/>
        <w:sz w:val="18"/>
        <w:szCs w:val="18"/>
      </w:rPr>
      <w:t>Leonita</w:t>
    </w:r>
    <w:proofErr w:type="spellEnd"/>
    <w:r>
      <w:rPr>
        <w:rFonts w:ascii="Trebuchet MS" w:hAnsi="Trebuchet MS" w:cs="Trebuchet MS"/>
        <w:b/>
        <w:bCs/>
        <w:sz w:val="18"/>
        <w:szCs w:val="18"/>
      </w:rPr>
      <w:t xml:space="preserve"> Maharani</w:t>
    </w:r>
    <w:r w:rsidRPr="00557580">
      <w:rPr>
        <w:rFonts w:ascii="Trebuchet MS" w:hAnsi="Trebuchet MS" w:cs="Trebuchet MS"/>
        <w:b/>
        <w:bCs/>
        <w:sz w:val="18"/>
        <w:szCs w:val="18"/>
      </w:rPr>
      <w:t>, 2014</w:t>
    </w:r>
  </w:p>
  <w:p w:rsidR="002F7D7F" w:rsidRPr="00557580" w:rsidRDefault="002F7D7F" w:rsidP="002F7D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>
      <w:rPr>
        <w:rFonts w:ascii="Trebuchet MS" w:hAnsi="Trebuchet MS" w:cs="Trebuchet MS"/>
        <w:b/>
        <w:bCs/>
        <w:i/>
        <w:sz w:val="18"/>
        <w:szCs w:val="18"/>
      </w:rPr>
      <w:t>ANALISIS PARTIZIP I DALAM BAHASA JERMAN DAN PADANANNYA DALAM BAHASA INNDONESIA</w:t>
    </w:r>
  </w:p>
  <w:p w:rsidR="002F7D7F" w:rsidRPr="00557580" w:rsidRDefault="002F7D7F" w:rsidP="002F7D7F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557580">
      <w:rPr>
        <w:rFonts w:ascii="Trebuchet MS" w:hAnsi="Trebuchet MS" w:cs="Trebuchet MS"/>
        <w:sz w:val="18"/>
        <w:szCs w:val="18"/>
      </w:rPr>
      <w:t>Universitas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557580">
      <w:rPr>
        <w:rFonts w:ascii="Trebuchet MS" w:hAnsi="Trebuchet MS" w:cs="Trebuchet MS"/>
        <w:sz w:val="18"/>
        <w:szCs w:val="18"/>
      </w:rPr>
      <w:t>Pendidikan</w:t>
    </w:r>
    <w:proofErr w:type="spellEnd"/>
    <w:r w:rsidRPr="00557580">
      <w:rPr>
        <w:rFonts w:ascii="Trebuchet MS" w:hAnsi="Trebuchet MS" w:cs="Trebuchet MS"/>
        <w:sz w:val="18"/>
        <w:szCs w:val="18"/>
      </w:rPr>
      <w:t xml:space="preserve"> Indonesia </w:t>
    </w:r>
    <w:r w:rsidRPr="00557580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repository.upi.edu </w:t>
    </w:r>
    <w:r w:rsidRPr="00557580">
      <w:rPr>
        <w:rFonts w:ascii="Trebuchet MS" w:hAnsi="Trebuchet MS" w:cs="Trebuchet MS"/>
        <w:color w:val="FFC000"/>
        <w:sz w:val="18"/>
        <w:szCs w:val="18"/>
      </w:rPr>
      <w:t>|</w:t>
    </w:r>
    <w:r w:rsidRPr="00557580">
      <w:rPr>
        <w:rFonts w:ascii="Trebuchet MS" w:hAnsi="Trebuchet MS" w:cs="Trebuchet MS"/>
        <w:sz w:val="18"/>
        <w:szCs w:val="18"/>
      </w:rPr>
      <w:t xml:space="preserve"> perpustakaan.upi.edu</w:t>
    </w:r>
  </w:p>
  <w:p w:rsidR="002F7D7F" w:rsidRDefault="002F7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D" w:rsidRDefault="006F154D" w:rsidP="002F7D7F">
      <w:pPr>
        <w:spacing w:after="0" w:line="240" w:lineRule="auto"/>
      </w:pPr>
      <w:r>
        <w:separator/>
      </w:r>
    </w:p>
  </w:footnote>
  <w:footnote w:type="continuationSeparator" w:id="0">
    <w:p w:rsidR="006F154D" w:rsidRDefault="006F154D" w:rsidP="002F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3C"/>
    <w:rsid w:val="002F7D7F"/>
    <w:rsid w:val="00693B3C"/>
    <w:rsid w:val="006F154D"/>
    <w:rsid w:val="00D0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93B3C"/>
  </w:style>
  <w:style w:type="paragraph" w:styleId="Header">
    <w:name w:val="header"/>
    <w:basedOn w:val="Normal"/>
    <w:link w:val="HeaderChar"/>
    <w:uiPriority w:val="99"/>
    <w:unhideWhenUsed/>
    <w:rsid w:val="002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7F"/>
  </w:style>
  <w:style w:type="paragraph" w:styleId="Footer">
    <w:name w:val="footer"/>
    <w:basedOn w:val="Normal"/>
    <w:link w:val="FooterChar"/>
    <w:uiPriority w:val="99"/>
    <w:unhideWhenUsed/>
    <w:rsid w:val="002F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Leonita Achmad</dc:creator>
  <cp:lastModifiedBy>user</cp:lastModifiedBy>
  <cp:revision>2</cp:revision>
  <cp:lastPrinted>2015-01-19T06:23:00Z</cp:lastPrinted>
  <dcterms:created xsi:type="dcterms:W3CDTF">2014-09-29T02:29:00Z</dcterms:created>
  <dcterms:modified xsi:type="dcterms:W3CDTF">2015-01-19T06:23:00Z</dcterms:modified>
</cp:coreProperties>
</file>