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73" w:rsidRPr="00C045F9" w:rsidRDefault="00D33B73" w:rsidP="00A91C71">
      <w:pPr>
        <w:pStyle w:val="BodyTextIndent"/>
        <w:tabs>
          <w:tab w:val="left" w:pos="-90"/>
        </w:tabs>
        <w:spacing w:line="480" w:lineRule="auto"/>
        <w:ind w:left="720" w:hanging="720"/>
        <w:jc w:val="center"/>
        <w:rPr>
          <w:sz w:val="24"/>
          <w:szCs w:val="24"/>
        </w:rPr>
      </w:pPr>
      <w:r w:rsidRPr="00C045F9">
        <w:rPr>
          <w:b/>
          <w:sz w:val="24"/>
          <w:szCs w:val="24"/>
        </w:rPr>
        <w:t>DAFTAR PUSTAKA</w:t>
      </w:r>
    </w:p>
    <w:p w:rsidR="00D33B73" w:rsidRPr="00C045F9" w:rsidRDefault="00D33B73" w:rsidP="00A91C71">
      <w:pPr>
        <w:pStyle w:val="BodyTextIndent"/>
        <w:tabs>
          <w:tab w:val="left" w:pos="-90"/>
        </w:tabs>
        <w:spacing w:line="480" w:lineRule="auto"/>
        <w:ind w:left="720" w:hanging="720"/>
        <w:jc w:val="both"/>
        <w:rPr>
          <w:sz w:val="24"/>
          <w:szCs w:val="24"/>
        </w:rPr>
      </w:pPr>
      <w:r w:rsidRPr="00C045F9">
        <w:rPr>
          <w:sz w:val="24"/>
          <w:szCs w:val="24"/>
        </w:rPr>
        <w:t xml:space="preserve">Amal, Ichlasul, 2012. </w:t>
      </w:r>
      <w:r w:rsidRPr="00C045F9">
        <w:rPr>
          <w:i/>
          <w:sz w:val="24"/>
          <w:szCs w:val="24"/>
        </w:rPr>
        <w:t xml:space="preserve">Teori-Teori Mutakhir Partai Politik. </w:t>
      </w:r>
      <w:r w:rsidRPr="00C045F9">
        <w:rPr>
          <w:sz w:val="24"/>
          <w:szCs w:val="24"/>
        </w:rPr>
        <w:t>Tiara Wacana, Yogyakarta</w:t>
      </w:r>
    </w:p>
    <w:p w:rsidR="00D33B73" w:rsidRPr="00C045F9" w:rsidRDefault="00D33B73" w:rsidP="00A91C71">
      <w:pPr>
        <w:pStyle w:val="BodyTextIndent"/>
        <w:tabs>
          <w:tab w:val="left" w:pos="-90"/>
        </w:tabs>
        <w:spacing w:line="480" w:lineRule="auto"/>
        <w:ind w:left="720" w:hanging="720"/>
        <w:jc w:val="both"/>
        <w:rPr>
          <w:sz w:val="24"/>
          <w:szCs w:val="24"/>
        </w:rPr>
      </w:pPr>
      <w:r w:rsidRPr="00C045F9">
        <w:rPr>
          <w:sz w:val="24"/>
          <w:szCs w:val="24"/>
        </w:rPr>
        <w:t xml:space="preserve">Efriza. 2012. </w:t>
      </w:r>
      <w:r w:rsidRPr="00C045F9">
        <w:rPr>
          <w:i/>
          <w:sz w:val="24"/>
          <w:szCs w:val="24"/>
        </w:rPr>
        <w:t xml:space="preserve">POLITICAL EXPLORE Sebuah Kajian Ilmu Politik, </w:t>
      </w:r>
      <w:r w:rsidRPr="00C045F9">
        <w:rPr>
          <w:sz w:val="24"/>
          <w:szCs w:val="24"/>
        </w:rPr>
        <w:t>Alfabeta. Bandung</w:t>
      </w:r>
    </w:p>
    <w:p w:rsidR="00D33B73" w:rsidRPr="00C045F9" w:rsidRDefault="00D33B73" w:rsidP="00A91C71">
      <w:pPr>
        <w:pStyle w:val="BodyTextIndent"/>
        <w:tabs>
          <w:tab w:val="left" w:pos="-90"/>
        </w:tabs>
        <w:spacing w:line="480" w:lineRule="auto"/>
        <w:ind w:left="720" w:hanging="720"/>
        <w:jc w:val="both"/>
        <w:rPr>
          <w:sz w:val="24"/>
          <w:szCs w:val="24"/>
        </w:rPr>
      </w:pPr>
      <w:r w:rsidRPr="00C045F9">
        <w:rPr>
          <w:sz w:val="24"/>
          <w:szCs w:val="24"/>
        </w:rPr>
        <w:t xml:space="preserve">Muluk, Hamdi, 2010. </w:t>
      </w:r>
      <w:r w:rsidRPr="00C045F9">
        <w:rPr>
          <w:i/>
          <w:sz w:val="24"/>
          <w:szCs w:val="24"/>
        </w:rPr>
        <w:t>Mozaik Psikologi Politik Indonesia</w:t>
      </w:r>
      <w:r w:rsidRPr="00C045F9">
        <w:rPr>
          <w:sz w:val="24"/>
          <w:szCs w:val="24"/>
        </w:rPr>
        <w:t>. Rajawali Pers. Jakarta</w:t>
      </w:r>
    </w:p>
    <w:p w:rsidR="00D33B73" w:rsidRPr="00C045F9" w:rsidRDefault="00D33B73" w:rsidP="00A91C71">
      <w:pPr>
        <w:pStyle w:val="BodyTextIndent"/>
        <w:tabs>
          <w:tab w:val="left" w:pos="-90"/>
        </w:tabs>
        <w:spacing w:line="480" w:lineRule="auto"/>
        <w:ind w:left="720" w:hanging="720"/>
        <w:jc w:val="both"/>
        <w:rPr>
          <w:sz w:val="24"/>
          <w:szCs w:val="24"/>
        </w:rPr>
      </w:pPr>
      <w:r w:rsidRPr="00C045F9">
        <w:rPr>
          <w:sz w:val="24"/>
          <w:szCs w:val="24"/>
        </w:rPr>
        <w:t>Hicks, Herbert G &amp; Gullet, C. Ray.1996.</w:t>
      </w:r>
      <w:r w:rsidRPr="00C045F9">
        <w:rPr>
          <w:i/>
          <w:iCs/>
          <w:sz w:val="24"/>
          <w:szCs w:val="24"/>
        </w:rPr>
        <w:t>Organisasi: Teori dan Tingkah Laku</w:t>
      </w:r>
      <w:r w:rsidRPr="00C045F9">
        <w:rPr>
          <w:sz w:val="24"/>
          <w:szCs w:val="24"/>
        </w:rPr>
        <w:t xml:space="preserve"> (alih bahasa Kartasapoetra). Sinar Grafika, Jakarta.</w:t>
      </w:r>
    </w:p>
    <w:p w:rsidR="00D33B73" w:rsidRPr="00C045F9" w:rsidRDefault="00D33B73" w:rsidP="00A91C71">
      <w:pPr>
        <w:pStyle w:val="BodyTextIndent"/>
        <w:tabs>
          <w:tab w:val="left" w:pos="-90"/>
        </w:tabs>
        <w:spacing w:line="480" w:lineRule="auto"/>
        <w:ind w:left="720" w:hanging="720"/>
        <w:jc w:val="both"/>
        <w:rPr>
          <w:sz w:val="24"/>
          <w:szCs w:val="24"/>
        </w:rPr>
      </w:pPr>
      <w:r w:rsidRPr="00C045F9">
        <w:rPr>
          <w:sz w:val="24"/>
          <w:szCs w:val="24"/>
        </w:rPr>
        <w:t>Ahmadi, Freyedon &amp; Salavati, Adel &amp; Rajabzadeh, Ebrahim</w:t>
      </w:r>
      <w:r w:rsidRPr="00C045F9">
        <w:rPr>
          <w:i/>
          <w:sz w:val="24"/>
          <w:szCs w:val="24"/>
        </w:rPr>
        <w:t xml:space="preserve"> </w:t>
      </w:r>
      <w:r w:rsidRPr="00C045F9">
        <w:rPr>
          <w:bCs/>
          <w:i/>
          <w:sz w:val="24"/>
          <w:szCs w:val="24"/>
        </w:rPr>
        <w:t>SURVEY RELATIONSHIP BETWEEN QUALITY OF WORK LIFE AND ORGANIZATIONAL COMMITMENT IN PUBLIC ORGANIZATION IN KURDISTAN PROVINCE</w:t>
      </w:r>
      <w:r w:rsidRPr="00C045F9">
        <w:rPr>
          <w:bCs/>
          <w:sz w:val="24"/>
          <w:szCs w:val="24"/>
        </w:rPr>
        <w:t xml:space="preserve"> Interdisciplinary Journal Of Contemporary Research Business. Vol 4, No.1 (235-246)</w:t>
      </w:r>
    </w:p>
    <w:p w:rsidR="00D33B73" w:rsidRPr="00C045F9" w:rsidRDefault="00D33B73" w:rsidP="00A91C71">
      <w:pPr>
        <w:autoSpaceDE w:val="0"/>
        <w:autoSpaceDN w:val="0"/>
        <w:adjustRightInd w:val="0"/>
        <w:spacing w:line="480" w:lineRule="auto"/>
        <w:ind w:left="810" w:hanging="81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045F9">
        <w:rPr>
          <w:rFonts w:eastAsiaTheme="minorHAnsi"/>
          <w:bCs/>
          <w:sz w:val="24"/>
          <w:szCs w:val="24"/>
        </w:rPr>
        <w:t>eKaur, Daljeet 2010</w:t>
      </w:r>
      <w:r w:rsidRPr="00C045F9">
        <w:rPr>
          <w:rFonts w:eastAsiaTheme="minorHAnsi"/>
          <w:b/>
          <w:bCs/>
          <w:sz w:val="24"/>
          <w:szCs w:val="24"/>
        </w:rPr>
        <w:t xml:space="preserve">. </w:t>
      </w:r>
      <w:r w:rsidRPr="00C045F9">
        <w:rPr>
          <w:rFonts w:eastAsiaTheme="minorHAnsi"/>
          <w:bCs/>
          <w:i/>
          <w:sz w:val="24"/>
          <w:szCs w:val="24"/>
        </w:rPr>
        <w:t>QUALITY OF WORK LIFE IN ICICI BANK LTD, CHANDIGARH</w:t>
      </w:r>
      <w:r w:rsidRPr="00C045F9">
        <w:rPr>
          <w:rFonts w:eastAsiaTheme="minorHAnsi"/>
          <w:b/>
          <w:bCs/>
          <w:sz w:val="24"/>
          <w:szCs w:val="24"/>
        </w:rPr>
        <w:t xml:space="preserve"> </w:t>
      </w:r>
      <w:r w:rsidRPr="00C045F9">
        <w:rPr>
          <w:rFonts w:eastAsiaTheme="minorHAnsi"/>
          <w:bCs/>
          <w:sz w:val="24"/>
          <w:szCs w:val="24"/>
        </w:rPr>
        <w:t>International Research Journal , VOL I *ISSUE 11 page 28-29</w:t>
      </w:r>
    </w:p>
    <w:p w:rsidR="00D33B73" w:rsidRPr="00C045F9" w:rsidRDefault="00D33B73" w:rsidP="00A91C71">
      <w:pPr>
        <w:pStyle w:val="Default"/>
        <w:spacing w:line="480" w:lineRule="auto"/>
        <w:ind w:left="810" w:hanging="810"/>
        <w:jc w:val="both"/>
        <w:rPr>
          <w:color w:val="auto"/>
        </w:rPr>
      </w:pPr>
      <w:r w:rsidRPr="00C045F9">
        <w:rPr>
          <w:color w:val="auto"/>
        </w:rPr>
        <w:t xml:space="preserve"> Sinha, </w:t>
      </w:r>
      <w:r w:rsidRPr="00EF51B1">
        <w:rPr>
          <w:bCs/>
          <w:color w:val="auto"/>
        </w:rPr>
        <w:t>Chandranshu 2012.</w:t>
      </w:r>
      <w:r w:rsidRPr="00C045F9">
        <w:rPr>
          <w:b/>
          <w:bCs/>
          <w:color w:val="auto"/>
        </w:rPr>
        <w:t xml:space="preserve"> </w:t>
      </w:r>
      <w:r w:rsidRPr="00C045F9">
        <w:rPr>
          <w:color w:val="auto"/>
        </w:rPr>
        <w:t xml:space="preserve"> </w:t>
      </w:r>
      <w:r w:rsidRPr="00C045F9">
        <w:rPr>
          <w:bCs/>
          <w:i/>
          <w:color w:val="auto"/>
        </w:rPr>
        <w:t xml:space="preserve">FACTORS AFFECTING QUALITY OF WORK LIFE: Empirical Evidence From Indian Organizations  </w:t>
      </w:r>
      <w:r w:rsidRPr="00C045F9">
        <w:rPr>
          <w:color w:val="auto"/>
        </w:rPr>
        <w:t>Australian Journal of Business and Management Research  Vol.1 No.11 [31-40]</w:t>
      </w:r>
    </w:p>
    <w:p w:rsidR="00D33B73" w:rsidRPr="00C045F9" w:rsidRDefault="00D33B73" w:rsidP="00A91C71">
      <w:pPr>
        <w:spacing w:line="480" w:lineRule="auto"/>
        <w:ind w:left="720" w:hanging="720"/>
        <w:rPr>
          <w:sz w:val="24"/>
          <w:szCs w:val="24"/>
        </w:rPr>
      </w:pPr>
      <w:r w:rsidRPr="00C045F9">
        <w:rPr>
          <w:sz w:val="24"/>
          <w:szCs w:val="24"/>
        </w:rPr>
        <w:t xml:space="preserve">Herdiansyah, Haris. 2012. </w:t>
      </w:r>
      <w:r w:rsidRPr="00C045F9">
        <w:rPr>
          <w:i/>
          <w:sz w:val="24"/>
          <w:szCs w:val="24"/>
        </w:rPr>
        <w:t>METODOLOGI PENELITIAN KUALITATIF</w:t>
      </w:r>
      <w:r w:rsidRPr="00C045F9">
        <w:rPr>
          <w:sz w:val="24"/>
          <w:szCs w:val="24"/>
        </w:rPr>
        <w:t xml:space="preserve">. Salemba Humanika. Jakarta </w:t>
      </w:r>
    </w:p>
    <w:p w:rsidR="00D33B73" w:rsidRPr="00C045F9" w:rsidRDefault="00487439" w:rsidP="00A91C71">
      <w:pPr>
        <w:spacing w:line="480" w:lineRule="auto"/>
        <w:ind w:left="720" w:hanging="720"/>
        <w:jc w:val="both"/>
        <w:rPr>
          <w:sz w:val="24"/>
          <w:szCs w:val="24"/>
        </w:rPr>
      </w:pPr>
      <w:hyperlink r:id="rId6" w:history="1">
        <w:r w:rsidR="00D33B73" w:rsidRPr="00C045F9">
          <w:rPr>
            <w:rStyle w:val="Hyperlink"/>
            <w:color w:val="auto"/>
            <w:sz w:val="24"/>
            <w:szCs w:val="24"/>
          </w:rPr>
          <w:t>http://www.republika.co.id/berita/nasional/politik/12/02/20/lzog2z-marzuki-alie-rekrutmen-kader-partai-politik-harus-dibenahi</w:t>
        </w:r>
      </w:hyperlink>
    </w:p>
    <w:p w:rsidR="00D33B73" w:rsidRPr="00C045F9" w:rsidRDefault="00D33B73" w:rsidP="00A91C71">
      <w:pPr>
        <w:spacing w:line="480" w:lineRule="auto"/>
        <w:ind w:left="720" w:hanging="720"/>
        <w:jc w:val="both"/>
        <w:rPr>
          <w:sz w:val="24"/>
          <w:szCs w:val="24"/>
        </w:rPr>
      </w:pPr>
      <w:r w:rsidRPr="00C045F9">
        <w:rPr>
          <w:sz w:val="24"/>
          <w:szCs w:val="24"/>
        </w:rPr>
        <w:t>http://yustisi.com/2012/09/koruptor-didominasi-oleh-kader-partai-politik/</w:t>
      </w:r>
    </w:p>
    <w:p w:rsidR="009C147E" w:rsidRPr="00C045F9" w:rsidRDefault="00305A5E" w:rsidP="00AA48CC">
      <w:pPr>
        <w:spacing w:line="480" w:lineRule="auto"/>
        <w:ind w:left="720" w:hanging="720"/>
        <w:jc w:val="both"/>
        <w:rPr>
          <w:sz w:val="24"/>
          <w:szCs w:val="24"/>
        </w:rPr>
      </w:pPr>
      <w:r w:rsidRPr="00C045F9">
        <w:rPr>
          <w:sz w:val="24"/>
          <w:szCs w:val="24"/>
        </w:rPr>
        <w:lastRenderedPageBreak/>
        <w:t>Published by Vibha Kulkarni in Scribd 639188-QWL-Theory.pdf</w:t>
      </w:r>
    </w:p>
    <w:p w:rsidR="00B4643B" w:rsidRPr="00C045F9" w:rsidRDefault="00B4643B" w:rsidP="00AA48CC">
      <w:pPr>
        <w:spacing w:line="480" w:lineRule="auto"/>
        <w:ind w:left="720" w:hanging="720"/>
        <w:jc w:val="both"/>
        <w:rPr>
          <w:sz w:val="24"/>
          <w:szCs w:val="24"/>
        </w:rPr>
      </w:pPr>
      <w:r w:rsidRPr="00C045F9">
        <w:rPr>
          <w:sz w:val="24"/>
          <w:szCs w:val="24"/>
        </w:rPr>
        <w:t xml:space="preserve">Saraji, G. N., Dargahi, H. (2006). Study of Quality of Work Life (QWL). </w:t>
      </w:r>
      <w:r w:rsidRPr="00C045F9">
        <w:rPr>
          <w:i/>
          <w:iCs/>
          <w:sz w:val="24"/>
          <w:szCs w:val="24"/>
        </w:rPr>
        <w:t>Iranian Journal of Public Health, 35</w:t>
      </w:r>
      <w:r w:rsidRPr="00C045F9">
        <w:rPr>
          <w:sz w:val="24"/>
          <w:szCs w:val="24"/>
        </w:rPr>
        <w:t>(4), 8-14.</w:t>
      </w:r>
    </w:p>
    <w:p w:rsidR="00B4643B" w:rsidRPr="00C045F9" w:rsidRDefault="00B4643B" w:rsidP="007B6774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C045F9">
        <w:rPr>
          <w:rFonts w:eastAsiaTheme="minorHAnsi"/>
          <w:sz w:val="24"/>
          <w:szCs w:val="24"/>
        </w:rPr>
        <w:t xml:space="preserve">Robbins, S., and Coulter, M (2005). </w:t>
      </w:r>
      <w:r w:rsidRPr="00C045F9">
        <w:rPr>
          <w:rFonts w:eastAsiaTheme="minorHAnsi"/>
          <w:i/>
          <w:iCs/>
          <w:sz w:val="24"/>
          <w:szCs w:val="24"/>
        </w:rPr>
        <w:t>Management</w:t>
      </w:r>
      <w:r w:rsidRPr="00C045F9">
        <w:rPr>
          <w:rFonts w:eastAsiaTheme="minorHAnsi"/>
          <w:sz w:val="24"/>
          <w:szCs w:val="24"/>
        </w:rPr>
        <w:t>, 8th ed., International edition, New Jersey, Pearson – Prentice</w:t>
      </w:r>
      <w:r w:rsidR="007B6774">
        <w:rPr>
          <w:rFonts w:eastAsiaTheme="minorHAnsi"/>
          <w:sz w:val="24"/>
          <w:szCs w:val="24"/>
          <w:lang w:val="id-ID"/>
        </w:rPr>
        <w:t xml:space="preserve"> H</w:t>
      </w:r>
      <w:r w:rsidRPr="00C045F9">
        <w:rPr>
          <w:rFonts w:eastAsiaTheme="minorHAnsi"/>
          <w:sz w:val="24"/>
          <w:szCs w:val="24"/>
        </w:rPr>
        <w:t>all, Inc.</w:t>
      </w:r>
    </w:p>
    <w:p w:rsidR="00B4643B" w:rsidRPr="00C045F9" w:rsidRDefault="00B4643B" w:rsidP="00AA48CC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C045F9">
        <w:rPr>
          <w:rFonts w:eastAsiaTheme="minorHAnsi"/>
          <w:sz w:val="24"/>
          <w:szCs w:val="24"/>
        </w:rPr>
        <w:t>Schacher, Casey. (2007). Job burnout as a library management Issue, Library Worklife, 4 (Special issue), 1-10.</w:t>
      </w:r>
    </w:p>
    <w:p w:rsidR="00B4643B" w:rsidRPr="00C045F9" w:rsidRDefault="00B4643B" w:rsidP="00AA48CC">
      <w:pPr>
        <w:spacing w:line="48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C045F9">
        <w:rPr>
          <w:rFonts w:eastAsiaTheme="minorHAnsi"/>
          <w:sz w:val="24"/>
          <w:szCs w:val="24"/>
        </w:rPr>
        <w:t>[Online] Available: http://www.ala-apa.org/newsletter/vol 4 no special/work life. html # beat.</w:t>
      </w:r>
    </w:p>
    <w:p w:rsidR="00AA48CC" w:rsidRPr="00C045F9" w:rsidRDefault="00AA48CC" w:rsidP="00AA48CC">
      <w:pPr>
        <w:spacing w:line="480" w:lineRule="auto"/>
        <w:ind w:left="720" w:hanging="720"/>
        <w:jc w:val="both"/>
        <w:rPr>
          <w:sz w:val="24"/>
          <w:szCs w:val="24"/>
        </w:rPr>
      </w:pPr>
      <w:r w:rsidRPr="00C045F9">
        <w:rPr>
          <w:sz w:val="24"/>
          <w:szCs w:val="24"/>
        </w:rPr>
        <w:t>Ryff, C. D. (1989a). Happiness is everything, or is it? Explorations on the meaning of psychological well-being</w:t>
      </w:r>
      <w:r w:rsidRPr="00C045F9">
        <w:rPr>
          <w:i/>
          <w:iCs/>
          <w:sz w:val="24"/>
          <w:szCs w:val="24"/>
        </w:rPr>
        <w:t>. Journal of Personality and Social Psychology</w:t>
      </w:r>
      <w:r w:rsidRPr="00C045F9">
        <w:rPr>
          <w:sz w:val="24"/>
          <w:szCs w:val="24"/>
        </w:rPr>
        <w:t xml:space="preserve">, 57, 1069–1081. </w:t>
      </w:r>
      <w:hyperlink r:id="rId7" w:history="1">
        <w:r w:rsidR="00C045F9" w:rsidRPr="00C045F9">
          <w:rPr>
            <w:rStyle w:val="Hyperlink"/>
            <w:color w:val="auto"/>
            <w:sz w:val="24"/>
            <w:szCs w:val="24"/>
          </w:rPr>
          <w:t>http://dx.doi.org/10.1037/0022-3514.57.6.1069</w:t>
        </w:r>
      </w:hyperlink>
    </w:p>
    <w:p w:rsidR="00C045F9" w:rsidRDefault="00C045F9" w:rsidP="00AA48CC">
      <w:pPr>
        <w:spacing w:line="480" w:lineRule="auto"/>
        <w:ind w:left="720" w:hanging="720"/>
        <w:jc w:val="both"/>
        <w:rPr>
          <w:rStyle w:val="skimlinks-unlinked"/>
          <w:bCs/>
          <w:sz w:val="24"/>
          <w:szCs w:val="24"/>
          <w:lang w:val="id-ID"/>
        </w:rPr>
      </w:pPr>
      <w:r w:rsidRPr="00EF51B1">
        <w:rPr>
          <w:rStyle w:val="Strong"/>
          <w:b w:val="0"/>
          <w:sz w:val="24"/>
          <w:szCs w:val="24"/>
        </w:rPr>
        <w:t xml:space="preserve">Amirin, Tatang M. (2009). “Penelitian eksploratori (eksploratif).” </w:t>
      </w:r>
      <w:r w:rsidRPr="00EF51B1">
        <w:rPr>
          <w:rStyle w:val="skimlinks-unlinked"/>
          <w:bCs/>
          <w:sz w:val="24"/>
          <w:szCs w:val="24"/>
        </w:rPr>
        <w:t>tatangmanguny.wordpress.com</w:t>
      </w:r>
    </w:p>
    <w:p w:rsidR="00950F6F" w:rsidRPr="00950F6F" w:rsidRDefault="00950F6F" w:rsidP="00AA48CC">
      <w:pPr>
        <w:spacing w:line="480" w:lineRule="auto"/>
        <w:ind w:left="720" w:hanging="720"/>
        <w:jc w:val="both"/>
        <w:rPr>
          <w:b/>
          <w:sz w:val="24"/>
          <w:szCs w:val="24"/>
          <w:lang w:val="id-ID"/>
        </w:rPr>
      </w:pPr>
    </w:p>
    <w:sectPr w:rsidR="00950F6F" w:rsidRPr="00950F6F" w:rsidSect="00C045F9">
      <w:headerReference w:type="default" r:id="rId8"/>
      <w:footerReference w:type="first" r:id="rId9"/>
      <w:pgSz w:w="12240" w:h="15840"/>
      <w:pgMar w:top="1699" w:right="1555" w:bottom="1440" w:left="2275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5A" w:rsidRDefault="00F5335A" w:rsidP="00C045F9">
      <w:r>
        <w:separator/>
      </w:r>
    </w:p>
  </w:endnote>
  <w:endnote w:type="continuationSeparator" w:id="1">
    <w:p w:rsidR="00F5335A" w:rsidRDefault="00F5335A" w:rsidP="00C0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F9" w:rsidRDefault="00C045F9" w:rsidP="00C045F9">
    <w:pPr>
      <w:pStyle w:val="Footer"/>
      <w:jc w:val="center"/>
    </w:pPr>
    <w:r>
      <w:t>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5A" w:rsidRDefault="00F5335A" w:rsidP="00C045F9">
      <w:r>
        <w:separator/>
      </w:r>
    </w:p>
  </w:footnote>
  <w:footnote w:type="continuationSeparator" w:id="1">
    <w:p w:rsidR="00F5335A" w:rsidRDefault="00F5335A" w:rsidP="00C04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2848"/>
      <w:docPartObj>
        <w:docPartGallery w:val="Page Numbers (Top of Page)"/>
        <w:docPartUnique/>
      </w:docPartObj>
    </w:sdtPr>
    <w:sdtContent>
      <w:p w:rsidR="00C045F9" w:rsidRDefault="00487439">
        <w:pPr>
          <w:pStyle w:val="Header"/>
          <w:jc w:val="right"/>
        </w:pPr>
        <w:fldSimple w:instr=" PAGE   \* MERGEFORMAT ">
          <w:r w:rsidR="007B6774">
            <w:rPr>
              <w:noProof/>
            </w:rPr>
            <w:t>73</w:t>
          </w:r>
        </w:fldSimple>
      </w:p>
    </w:sdtContent>
  </w:sdt>
  <w:p w:rsidR="00C045F9" w:rsidRDefault="00C045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B73"/>
    <w:rsid w:val="002C021A"/>
    <w:rsid w:val="00305A5E"/>
    <w:rsid w:val="003F5D88"/>
    <w:rsid w:val="00487439"/>
    <w:rsid w:val="004B240C"/>
    <w:rsid w:val="007B6774"/>
    <w:rsid w:val="008450E8"/>
    <w:rsid w:val="008B7AF5"/>
    <w:rsid w:val="00950F6F"/>
    <w:rsid w:val="00A91C71"/>
    <w:rsid w:val="00AA48CC"/>
    <w:rsid w:val="00B4643B"/>
    <w:rsid w:val="00C045F9"/>
    <w:rsid w:val="00D33B73"/>
    <w:rsid w:val="00D62BA5"/>
    <w:rsid w:val="00D76C36"/>
    <w:rsid w:val="00EF51B1"/>
    <w:rsid w:val="00F5335A"/>
    <w:rsid w:val="00F644BF"/>
    <w:rsid w:val="00FA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D33B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33B7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33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B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45F9"/>
    <w:rPr>
      <w:b/>
      <w:bCs/>
    </w:rPr>
  </w:style>
  <w:style w:type="character" w:customStyle="1" w:styleId="skimlinks-unlinked">
    <w:name w:val="skimlinks-unlinked"/>
    <w:basedOn w:val="DefaultParagraphFont"/>
    <w:rsid w:val="00C045F9"/>
  </w:style>
  <w:style w:type="paragraph" w:styleId="Header">
    <w:name w:val="header"/>
    <w:basedOn w:val="Normal"/>
    <w:link w:val="HeaderChar"/>
    <w:uiPriority w:val="99"/>
    <w:unhideWhenUsed/>
    <w:rsid w:val="00C04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5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04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5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37/0022-3514.57.6.10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publika.co.id/berita/nasional/politik/12/02/20/lzog2z-marzuki-alie-rekrutmen-kader-partai-politik-harus-dibenah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Komp</dc:creator>
  <cp:keywords/>
  <dc:description/>
  <cp:lastModifiedBy>my</cp:lastModifiedBy>
  <cp:revision>6</cp:revision>
  <dcterms:created xsi:type="dcterms:W3CDTF">2014-05-27T12:38:00Z</dcterms:created>
  <dcterms:modified xsi:type="dcterms:W3CDTF">2014-09-15T04:09:00Z</dcterms:modified>
</cp:coreProperties>
</file>