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8" w:rsidRPr="001B3C3C" w:rsidRDefault="00605901" w:rsidP="003C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C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28D5" w:rsidRPr="001B3C3C" w:rsidRDefault="00DF28D5" w:rsidP="003C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48" w:rsidRPr="001B3C3C" w:rsidRDefault="009A5548" w:rsidP="003C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B2" w:rsidRPr="001B3C3C" w:rsidRDefault="00605901" w:rsidP="00E417B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Ahman, (1998). </w:t>
      </w:r>
      <w:r w:rsidRPr="001B3C3C">
        <w:rPr>
          <w:rFonts w:ascii="Times New Roman" w:hAnsi="Times New Roman" w:cs="Times New Roman"/>
          <w:i/>
          <w:sz w:val="24"/>
          <w:szCs w:val="24"/>
        </w:rPr>
        <w:t>Bermain Peran Sebagai Model Bimbingan Dalam Mengembangkan Keterampilan Sosial Anak Berkemampuan Unggul. (Hasil Penelitian).</w:t>
      </w:r>
      <w:r w:rsidRPr="001B3C3C">
        <w:rPr>
          <w:rFonts w:ascii="Times New Roman" w:hAnsi="Times New Roman" w:cs="Times New Roman"/>
          <w:sz w:val="24"/>
          <w:szCs w:val="24"/>
        </w:rPr>
        <w:t xml:space="preserve"> Bandung: IKIP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7BE" w:rsidRPr="001B3C3C" w:rsidRDefault="003C27BE" w:rsidP="003C27B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816" w:rsidRPr="001B3C3C" w:rsidRDefault="00605901" w:rsidP="00445816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Suharsini. (2006).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Pe</w:t>
      </w:r>
      <w:r w:rsidR="009A5548"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nelitian Suatu Pendekatan Prakti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k. 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Jakarta: PT. Rineka Cipta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</w:p>
    <w:p w:rsidR="009A5548" w:rsidRPr="001B3C3C" w:rsidRDefault="00E417B2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Suharsini. (2</w:t>
      </w:r>
      <w:r w:rsidR="009A5548"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010). </w:t>
      </w:r>
      <w:r w:rsidR="009A5548"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Prosedur Penelitian Suatu Pendekatan Praktik (Edisi Revisi). </w:t>
      </w:r>
      <w:r w:rsidR="009A5548"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Jakarta: PT. Rineka Cipta</w:t>
      </w:r>
      <w:r w:rsidR="00DF28D5"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5816" w:rsidRPr="001B3C3C" w:rsidRDefault="00445816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Azwar</w:t>
      </w:r>
      <w:r w:rsidR="009C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(2011). </w:t>
      </w:r>
      <w:r w:rsidR="009C6A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C6AA7" w:rsidRPr="009C6A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 Manusia (Teari Dan Pengukurannya)</w:t>
      </w:r>
      <w:r w:rsidR="009C6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r w:rsidR="009C6AA7" w:rsidRPr="001B3C3C">
        <w:rPr>
          <w:rFonts w:ascii="Times New Roman" w:hAnsi="Times New Roman" w:cs="Times New Roman"/>
          <w:sz w:val="24"/>
          <w:szCs w:val="24"/>
        </w:rPr>
        <w:t>Pustaka Belajar.</w:t>
      </w:r>
    </w:p>
    <w:p w:rsidR="00445816" w:rsidRPr="001B3C3C" w:rsidRDefault="00445816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Creswell, J.W. (2010). </w:t>
      </w:r>
      <w:r w:rsidRPr="001B3C3C">
        <w:rPr>
          <w:rFonts w:ascii="Times New Roman" w:hAnsi="Times New Roman" w:cs="Times New Roman"/>
          <w:i/>
          <w:sz w:val="24"/>
          <w:szCs w:val="24"/>
        </w:rPr>
        <w:t>Research Design: Pendekatan Kualitatif, Kuantitatif, Mixed.</w:t>
      </w:r>
      <w:r w:rsidRPr="001B3C3C">
        <w:rPr>
          <w:rFonts w:ascii="Times New Roman" w:hAnsi="Times New Roman" w:cs="Times New Roman"/>
          <w:sz w:val="24"/>
          <w:szCs w:val="24"/>
        </w:rPr>
        <w:t xml:space="preserve"> (Alih Bahasa: Achmad Fawaid). Yogyakarta: Pustaka Belajar.</w:t>
      </w:r>
    </w:p>
    <w:p w:rsidR="00605901" w:rsidRPr="001B3C3C" w:rsidRDefault="00605901" w:rsidP="003C27BE">
      <w:pPr>
        <w:pStyle w:val="NormalWeb"/>
        <w:spacing w:before="0" w:beforeAutospacing="0" w:after="240" w:afterAutospacing="0"/>
        <w:ind w:left="720" w:hanging="720"/>
        <w:jc w:val="both"/>
        <w:rPr>
          <w:lang w:val="id-ID" w:eastAsia="id-ID"/>
        </w:rPr>
      </w:pPr>
      <w:r w:rsidRPr="001B3C3C">
        <w:rPr>
          <w:lang w:eastAsia="id-ID"/>
        </w:rPr>
        <w:t xml:space="preserve">Desmita, 2009. </w:t>
      </w:r>
      <w:r w:rsidRPr="001B3C3C">
        <w:rPr>
          <w:bCs/>
          <w:i/>
          <w:iCs/>
          <w:lang w:eastAsia="id-ID"/>
        </w:rPr>
        <w:t>Psikologi Perkembangan</w:t>
      </w:r>
      <w:r w:rsidRPr="001B3C3C">
        <w:rPr>
          <w:lang w:eastAsia="id-ID"/>
        </w:rPr>
        <w:t>. Bandung : Remaja Rosda Karya</w:t>
      </w:r>
      <w:r w:rsidRPr="001B3C3C">
        <w:rPr>
          <w:lang w:val="id-ID" w:eastAsia="id-ID"/>
        </w:rPr>
        <w:t>.</w:t>
      </w:r>
    </w:p>
    <w:p w:rsidR="00605901" w:rsidRPr="001B3C3C" w:rsidRDefault="00605901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Hurlock, E. (1978). </w:t>
      </w:r>
      <w:r w:rsidRPr="001B3C3C">
        <w:rPr>
          <w:rFonts w:ascii="Times New Roman" w:hAnsi="Times New Roman" w:cs="Times New Roman"/>
          <w:i/>
          <w:sz w:val="24"/>
          <w:szCs w:val="24"/>
        </w:rPr>
        <w:t>Perkembangan Anak, Jilid 2.</w:t>
      </w:r>
      <w:r w:rsidRPr="001B3C3C"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:rsidR="00605901" w:rsidRPr="001B3C3C" w:rsidRDefault="00605901" w:rsidP="003C27BE">
      <w:pPr>
        <w:pStyle w:val="NormalWeb"/>
        <w:spacing w:before="0" w:beforeAutospacing="0" w:after="240" w:afterAutospacing="0"/>
        <w:ind w:left="720" w:hanging="720"/>
        <w:jc w:val="both"/>
        <w:rPr>
          <w:lang w:val="id-ID"/>
        </w:rPr>
      </w:pPr>
      <w:r w:rsidRPr="001B3C3C">
        <w:t xml:space="preserve">Hurlock. Elizabeth. (1980). </w:t>
      </w:r>
      <w:r w:rsidRPr="001B3C3C">
        <w:rPr>
          <w:i/>
        </w:rPr>
        <w:t>Psikologi Perkembangan (Suatu pendekatan sepanjang rentang kehidupan:edisi 5).</w:t>
      </w:r>
      <w:r w:rsidRPr="001B3C3C">
        <w:t xml:space="preserve"> Jakarta: Erlangga</w:t>
      </w:r>
      <w:r w:rsidR="00DF28D5" w:rsidRPr="001B3C3C">
        <w:rPr>
          <w:lang w:val="id-ID"/>
        </w:rPr>
        <w:t>.</w:t>
      </w:r>
    </w:p>
    <w:p w:rsidR="00605901" w:rsidRPr="001B3C3C" w:rsidRDefault="0096643B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Hurlock.(1992</w:t>
      </w:r>
      <w:r w:rsidR="00605901" w:rsidRPr="001B3C3C">
        <w:rPr>
          <w:rFonts w:ascii="Times New Roman" w:hAnsi="Times New Roman" w:cs="Times New Roman"/>
          <w:sz w:val="24"/>
          <w:szCs w:val="24"/>
        </w:rPr>
        <w:t xml:space="preserve">). </w:t>
      </w:r>
      <w:r w:rsidR="00605901" w:rsidRPr="001B3C3C">
        <w:rPr>
          <w:rFonts w:ascii="Times New Roman" w:hAnsi="Times New Roman" w:cs="Times New Roman"/>
          <w:i/>
          <w:iCs/>
          <w:sz w:val="24"/>
          <w:szCs w:val="24"/>
        </w:rPr>
        <w:t>Psikologi Perkembangan. Suatu Pendekatan Sepanjang Rentang Kehidupan</w:t>
      </w:r>
      <w:r w:rsidR="00605901" w:rsidRPr="001B3C3C">
        <w:rPr>
          <w:rFonts w:ascii="Times New Roman" w:hAnsi="Times New Roman" w:cs="Times New Roman"/>
          <w:sz w:val="24"/>
          <w:szCs w:val="24"/>
        </w:rPr>
        <w:t xml:space="preserve"> (Terjemahan Isti Widayanti). Jakarta: Erlangga.</w:t>
      </w:r>
    </w:p>
    <w:p w:rsidR="00605901" w:rsidRPr="001B3C3C" w:rsidRDefault="00605901" w:rsidP="003C27BE">
      <w:pPr>
        <w:pStyle w:val="NormalWeb"/>
        <w:spacing w:before="0" w:beforeAutospacing="0" w:after="240" w:afterAutospacing="0"/>
        <w:ind w:left="720" w:hanging="720"/>
        <w:jc w:val="both"/>
        <w:rPr>
          <w:lang w:val="id-ID"/>
        </w:rPr>
      </w:pPr>
      <w:r w:rsidRPr="001B3C3C">
        <w:rPr>
          <w:lang w:eastAsia="en-GB"/>
        </w:rPr>
        <w:t xml:space="preserve">Ika Nur Cahyani. (2011). </w:t>
      </w:r>
      <w:r w:rsidRPr="001B3C3C">
        <w:rPr>
          <w:i/>
        </w:rPr>
        <w:t>Karakteristik-Perkembangan-Anak-Usia-Kelas-Awal-SD.</w:t>
      </w:r>
      <w:r w:rsidRPr="001B3C3C">
        <w:t>[Online].Tersedia:http://blog.uin.malang.ac.id/ikaca/2011/06/09/karakteristik-perke</w:t>
      </w:r>
      <w:r w:rsidR="00DF28D5" w:rsidRPr="001B3C3C">
        <w:t>mbangan-anak-usia-kelas-awal-sd</w:t>
      </w:r>
      <w:r w:rsidR="00DF28D5" w:rsidRPr="001B3C3C">
        <w:rPr>
          <w:lang w:val="id-ID"/>
        </w:rPr>
        <w:t>.</w:t>
      </w:r>
    </w:p>
    <w:p w:rsidR="00605901" w:rsidRPr="001B3C3C" w:rsidRDefault="00605901" w:rsidP="003C27BE">
      <w:pPr>
        <w:pStyle w:val="NormalWeb"/>
        <w:spacing w:before="0" w:beforeAutospacing="0" w:after="240" w:afterAutospacing="0"/>
        <w:ind w:left="720" w:hanging="720"/>
        <w:jc w:val="both"/>
        <w:rPr>
          <w:lang w:val="id-ID"/>
        </w:rPr>
      </w:pPr>
      <w:r w:rsidRPr="001B3C3C">
        <w:rPr>
          <w:lang w:eastAsia="id-ID"/>
        </w:rPr>
        <w:t xml:space="preserve">Kartini Kartono, 2002. </w:t>
      </w:r>
      <w:r w:rsidRPr="001B3C3C">
        <w:rPr>
          <w:bCs/>
          <w:i/>
          <w:iCs/>
          <w:lang w:eastAsia="id-ID"/>
        </w:rPr>
        <w:t>Psikologi Perkembangan</w:t>
      </w:r>
      <w:r w:rsidRPr="001B3C3C">
        <w:rPr>
          <w:lang w:eastAsia="id-ID"/>
        </w:rPr>
        <w:t>. Jakarta : Rineka Cipta</w:t>
      </w:r>
      <w:r w:rsidR="00DF28D5" w:rsidRPr="001B3C3C">
        <w:rPr>
          <w:lang w:val="id-ID" w:eastAsia="id-ID"/>
        </w:rPr>
        <w:t>.</w:t>
      </w:r>
      <w:r w:rsidRPr="001B3C3C">
        <w:t xml:space="preserve"> </w:t>
      </w:r>
    </w:p>
    <w:p w:rsidR="00605901" w:rsidRPr="001B3C3C" w:rsidRDefault="00605901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Lazarus, R.S. 1969.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 xml:space="preserve">Personality And Adjusment. </w:t>
      </w:r>
      <w:r w:rsidRPr="001B3C3C">
        <w:rPr>
          <w:rFonts w:ascii="Times New Roman" w:hAnsi="Times New Roman" w:cs="Times New Roman"/>
          <w:sz w:val="24"/>
          <w:szCs w:val="24"/>
        </w:rPr>
        <w:t>Englewood Cliffs: Pretince Hall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</w:p>
    <w:p w:rsidR="00605901" w:rsidRPr="001B3C3C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Lazarus, Richard. 1976. </w:t>
      </w:r>
      <w:r w:rsidRPr="001B3C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Personality of Adjusmen (third edition). </w:t>
      </w:r>
      <w:r w:rsidRPr="001B3C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Japan: McGraw Hill Kogakusha</w:t>
      </w:r>
      <w:r w:rsidR="00DF28D5" w:rsidRPr="001B3C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05901" w:rsidRPr="001B3C3C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Masimangun. (2010).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Konsep-Penyesuaian-Diri..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[Online].Tersedia:   </w:t>
      </w:r>
      <w:hyperlink r:id="rId7" w:history="1">
        <w:r w:rsidR="00806633" w:rsidRPr="001B3C3C">
          <w:rPr>
            <w:rStyle w:val="Hyperlink"/>
            <w:rFonts w:ascii="Times New Roman" w:hAnsi="Times New Roman" w:cs="Times New Roman"/>
            <w:sz w:val="24"/>
            <w:szCs w:val="24"/>
          </w:rPr>
          <w:t>http://masimamgun.blogspot.com/2010/04/konsep-penyesuaian-diri.html. Akses 19 Januari 3013</w:t>
        </w:r>
      </w:hyperlink>
      <w:r w:rsidRPr="001B3C3C">
        <w:rPr>
          <w:rFonts w:ascii="Times New Roman" w:hAnsi="Times New Roman" w:cs="Times New Roman"/>
          <w:sz w:val="24"/>
          <w:szCs w:val="24"/>
        </w:rPr>
        <w:t>.</w:t>
      </w:r>
    </w:p>
    <w:p w:rsidR="00806633" w:rsidRPr="001B3C3C" w:rsidRDefault="00806633" w:rsidP="00806633">
      <w:pPr>
        <w:autoSpaceDE w:val="0"/>
        <w:autoSpaceDN w:val="0"/>
        <w:adjustRightInd w:val="0"/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Mc Guire, E Donald. (2000). </w:t>
      </w:r>
      <w:r w:rsidRPr="001B3C3C">
        <w:rPr>
          <w:rFonts w:ascii="Times New Roman" w:hAnsi="Times New Roman" w:cs="Times New Roman"/>
          <w:i/>
          <w:sz w:val="24"/>
          <w:szCs w:val="24"/>
        </w:rPr>
        <w:t>Child-Centered Group Play Therapy with Children Experiencing Adjustment Difficulties</w:t>
      </w:r>
      <w:r w:rsidRPr="001B3C3C">
        <w:rPr>
          <w:rFonts w:ascii="Times New Roman" w:hAnsi="Times New Roman" w:cs="Times New Roman"/>
          <w:sz w:val="24"/>
          <w:szCs w:val="24"/>
        </w:rPr>
        <w:t xml:space="preserve">. Disertation Prepared for the Degree of Doctor of Philosophy UNIVERSITY OF NORTH TEXAS : </w:t>
      </w:r>
      <w:r w:rsidRPr="001B3C3C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digital.library.unt.edu</w:t>
      </w:r>
    </w:p>
    <w:p w:rsidR="00605901" w:rsidRPr="001B3C3C" w:rsidRDefault="00605901" w:rsidP="00806633">
      <w:pPr>
        <w:pStyle w:val="NormalWeb"/>
        <w:spacing w:before="0" w:beforeAutospacing="0"/>
        <w:ind w:left="720" w:hanging="720"/>
        <w:jc w:val="both"/>
        <w:rPr>
          <w:lang w:val="id-ID"/>
        </w:rPr>
      </w:pPr>
      <w:r w:rsidRPr="001B3C3C">
        <w:lastRenderedPageBreak/>
        <w:t xml:space="preserve">Morris, D. (1976). </w:t>
      </w:r>
      <w:r w:rsidRPr="001B3C3C">
        <w:rPr>
          <w:i/>
        </w:rPr>
        <w:t>How to Change the Games Children play</w:t>
      </w:r>
      <w:r w:rsidRPr="001B3C3C">
        <w:t>. USA: Burgess Publishing Company.</w:t>
      </w:r>
    </w:p>
    <w:p w:rsidR="009A5548" w:rsidRPr="001B3C3C" w:rsidRDefault="009A5548" w:rsidP="003C27BE">
      <w:pPr>
        <w:pStyle w:val="NormalWeb"/>
        <w:spacing w:before="0" w:beforeAutospacing="0" w:after="240" w:afterAutospacing="0"/>
        <w:ind w:left="720" w:hanging="720"/>
        <w:jc w:val="both"/>
        <w:rPr>
          <w:lang w:val="id-ID"/>
        </w:rPr>
      </w:pPr>
      <w:r w:rsidRPr="001B3C3C">
        <w:rPr>
          <w:lang w:val="id-ID"/>
        </w:rPr>
        <w:t xml:space="preserve">Nurihsan. (2006). </w:t>
      </w:r>
      <w:r w:rsidRPr="001B3C3C">
        <w:rPr>
          <w:i/>
          <w:lang w:val="id-ID"/>
        </w:rPr>
        <w:t>Bimbingan dan Konseling dalam Berbagai Latar Kehidupan</w:t>
      </w:r>
      <w:r w:rsidRPr="001B3C3C">
        <w:rPr>
          <w:lang w:val="id-ID"/>
        </w:rPr>
        <w:t>. Bandung: PT Refika Aditama.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Rusmana, N. (2009). </w:t>
      </w:r>
      <w:r w:rsidRPr="001B3C3C">
        <w:rPr>
          <w:rFonts w:ascii="Times New Roman" w:hAnsi="Times New Roman" w:cs="Times New Roman"/>
          <w:i/>
          <w:sz w:val="24"/>
          <w:szCs w:val="24"/>
        </w:rPr>
        <w:t>Permainan Game &amp; Play. Bandung</w:t>
      </w:r>
      <w:r w:rsidRPr="001B3C3C">
        <w:rPr>
          <w:rFonts w:ascii="Times New Roman" w:hAnsi="Times New Roman" w:cs="Times New Roman"/>
          <w:sz w:val="24"/>
          <w:szCs w:val="24"/>
        </w:rPr>
        <w:t>: Rizqi Press.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Rusmana, N. (2009). </w:t>
      </w:r>
      <w:r w:rsidRPr="001B3C3C">
        <w:rPr>
          <w:rFonts w:ascii="Times New Roman" w:hAnsi="Times New Roman" w:cs="Times New Roman"/>
          <w:i/>
          <w:sz w:val="24"/>
          <w:szCs w:val="24"/>
        </w:rPr>
        <w:t>Konseling Kelompok bagi Anak Berpengalaman Traumatis</w:t>
      </w:r>
      <w:r w:rsidRPr="001B3C3C">
        <w:rPr>
          <w:rFonts w:ascii="Times New Roman" w:hAnsi="Times New Roman" w:cs="Times New Roman"/>
          <w:sz w:val="24"/>
          <w:szCs w:val="24"/>
        </w:rPr>
        <w:t>. Bandung : Rizqi Press.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Rusmana, N. (2009).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 xml:space="preserve">Bimbingan dan Konseling Di Sekolah. </w:t>
      </w:r>
      <w:r w:rsidRPr="001B3C3C">
        <w:rPr>
          <w:rFonts w:ascii="Times New Roman" w:hAnsi="Times New Roman" w:cs="Times New Roman"/>
          <w:sz w:val="24"/>
          <w:szCs w:val="24"/>
        </w:rPr>
        <w:t>Bandung: RIZQI PRESS.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Santrock, John W. (2004).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 xml:space="preserve">Life-span Development (9th Edition). </w:t>
      </w:r>
      <w:r w:rsidRPr="001B3C3C">
        <w:rPr>
          <w:rFonts w:ascii="Times New Roman" w:hAnsi="Times New Roman" w:cs="Times New Roman"/>
          <w:sz w:val="24"/>
          <w:szCs w:val="24"/>
        </w:rPr>
        <w:t>New York: McGraw-Hill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</w:p>
    <w:p w:rsidR="00846275" w:rsidRPr="001B3C3C" w:rsidRDefault="00846275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/>
          <w:color w:val="000000" w:themeColor="text1"/>
          <w:sz w:val="24"/>
          <w:szCs w:val="24"/>
        </w:rPr>
        <w:t xml:space="preserve">Schaefer, Charles &amp; Reid, D. S. (2001). </w:t>
      </w:r>
      <w:r w:rsidRPr="001B3C3C">
        <w:rPr>
          <w:rFonts w:ascii="Times New Roman" w:hAnsi="Times New Roman"/>
          <w:i/>
          <w:color w:val="000000" w:themeColor="text1"/>
          <w:sz w:val="24"/>
          <w:szCs w:val="24"/>
        </w:rPr>
        <w:t>Game Play (Theurapeutic Use of Childhood Games).</w:t>
      </w:r>
      <w:r w:rsidRPr="001B3C3C">
        <w:rPr>
          <w:rFonts w:ascii="Times New Roman" w:hAnsi="Times New Roman"/>
          <w:color w:val="000000" w:themeColor="text1"/>
          <w:sz w:val="24"/>
          <w:szCs w:val="24"/>
        </w:rPr>
        <w:t xml:space="preserve"> Canada: John Wiley &amp; Sons, Inc.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Scheineders.A  (1964). </w:t>
      </w:r>
      <w:r w:rsidRPr="001B3C3C">
        <w:rPr>
          <w:rFonts w:ascii="Times New Roman" w:hAnsi="Times New Roman" w:cs="Times New Roman"/>
          <w:i/>
          <w:sz w:val="24"/>
          <w:szCs w:val="24"/>
        </w:rPr>
        <w:t xml:space="preserve">Personal Adjustment and Mental Health. </w:t>
      </w:r>
      <w:r w:rsidRPr="001B3C3C">
        <w:rPr>
          <w:rFonts w:ascii="Times New Roman" w:hAnsi="Times New Roman" w:cs="Times New Roman"/>
          <w:sz w:val="24"/>
          <w:szCs w:val="24"/>
        </w:rPr>
        <w:t>New York. Rinehart and Watson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</w:p>
    <w:p w:rsidR="00605901" w:rsidRPr="001B3C3C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Solehuddin, Muhammad. (1997). </w:t>
      </w:r>
      <w:r w:rsidRPr="001B3C3C">
        <w:rPr>
          <w:rFonts w:ascii="Times New Roman" w:hAnsi="Times New Roman" w:cs="Times New Roman"/>
          <w:i/>
          <w:sz w:val="24"/>
          <w:szCs w:val="24"/>
        </w:rPr>
        <w:t>Pengimplementasian Aktivitas Bermain Di Taman Kanak-Kanak. (Hasil Penelitian).</w:t>
      </w:r>
      <w:r w:rsidRPr="001B3C3C">
        <w:rPr>
          <w:rFonts w:ascii="Times New Roman" w:hAnsi="Times New Roman" w:cs="Times New Roman"/>
          <w:sz w:val="24"/>
          <w:szCs w:val="24"/>
        </w:rPr>
        <w:t xml:space="preserve"> Bandung: IKIP</w:t>
      </w:r>
      <w:r w:rsidR="00DF28D5" w:rsidRPr="001B3C3C">
        <w:rPr>
          <w:rFonts w:ascii="Times New Roman" w:hAnsi="Times New Roman" w:cs="Times New Roman"/>
          <w:sz w:val="24"/>
          <w:szCs w:val="24"/>
        </w:rPr>
        <w:t>.</w:t>
      </w:r>
      <w:r w:rsidRPr="001B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01" w:rsidRPr="001B3C3C" w:rsidRDefault="00605901" w:rsidP="005927E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color w:val="000000"/>
          <w:sz w:val="24"/>
          <w:szCs w:val="24"/>
        </w:rPr>
        <w:t xml:space="preserve">Sudrajat, 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Akhmad. (2008). </w:t>
      </w:r>
      <w:r w:rsidRPr="001B3C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Perkembangan Individu Secara Didaktis</w:t>
      </w:r>
      <w:r w:rsidR="005927EA"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Tersedia di</w:t>
      </w:r>
      <w:r w:rsidR="005927EA"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history="1">
        <w:r w:rsidR="005927EA"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http://akhmadsudrajat. wordpress. com/2008/03/05/ perkembanganindividu-secara didaktis/. Akses 19 Januari 2013</w:t>
        </w:r>
      </w:hyperlink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7B2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Sugiyono.  (2010).  Metode  Penelitian  Pendidikan,  Pendekatan  Kuantitatif,  Kualitatif dan R &amp; D. Bandung: Alfabeta.</w:t>
      </w:r>
      <w:r w:rsidRPr="001B3C3C">
        <w:rPr>
          <w:rFonts w:ascii="Times New Roman" w:hAnsi="Times New Roman" w:cs="Times New Roman"/>
          <w:sz w:val="24"/>
          <w:szCs w:val="24"/>
        </w:rPr>
        <w:tab/>
      </w:r>
    </w:p>
    <w:p w:rsidR="00605901" w:rsidRPr="001B3C3C" w:rsidRDefault="00E417B2" w:rsidP="00E417B2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(2011).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Karakteristik dan Kebutuhan Anak Usia Sekolah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Tersedia di : </w:t>
      </w:r>
      <w:hyperlink r:id="rId8" w:history="1"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http://sekolah</w:t>
        </w:r>
        <w:r w:rsidRPr="001B3C3C">
          <w:rPr>
            <w:rStyle w:val="Hyperlink"/>
            <w:rFonts w:ascii="Calibri" w:hAnsi="Calibri" w:cs="Times New Roman"/>
            <w:color w:val="000000" w:themeColor="text1"/>
            <w:sz w:val="24"/>
            <w:szCs w:val="24"/>
          </w:rPr>
          <w:t>‐</w:t>
        </w:r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dasar. blogspot.com/2011/05/ karakteristik</w:t>
        </w:r>
        <w:r w:rsidRPr="001B3C3C">
          <w:rPr>
            <w:rStyle w:val="Hyperlink"/>
            <w:rFonts w:ascii="Calibri" w:hAnsi="Calibri" w:cs="Times New Roman"/>
            <w:color w:val="000000" w:themeColor="text1"/>
            <w:sz w:val="24"/>
            <w:szCs w:val="24"/>
          </w:rPr>
          <w:t xml:space="preserve"> </w:t>
        </w:r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dan</w:t>
        </w:r>
        <w:r w:rsidRPr="001B3C3C">
          <w:rPr>
            <w:rStyle w:val="Hyperlink"/>
            <w:rFonts w:ascii="Calibri" w:hAnsi="Calibri" w:cs="Times New Roman"/>
            <w:color w:val="000000" w:themeColor="text1"/>
            <w:sz w:val="24"/>
            <w:szCs w:val="24"/>
          </w:rPr>
          <w:t xml:space="preserve"> </w:t>
        </w:r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kebutuhan</w:t>
        </w:r>
        <w:r w:rsidRPr="001B3C3C">
          <w:rPr>
            <w:rStyle w:val="Hyperlink"/>
            <w:rFonts w:ascii="Calibri" w:hAnsi="Calibri" w:cs="Times New Roman"/>
            <w:color w:val="000000" w:themeColor="text1"/>
            <w:sz w:val="24"/>
            <w:szCs w:val="24"/>
          </w:rPr>
          <w:t xml:space="preserve"> </w:t>
        </w:r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anak usia</w:t>
        </w:r>
      </w:hyperlink>
      <w:r w:rsidRPr="001B3C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Akses 19 Januari 2013.</w:t>
      </w:r>
      <w:r w:rsidR="00605901" w:rsidRPr="001B3C3C">
        <w:rPr>
          <w:rFonts w:ascii="Times New Roman" w:hAnsi="Times New Roman" w:cs="Times New Roman"/>
          <w:sz w:val="24"/>
          <w:szCs w:val="24"/>
        </w:rPr>
        <w:tab/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Sudjana. (2005).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Metoda Statistik. 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>Bandung: Tarsito.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Suherman.(2008). </w:t>
      </w:r>
      <w:r w:rsidRPr="001B3C3C">
        <w:rPr>
          <w:rFonts w:ascii="Times New Roman" w:hAnsi="Times New Roman" w:cs="Times New Roman"/>
          <w:i/>
          <w:sz w:val="24"/>
          <w:szCs w:val="24"/>
        </w:rPr>
        <w:t>Konsep dan Aplikasi Bimbingan dan Konseling</w:t>
      </w:r>
      <w:r w:rsidRPr="001B3C3C">
        <w:rPr>
          <w:rFonts w:ascii="Times New Roman" w:hAnsi="Times New Roman" w:cs="Times New Roman"/>
          <w:sz w:val="24"/>
          <w:szCs w:val="24"/>
        </w:rPr>
        <w:t>.Bandung : Jurusan Psikologi Pendidikan dan Bimbingan.</w:t>
      </w:r>
    </w:p>
    <w:p w:rsidR="00E417B2" w:rsidRPr="001B3C3C" w:rsidRDefault="00E417B2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/>
          <w:color w:val="000000" w:themeColor="text1"/>
          <w:sz w:val="24"/>
          <w:szCs w:val="24"/>
        </w:rPr>
        <w:t xml:space="preserve">Sukmadinata, N. Syaodih. (2005). </w:t>
      </w:r>
      <w:r w:rsidRPr="001B3C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Penelitian Pendidikan. </w:t>
      </w:r>
      <w:r w:rsidRPr="001B3C3C">
        <w:rPr>
          <w:rFonts w:ascii="Times New Roman" w:hAnsi="Times New Roman"/>
          <w:color w:val="000000" w:themeColor="text1"/>
          <w:sz w:val="24"/>
          <w:szCs w:val="24"/>
        </w:rPr>
        <w:t>Bandung: Universitas Pendidikan Indonesia &amp; PT Remaja Rosdakarya.</w:t>
      </w:r>
    </w:p>
    <w:p w:rsidR="00605901" w:rsidRPr="001B3C3C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Suyanto. (2009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Bulan Pertama Sekolah</w:t>
      </w: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Tersedia: http:// </w:t>
      </w:r>
      <w:hyperlink r:id="rId9" w:history="1">
        <w:r w:rsidRPr="001B3C3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www.ditjenmendikdasmen.com</w:t>
        </w:r>
      </w:hyperlink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Akses 19 Januari 2013. 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Sweeney &amp; Homeyer. (1999). </w:t>
      </w:r>
      <w:r w:rsidRPr="001B3C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Handbook of</w:t>
      </w:r>
      <w:r w:rsidRPr="001B3C3C">
        <w:rPr>
          <w:rFonts w:ascii="Times New Roman" w:hAnsi="Times New Roman" w:cs="Times New Roman"/>
          <w:i/>
          <w:sz w:val="24"/>
          <w:szCs w:val="24"/>
        </w:rPr>
        <w:t xml:space="preserve"> Group Play Therapy, How to Do it, How it Works, Whom it’s Best For</w:t>
      </w:r>
      <w:r w:rsidRPr="001B3C3C">
        <w:rPr>
          <w:rFonts w:ascii="Times New Roman" w:hAnsi="Times New Roman" w:cs="Times New Roman"/>
          <w:sz w:val="24"/>
          <w:szCs w:val="24"/>
        </w:rPr>
        <w:t>. San Fransisco: Jossey Bass Publisher.</w:t>
      </w:r>
    </w:p>
    <w:p w:rsidR="00605901" w:rsidRPr="001B3C3C" w:rsidRDefault="00605901" w:rsidP="003C27BE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Syaodih, Ernawulan. (2004).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>Bimbingan di Taman Kanak-kanak.</w:t>
      </w:r>
      <w:r w:rsidRPr="001B3C3C">
        <w:rPr>
          <w:rFonts w:ascii="Times New Roman" w:hAnsi="Times New Roman" w:cs="Times New Roman"/>
          <w:sz w:val="24"/>
          <w:szCs w:val="24"/>
        </w:rPr>
        <w:t xml:space="preserve">Bandung: Departemen Pendidikan Nasional Direktorat Jenderal Pendidikan Tinggi Bagian Proyek Peningkatan Pendidikan Tenaga Kependidikan. </w:t>
      </w:r>
    </w:p>
    <w:p w:rsidR="00605901" w:rsidRPr="001B3C3C" w:rsidRDefault="00605901" w:rsidP="003C27BE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Undang-Undang RI No. 20 Tahun 2003 Tentang Sistem Pendidikan Nasional.Baraya Lima Publisher.</w:t>
      </w:r>
    </w:p>
    <w:p w:rsidR="00605901" w:rsidRPr="001B3C3C" w:rsidRDefault="00605901" w:rsidP="003C27BE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iCs/>
          <w:sz w:val="24"/>
          <w:szCs w:val="24"/>
        </w:rPr>
        <w:t>Winkel, W.  S. (1997).Bimbingan dan Konseling di Institusi Pendidikan. Jakarta: Gramedia  Widiasarana</w:t>
      </w:r>
      <w:r w:rsidR="005927EA" w:rsidRPr="001B3C3C">
        <w:rPr>
          <w:rFonts w:ascii="Times New Roman" w:hAnsi="Times New Roman" w:cs="Times New Roman"/>
          <w:iCs/>
          <w:sz w:val="24"/>
          <w:szCs w:val="24"/>
        </w:rPr>
        <w:t>.</w:t>
      </w:r>
    </w:p>
    <w:p w:rsidR="00605901" w:rsidRPr="001B3C3C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Wiwik Sulistyaningsih. (2005). “Kesiapan Sekolah Ditinjau Dari Jenis Pendidikan Prasekolah Anak Dan Tingkat Pendidikan Orang Tua”. Jurnal psikologia vol. 1 No. 1.</w:t>
      </w:r>
    </w:p>
    <w:p w:rsidR="00110394" w:rsidRPr="001B3C3C" w:rsidRDefault="00110394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Yusuf, Syamsu. (2004).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>Mental Hygiene</w:t>
      </w:r>
      <w:r w:rsidRPr="001B3C3C">
        <w:rPr>
          <w:rFonts w:ascii="Times New Roman" w:hAnsi="Times New Roman" w:cs="Times New Roman"/>
          <w:sz w:val="24"/>
          <w:szCs w:val="24"/>
        </w:rPr>
        <w:t>. Bandung: Maestro.</w:t>
      </w:r>
    </w:p>
    <w:p w:rsidR="009A5548" w:rsidRPr="001B3C3C" w:rsidRDefault="009A5548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>Yusuf, Syamsu.</w:t>
      </w:r>
      <w:r w:rsidR="00110394" w:rsidRPr="001B3C3C">
        <w:rPr>
          <w:rFonts w:ascii="Times New Roman" w:hAnsi="Times New Roman" w:cs="Times New Roman"/>
          <w:sz w:val="24"/>
          <w:szCs w:val="24"/>
        </w:rPr>
        <w:t xml:space="preserve"> (2010</w:t>
      </w:r>
      <w:r w:rsidRPr="001B3C3C">
        <w:rPr>
          <w:rFonts w:ascii="Times New Roman" w:hAnsi="Times New Roman" w:cs="Times New Roman"/>
          <w:sz w:val="24"/>
          <w:szCs w:val="24"/>
        </w:rPr>
        <w:t xml:space="preserve">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>Psikologi Perkembangan Anak dan Remaja</w:t>
      </w:r>
      <w:r w:rsidRPr="001B3C3C">
        <w:rPr>
          <w:rFonts w:ascii="Times New Roman" w:hAnsi="Times New Roman" w:cs="Times New Roman"/>
          <w:sz w:val="24"/>
          <w:szCs w:val="24"/>
        </w:rPr>
        <w:t xml:space="preserve">. Bandung: </w:t>
      </w:r>
      <w:r w:rsidR="00110394" w:rsidRPr="001B3C3C">
        <w:rPr>
          <w:rFonts w:ascii="Times New Roman" w:hAnsi="Times New Roman" w:cs="Times New Roman"/>
          <w:sz w:val="24"/>
          <w:szCs w:val="24"/>
        </w:rPr>
        <w:t>PT Remaja Rosdakarya.</w:t>
      </w:r>
    </w:p>
    <w:p w:rsidR="00605901" w:rsidRPr="00920484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C3C">
        <w:rPr>
          <w:rFonts w:ascii="Times New Roman" w:hAnsi="Times New Roman" w:cs="Times New Roman"/>
          <w:sz w:val="24"/>
          <w:szCs w:val="24"/>
        </w:rPr>
        <w:t xml:space="preserve">Yusuf, Syamsu &amp; Sugandhi, Nani M. (2011). </w:t>
      </w:r>
      <w:r w:rsidRPr="001B3C3C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 w:rsidRPr="001B3C3C">
        <w:rPr>
          <w:rFonts w:ascii="Times New Roman" w:hAnsi="Times New Roman" w:cs="Times New Roman"/>
          <w:sz w:val="24"/>
          <w:szCs w:val="24"/>
        </w:rPr>
        <w:t xml:space="preserve">. Jakarta: Raja Grafindo </w:t>
      </w:r>
      <w:r w:rsidRPr="00920484">
        <w:rPr>
          <w:rFonts w:ascii="Times New Roman" w:hAnsi="Times New Roman" w:cs="Times New Roman"/>
          <w:sz w:val="24"/>
          <w:szCs w:val="24"/>
        </w:rPr>
        <w:t>Persada.</w:t>
      </w:r>
    </w:p>
    <w:p w:rsidR="00605901" w:rsidRPr="00920484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0484">
        <w:rPr>
          <w:rFonts w:ascii="Times New Roman" w:hAnsi="Times New Roman" w:cs="Times New Roman"/>
          <w:sz w:val="24"/>
          <w:szCs w:val="24"/>
        </w:rPr>
        <w:t xml:space="preserve">Yustiana, Yusi. (1999). </w:t>
      </w:r>
      <w:r w:rsidRPr="00920484">
        <w:rPr>
          <w:rFonts w:ascii="Times New Roman" w:hAnsi="Times New Roman" w:cs="Times New Roman"/>
          <w:i/>
          <w:sz w:val="24"/>
          <w:szCs w:val="24"/>
        </w:rPr>
        <w:t>Pengalaman Belajar Awal Yang Bermakna Bagi Anak Melalui Aktivitas Bermain.</w:t>
      </w:r>
      <w:r w:rsidRPr="00920484">
        <w:rPr>
          <w:rFonts w:ascii="Times New Roman" w:hAnsi="Times New Roman" w:cs="Times New Roman"/>
          <w:sz w:val="24"/>
          <w:szCs w:val="24"/>
        </w:rPr>
        <w:t xml:space="preserve"> Tesis UPI Bandung: Tidak diterbitkan</w:t>
      </w:r>
      <w:r w:rsidR="005927EA" w:rsidRPr="00920484">
        <w:rPr>
          <w:rFonts w:ascii="Times New Roman" w:hAnsi="Times New Roman" w:cs="Times New Roman"/>
          <w:sz w:val="24"/>
          <w:szCs w:val="24"/>
        </w:rPr>
        <w:t>.</w:t>
      </w:r>
    </w:p>
    <w:p w:rsidR="00920484" w:rsidRPr="00920484" w:rsidRDefault="00920484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20484">
        <w:rPr>
          <w:rFonts w:ascii="Times New Roman" w:hAnsi="Times New Roman" w:cs="Times New Roman"/>
          <w:sz w:val="24"/>
          <w:szCs w:val="24"/>
        </w:rPr>
        <w:t xml:space="preserve">Zuriah, N. (2009). </w:t>
      </w:r>
      <w:r w:rsidRPr="00920484">
        <w:rPr>
          <w:rFonts w:ascii="Times New Roman" w:hAnsi="Times New Roman" w:cs="Times New Roman"/>
          <w:i/>
          <w:sz w:val="24"/>
          <w:szCs w:val="24"/>
        </w:rPr>
        <w:t>Metode Penelitian Sosial dan Pendidikan: Teori dan Aplikasi</w:t>
      </w:r>
      <w:r w:rsidRPr="00920484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05901" w:rsidRPr="00920484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5901" w:rsidRPr="00920484" w:rsidRDefault="00605901" w:rsidP="003C27B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5901" w:rsidRPr="00806633" w:rsidRDefault="00605901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01" w:rsidRPr="00806633" w:rsidRDefault="00605901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01" w:rsidRPr="00806633" w:rsidRDefault="00605901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9D" w:rsidRPr="00806633" w:rsidRDefault="00A3329D" w:rsidP="003C27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29D" w:rsidRPr="00806633" w:rsidSect="00EA4FBC">
      <w:headerReference w:type="default" r:id="rId10"/>
      <w:footerReference w:type="first" r:id="rId11"/>
      <w:pgSz w:w="11906" w:h="16838" w:code="9"/>
      <w:pgMar w:top="2268" w:right="1701" w:bottom="1701" w:left="2268" w:header="708" w:footer="708" w:gutter="0"/>
      <w:pgNumType w:start="1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EB" w:rsidRDefault="005A18EB" w:rsidP="00605901">
      <w:pPr>
        <w:spacing w:after="0" w:line="240" w:lineRule="auto"/>
      </w:pPr>
      <w:r>
        <w:separator/>
      </w:r>
    </w:p>
  </w:endnote>
  <w:endnote w:type="continuationSeparator" w:id="1">
    <w:p w:rsidR="005A18EB" w:rsidRDefault="005A18EB" w:rsidP="0060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01" w:rsidRPr="00EA4FBC" w:rsidRDefault="00EA4FBC" w:rsidP="0060590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A4FBC">
      <w:rPr>
        <w:rFonts w:ascii="Times New Roman" w:hAnsi="Times New Roman" w:cs="Times New Roman"/>
        <w:sz w:val="24"/>
        <w:szCs w:val="24"/>
      </w:rPr>
      <w:t>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EB" w:rsidRDefault="005A18EB" w:rsidP="00605901">
      <w:pPr>
        <w:spacing w:after="0" w:line="240" w:lineRule="auto"/>
      </w:pPr>
      <w:r>
        <w:separator/>
      </w:r>
    </w:p>
  </w:footnote>
  <w:footnote w:type="continuationSeparator" w:id="1">
    <w:p w:rsidR="005A18EB" w:rsidRDefault="005A18EB" w:rsidP="0060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702"/>
      <w:docPartObj>
        <w:docPartGallery w:val="Page Numbers (Top of Page)"/>
        <w:docPartUnique/>
      </w:docPartObj>
    </w:sdtPr>
    <w:sdtContent>
      <w:p w:rsidR="003F2273" w:rsidRDefault="002E789A">
        <w:pPr>
          <w:pStyle w:val="Header"/>
          <w:jc w:val="right"/>
        </w:pPr>
        <w:r w:rsidRPr="00EA4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F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4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FBC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EA4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3D5D" w:rsidRDefault="005A18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01"/>
    <w:rsid w:val="000549E4"/>
    <w:rsid w:val="00110394"/>
    <w:rsid w:val="001808C9"/>
    <w:rsid w:val="001B1306"/>
    <w:rsid w:val="001B3C3C"/>
    <w:rsid w:val="002A42A7"/>
    <w:rsid w:val="002C5568"/>
    <w:rsid w:val="002E789A"/>
    <w:rsid w:val="003C27BE"/>
    <w:rsid w:val="003F2273"/>
    <w:rsid w:val="00445816"/>
    <w:rsid w:val="00477121"/>
    <w:rsid w:val="004C0F4F"/>
    <w:rsid w:val="005927EA"/>
    <w:rsid w:val="005A18EB"/>
    <w:rsid w:val="00605901"/>
    <w:rsid w:val="006A388F"/>
    <w:rsid w:val="006B6F2E"/>
    <w:rsid w:val="007176FF"/>
    <w:rsid w:val="00750CBF"/>
    <w:rsid w:val="0078207E"/>
    <w:rsid w:val="00806633"/>
    <w:rsid w:val="00846275"/>
    <w:rsid w:val="008E4CC7"/>
    <w:rsid w:val="00920484"/>
    <w:rsid w:val="0096643B"/>
    <w:rsid w:val="009A5548"/>
    <w:rsid w:val="009B6F66"/>
    <w:rsid w:val="009C6AA7"/>
    <w:rsid w:val="00A3329D"/>
    <w:rsid w:val="00B7270A"/>
    <w:rsid w:val="00CC256A"/>
    <w:rsid w:val="00DF28D5"/>
    <w:rsid w:val="00E417B2"/>
    <w:rsid w:val="00E43302"/>
    <w:rsid w:val="00E76B03"/>
    <w:rsid w:val="00E7752F"/>
    <w:rsid w:val="00EA4FBC"/>
    <w:rsid w:val="00EA6583"/>
    <w:rsid w:val="00EC680D"/>
    <w:rsid w:val="00F61122"/>
    <w:rsid w:val="00F7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01"/>
  </w:style>
  <w:style w:type="paragraph" w:styleId="NormalWeb">
    <w:name w:val="Normal (Web)"/>
    <w:basedOn w:val="Normal"/>
    <w:unhideWhenUsed/>
    <w:rsid w:val="006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059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05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olah&#8208;dasar.blogspot.com/2011/05/karakteristik&#8208;dan&#8208;kebutuhan&#8208;anaku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imamgun.blogspot.com/2010/04/konsep-penyesuaian-diri.html.%20Akses%2019%20Januari%203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tjenmendikdas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4904-7253-4603-9B76-BF2F9B7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2014-04-01T03:29:00Z</cp:lastPrinted>
  <dcterms:created xsi:type="dcterms:W3CDTF">2014-03-17T00:03:00Z</dcterms:created>
  <dcterms:modified xsi:type="dcterms:W3CDTF">2014-04-01T03:35:00Z</dcterms:modified>
</cp:coreProperties>
</file>